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附件1</w:t>
      </w:r>
    </w:p>
    <w:p>
      <w:pPr>
        <w:keepNext w:val="0"/>
        <w:keepLines w:val="0"/>
        <w:pageBreakBefore w:val="0"/>
        <w:widowControl/>
        <w:kinsoku/>
        <w:overflowPunct/>
        <w:topLinePunct w:val="0"/>
        <w:bidi w:val="0"/>
        <w:spacing w:line="600" w:lineRule="exact"/>
        <w:jc w:val="both"/>
        <w:textAlignment w:val="auto"/>
        <w:rPr>
          <w:rFonts w:ascii="宋体" w:hAnsi="宋体" w:cs="方正小标宋简体"/>
          <w:b/>
          <w:bCs/>
          <w:kern w:val="0"/>
          <w:sz w:val="36"/>
          <w:szCs w:val="36"/>
          <w:shd w:val="clear" w:color="auto" w:fill="FFFFFF"/>
        </w:rPr>
      </w:pPr>
    </w:p>
    <w:p>
      <w:pPr>
        <w:keepNext w:val="0"/>
        <w:keepLines w:val="0"/>
        <w:pageBreakBefore w:val="0"/>
        <w:widowControl/>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kern w:val="0"/>
          <w:sz w:val="36"/>
          <w:szCs w:val="36"/>
          <w:shd w:val="clear" w:color="auto" w:fill="FFFFFF"/>
        </w:rPr>
      </w:pPr>
      <w:r>
        <w:rPr>
          <w:rFonts w:hint="eastAsia" w:ascii="方正小标宋简体" w:hAnsi="方正小标宋简体" w:eastAsia="方正小标宋简体" w:cs="方正小标宋简体"/>
          <w:b w:val="0"/>
          <w:bCs w:val="0"/>
          <w:kern w:val="0"/>
          <w:sz w:val="36"/>
          <w:szCs w:val="36"/>
          <w:shd w:val="clear" w:color="auto" w:fill="FFFFFF"/>
        </w:rPr>
        <w:t>省级机收减损工作领导小组成员名单</w:t>
      </w:r>
    </w:p>
    <w:p>
      <w:pPr>
        <w:keepNext w:val="0"/>
        <w:keepLines w:val="0"/>
        <w:pageBreakBefore w:val="0"/>
        <w:widowControl/>
        <w:kinsoku/>
        <w:overflowPunct/>
        <w:topLinePunct w:val="0"/>
        <w:bidi w:val="0"/>
        <w:spacing w:line="600" w:lineRule="exact"/>
        <w:jc w:val="left"/>
        <w:textAlignment w:val="auto"/>
        <w:rPr>
          <w:rFonts w:ascii="黑体" w:hAnsi="宋体" w:eastAsia="黑体" w:cs="黑体"/>
          <w:sz w:val="32"/>
          <w:szCs w:val="32"/>
          <w:shd w:val="clear" w:color="auto" w:fill="FFFFFF"/>
        </w:rPr>
      </w:pPr>
      <w:r>
        <w:rPr>
          <w:rFonts w:hint="eastAsia" w:ascii="黑体" w:hAnsi="宋体" w:eastAsia="黑体" w:cs="黑体"/>
          <w:kern w:val="0"/>
          <w:sz w:val="32"/>
          <w:szCs w:val="32"/>
          <w:shd w:val="clear" w:color="auto" w:fill="FFFFFF"/>
        </w:rPr>
        <w:t xml:space="preserve"> </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sz w:val="32"/>
          <w:szCs w:val="32"/>
          <w:shd w:val="clear" w:color="auto" w:fill="FFFFFF"/>
        </w:rPr>
      </w:pPr>
      <w:r>
        <w:rPr>
          <w:rFonts w:hint="eastAsia" w:ascii="黑体" w:hAnsi="宋体" w:eastAsia="黑体" w:cs="黑体"/>
          <w:kern w:val="0"/>
          <w:sz w:val="32"/>
          <w:szCs w:val="32"/>
          <w:shd w:val="clear" w:color="auto" w:fill="FFFFFF"/>
        </w:rPr>
        <w:t>组  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马常春   省农业农村厅党组成员、副厅长</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副组长：</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sz w:val="32"/>
          <w:szCs w:val="32"/>
          <w:shd w:val="clear" w:color="auto" w:fill="FFFFFF"/>
        </w:rPr>
      </w:pPr>
      <w:r>
        <w:rPr>
          <w:rFonts w:hint="eastAsia" w:ascii="仿宋_GB2312" w:hAnsi="Times New Roman" w:eastAsia="仿宋_GB2312" w:cs="仿宋_GB2312"/>
          <w:kern w:val="0"/>
          <w:sz w:val="32"/>
          <w:szCs w:val="32"/>
          <w:shd w:val="clear" w:color="auto" w:fill="FFFFFF"/>
        </w:rPr>
        <w:t>杨武杰   省农业技术推广中心主任</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成  员：</w:t>
      </w:r>
    </w:p>
    <w:p>
      <w:pPr>
        <w:keepNext w:val="0"/>
        <w:keepLines w:val="0"/>
        <w:pageBreakBefore w:val="0"/>
        <w:widowControl/>
        <w:kinsoku/>
        <w:overflowPunct/>
        <w:topLinePunct w:val="0"/>
        <w:bidi w:val="0"/>
        <w:spacing w:line="600" w:lineRule="exact"/>
        <w:ind w:firstLine="64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孙雨生   省农业农村厅农村合作经济指导处处长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蒋景春   省农业农村厅科教处处长</w:t>
      </w:r>
    </w:p>
    <w:p>
      <w:pPr>
        <w:keepNext w:val="0"/>
        <w:keepLines w:val="0"/>
        <w:pageBreakBefore w:val="0"/>
        <w:widowControl/>
        <w:kinsoku/>
        <w:overflowPunct/>
        <w:topLinePunct w:val="0"/>
        <w:bidi w:val="0"/>
        <w:spacing w:line="600" w:lineRule="exact"/>
        <w:ind w:firstLine="640" w:firstLineChars="200"/>
        <w:jc w:val="left"/>
        <w:textAlignment w:val="auto"/>
        <w:rPr>
          <w:rFonts w:hint="eastAsia" w:ascii="仿宋_GB2312" w:eastAsia="仿宋_GB2312" w:cs="仿宋_GB2312"/>
          <w:sz w:val="32"/>
          <w:szCs w:val="32"/>
          <w:shd w:val="clear" w:color="auto" w:fill="FFFFFF"/>
          <w:lang w:eastAsia="zh-CN"/>
        </w:rPr>
      </w:pPr>
      <w:r>
        <w:rPr>
          <w:rFonts w:hint="eastAsia" w:ascii="仿宋_GB2312" w:hAnsi="Times New Roman" w:eastAsia="仿宋_GB2312" w:cs="仿宋_GB2312"/>
          <w:kern w:val="0"/>
          <w:sz w:val="32"/>
          <w:szCs w:val="32"/>
          <w:shd w:val="clear" w:color="auto" w:fill="FFFFFF"/>
        </w:rPr>
        <w:t>池  方   省农业农村厅种植业管理处</w:t>
      </w:r>
      <w:r>
        <w:rPr>
          <w:rFonts w:hint="eastAsia" w:ascii="仿宋_GB2312" w:hAnsi="Times New Roman" w:eastAsia="仿宋_GB2312" w:cs="仿宋_GB2312"/>
          <w:kern w:val="0"/>
          <w:sz w:val="32"/>
          <w:szCs w:val="32"/>
          <w:shd w:val="clear" w:color="auto" w:fill="FFFFFF"/>
          <w:lang w:eastAsia="zh-CN"/>
        </w:rPr>
        <w:t>处长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王乃生   省农业农村厅农机化管理处处长</w:t>
      </w:r>
    </w:p>
    <w:p>
      <w:pPr>
        <w:keepNext w:val="0"/>
        <w:keepLines w:val="0"/>
        <w:pageBreakBefore w:val="0"/>
        <w:widowControl/>
        <w:kinsoku/>
        <w:overflowPunct/>
        <w:topLinePunct w:val="0"/>
        <w:bidi w:val="0"/>
        <w:spacing w:line="600" w:lineRule="exact"/>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 xml:space="preserve">    王  炜   省农业农村厅农田建设管理处处长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刘林林   省农机安全监理站站长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管延华   省农机技术推广站（农机试验鉴定站）站长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蒋庆功   省种子管理总站站长</w:t>
      </w:r>
    </w:p>
    <w:p>
      <w:pPr>
        <w:keepNext w:val="0"/>
        <w:keepLines w:val="0"/>
        <w:pageBreakBefore w:val="0"/>
        <w:widowControl/>
        <w:kinsoku/>
        <w:overflowPunct/>
        <w:topLinePunct w:val="0"/>
        <w:bidi w:val="0"/>
        <w:spacing w:line="600" w:lineRule="exact"/>
        <w:ind w:firstLine="640" w:firstLineChars="200"/>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王乃生同志兼任省级机收减损工作领导小组办公室主任。</w:t>
      </w:r>
    </w:p>
    <w:p>
      <w:pPr>
        <w:keepNext w:val="0"/>
        <w:keepLines w:val="0"/>
        <w:pageBreakBefore w:val="0"/>
        <w:widowControl/>
        <w:kinsoku/>
        <w:overflowPunct/>
        <w:topLinePunct w:val="0"/>
        <w:bidi w:val="0"/>
        <w:spacing w:line="600" w:lineRule="exact"/>
        <w:jc w:val="left"/>
        <w:textAlignment w:val="auto"/>
        <w:rPr>
          <w:rFonts w:ascii="仿宋_GB2312" w:eastAsia="仿宋_GB2312" w:cs="仿宋_GB2312"/>
          <w:sz w:val="32"/>
          <w:szCs w:val="32"/>
          <w:shd w:val="clear" w:color="auto" w:fill="FFFFFF"/>
        </w:rPr>
      </w:pPr>
      <w:r>
        <w:rPr>
          <w:rFonts w:hint="eastAsia" w:ascii="仿宋_GB2312" w:hAnsi="Times New Roman" w:eastAsia="仿宋_GB2312" w:cs="仿宋_GB2312"/>
          <w:kern w:val="0"/>
          <w:sz w:val="32"/>
          <w:szCs w:val="32"/>
          <w:shd w:val="clear" w:color="auto" w:fill="FFFFFF"/>
        </w:rPr>
        <w:t xml:space="preserve"> </w:t>
      </w:r>
    </w:p>
    <w:p>
      <w:pPr>
        <w:keepNext w:val="0"/>
        <w:keepLines w:val="0"/>
        <w:pageBreakBefore w:val="0"/>
        <w:widowControl/>
        <w:kinsoku/>
        <w:overflowPunct/>
        <w:topLinePunct w:val="0"/>
        <w:bidi w:val="0"/>
        <w:spacing w:line="600" w:lineRule="exact"/>
        <w:jc w:val="center"/>
        <w:textAlignment w:val="auto"/>
        <w:rPr>
          <w:rFonts w:ascii="黑体" w:hAnsi="宋体" w:eastAsia="黑体" w:cs="黑体"/>
          <w:sz w:val="36"/>
          <w:szCs w:val="36"/>
          <w:shd w:val="clear" w:color="auto" w:fill="FFFFFF"/>
        </w:rPr>
      </w:pPr>
      <w:r>
        <w:rPr>
          <w:rFonts w:hint="eastAsia" w:ascii="黑体" w:hAnsi="宋体" w:eastAsia="黑体" w:cs="黑体"/>
          <w:kern w:val="0"/>
          <w:sz w:val="36"/>
          <w:szCs w:val="36"/>
          <w:shd w:val="clear" w:color="auto" w:fill="FFFFFF"/>
        </w:rPr>
        <w:t xml:space="preserve"> </w:t>
      </w:r>
    </w:p>
    <w:p>
      <w:pPr>
        <w:keepNext w:val="0"/>
        <w:keepLines w:val="0"/>
        <w:pageBreakBefore w:val="0"/>
        <w:widowControl/>
        <w:kinsoku/>
        <w:overflowPunct/>
        <w:topLinePunct w:val="0"/>
        <w:bidi w:val="0"/>
        <w:spacing w:line="600" w:lineRule="exact"/>
        <w:jc w:val="center"/>
        <w:textAlignment w:val="auto"/>
        <w:rPr>
          <w:rFonts w:ascii="黑体" w:hAnsi="宋体" w:eastAsia="黑体" w:cs="黑体"/>
          <w:sz w:val="36"/>
          <w:szCs w:val="36"/>
          <w:shd w:val="clear" w:color="auto" w:fill="FFFFFF"/>
        </w:rPr>
      </w:pPr>
      <w:r>
        <w:rPr>
          <w:rFonts w:hint="eastAsia" w:ascii="黑体" w:hAnsi="宋体" w:eastAsia="黑体" w:cs="黑体"/>
          <w:kern w:val="0"/>
          <w:sz w:val="36"/>
          <w:szCs w:val="36"/>
          <w:shd w:val="clear" w:color="auto" w:fill="FFFFFF"/>
        </w:rPr>
        <w:t xml:space="preserve">  </w:t>
      </w:r>
    </w:p>
    <w:p>
      <w:pPr>
        <w:keepNext w:val="0"/>
        <w:keepLines w:val="0"/>
        <w:pageBreakBefore w:val="0"/>
        <w:widowControl/>
        <w:kinsoku/>
        <w:overflowPunct/>
        <w:topLinePunct w:val="0"/>
        <w:bidi w:val="0"/>
        <w:spacing w:line="600" w:lineRule="exact"/>
        <w:jc w:val="lef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附件2</w:t>
      </w:r>
    </w:p>
    <w:p>
      <w:pPr>
        <w:keepNext w:val="0"/>
        <w:keepLines w:val="0"/>
        <w:pageBreakBefore w:val="0"/>
        <w:widowControl/>
        <w:kinsoku/>
        <w:overflowPunct/>
        <w:topLinePunct w:val="0"/>
        <w:bidi w:val="0"/>
        <w:spacing w:line="600" w:lineRule="exact"/>
        <w:jc w:val="center"/>
        <w:textAlignment w:val="auto"/>
        <w:rPr>
          <w:rFonts w:ascii="宋体" w:hAnsi="宋体" w:cs="方正小标宋简体"/>
          <w:b/>
          <w:bCs/>
          <w:kern w:val="0"/>
          <w:sz w:val="36"/>
          <w:szCs w:val="36"/>
          <w:shd w:val="clear" w:color="auto" w:fill="FFFFFF"/>
        </w:rPr>
      </w:pPr>
    </w:p>
    <w:p>
      <w:pPr>
        <w:keepNext w:val="0"/>
        <w:keepLines w:val="0"/>
        <w:pageBreakBefore w:val="0"/>
        <w:widowControl/>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6"/>
          <w:szCs w:val="36"/>
          <w:shd w:val="clear" w:color="auto" w:fill="FFFFFF"/>
        </w:rPr>
      </w:pPr>
      <w:r>
        <w:rPr>
          <w:rFonts w:hint="eastAsia" w:ascii="方正小标宋简体" w:hAnsi="方正小标宋简体" w:eastAsia="方正小标宋简体" w:cs="方正小标宋简体"/>
          <w:b w:val="0"/>
          <w:bCs w:val="0"/>
          <w:kern w:val="0"/>
          <w:sz w:val="36"/>
          <w:szCs w:val="36"/>
          <w:shd w:val="clear" w:color="auto" w:fill="FFFFFF"/>
        </w:rPr>
        <w:t>省级机收减损与机具维修技术指导小组成员名单</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一组组长：</w:t>
      </w:r>
    </w:p>
    <w:p>
      <w:pPr>
        <w:keepNext w:val="0"/>
        <w:keepLines w:val="0"/>
        <w:pageBreakBefore w:val="0"/>
        <w:kinsoku/>
        <w:overflowPunct/>
        <w:topLinePunct w:val="0"/>
        <w:bidi w:val="0"/>
        <w:spacing w:line="600" w:lineRule="exact"/>
        <w:ind w:firstLine="640" w:firstLineChars="200"/>
        <w:textAlignment w:val="auto"/>
        <w:rPr>
          <w:rFonts w:ascii="黑体" w:hAnsi="宋体" w:eastAsia="黑体" w:cs="黑体"/>
          <w:sz w:val="32"/>
          <w:szCs w:val="32"/>
          <w:shd w:val="clear" w:color="auto" w:fill="FFFFFF"/>
        </w:rPr>
      </w:pPr>
      <w:r>
        <w:rPr>
          <w:rFonts w:hint="eastAsia" w:ascii="仿宋_GB2312" w:hAnsi="微软雅黑" w:eastAsia="仿宋_GB2312" w:cs="仿宋_GB2312"/>
          <w:sz w:val="32"/>
          <w:szCs w:val="32"/>
          <w:shd w:val="clear" w:color="auto" w:fill="FFFFFF"/>
        </w:rPr>
        <w:t>陈传强</w:t>
      </w:r>
      <w:r>
        <w:rPr>
          <w:rFonts w:ascii="仿宋_GB2312" w:hAnsi="微软雅黑" w:eastAsia="仿宋_GB2312" w:cs="仿宋_GB2312"/>
          <w:sz w:val="32"/>
          <w:szCs w:val="32"/>
          <w:shd w:val="clear" w:color="auto" w:fill="FFFFFF"/>
        </w:rPr>
        <w:t xml:space="preserve">  </w:t>
      </w:r>
      <w:r>
        <w:rPr>
          <w:rFonts w:hint="eastAsia" w:ascii="仿宋_GB2312" w:hAnsi="微软雅黑" w:eastAsia="仿宋_GB2312" w:cs="仿宋_GB2312"/>
          <w:sz w:val="32"/>
          <w:szCs w:val="32"/>
          <w:shd w:val="clear" w:color="auto" w:fill="FFFFFF"/>
        </w:rPr>
        <w:t>省农机技术推广站研究员</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 xml:space="preserve">成 </w:t>
      </w:r>
      <w:r>
        <w:rPr>
          <w:rFonts w:ascii="黑体" w:hAnsi="宋体" w:eastAsia="黑体" w:cs="黑体"/>
          <w:kern w:val="0"/>
          <w:sz w:val="32"/>
          <w:szCs w:val="32"/>
          <w:shd w:val="clear" w:color="auto" w:fill="FFFFFF"/>
        </w:rPr>
        <w:t xml:space="preserve"> </w:t>
      </w:r>
      <w:r>
        <w:rPr>
          <w:rFonts w:hint="eastAsia" w:ascii="黑体" w:hAnsi="宋体" w:eastAsia="黑体" w:cs="黑体"/>
          <w:kern w:val="0"/>
          <w:sz w:val="32"/>
          <w:szCs w:val="32"/>
          <w:shd w:val="clear" w:color="auto" w:fill="FFFFFF"/>
        </w:rPr>
        <w:t>员：</w:t>
      </w:r>
    </w:p>
    <w:p>
      <w:pPr>
        <w:keepNext w:val="0"/>
        <w:keepLines w:val="0"/>
        <w:pageBreakBefore w:val="0"/>
        <w:kinsoku/>
        <w:overflowPunct/>
        <w:topLinePunct w:val="0"/>
        <w:bidi w:val="0"/>
        <w:spacing w:line="600" w:lineRule="exact"/>
        <w:textAlignment w:val="auto"/>
        <w:rPr>
          <w:rFonts w:ascii="仿宋_GB2312" w:hAnsi="微软雅黑" w:eastAsia="仿宋_GB2312" w:cs="仿宋_GB2312"/>
          <w:sz w:val="32"/>
          <w:szCs w:val="32"/>
          <w:shd w:val="clear" w:color="auto" w:fill="FFFFFF"/>
        </w:rPr>
      </w:pPr>
      <w:r>
        <w:rPr>
          <w:rFonts w:hint="eastAsia"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 xml:space="preserve"> 鞠正春</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 xml:space="preserve">省农业技术推广中心研究员 </w:t>
      </w:r>
    </w:p>
    <w:p>
      <w:pPr>
        <w:keepNext w:val="0"/>
        <w:keepLines w:val="0"/>
        <w:pageBreakBefore w:val="0"/>
        <w:kinsoku/>
        <w:wordWrap w:val="0"/>
        <w:overflowPunct/>
        <w:topLinePunct w:val="0"/>
        <w:bidi w:val="0"/>
        <w:spacing w:line="600" w:lineRule="exact"/>
        <w:ind w:firstLine="640" w:firstLineChars="200"/>
        <w:textAlignment w:val="auto"/>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王 </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博</w:t>
      </w:r>
      <w:r>
        <w:rPr>
          <w:rFonts w:ascii="仿宋_GB2312" w:eastAsia="仿宋_GB2312" w:cs="仿宋_GB2312"/>
          <w:sz w:val="32"/>
          <w:szCs w:val="32"/>
          <w:shd w:val="clear" w:color="auto" w:fill="FFFFFF"/>
        </w:rPr>
        <w:t xml:space="preserve">  </w:t>
      </w:r>
      <w:r>
        <w:rPr>
          <w:rFonts w:hint="eastAsia" w:ascii="仿宋_GB2312" w:hAnsi="微软雅黑" w:eastAsia="仿宋_GB2312" w:cs="仿宋_GB2312"/>
          <w:sz w:val="32"/>
          <w:szCs w:val="32"/>
          <w:shd w:val="clear" w:color="auto" w:fill="FFFFFF"/>
        </w:rPr>
        <w:t>省农机技术推广站高级工程师（联络员13153199369）</w:t>
      </w:r>
    </w:p>
    <w:p>
      <w:pPr>
        <w:keepNext w:val="0"/>
        <w:keepLines w:val="0"/>
        <w:pageBreakBefore w:val="0"/>
        <w:kinsoku/>
        <w:overflowPunct/>
        <w:topLinePunct w:val="0"/>
        <w:bidi w:val="0"/>
        <w:spacing w:line="60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微软雅黑" w:eastAsia="仿宋_GB2312" w:cs="仿宋_GB2312"/>
          <w:sz w:val="32"/>
          <w:szCs w:val="32"/>
          <w:shd w:val="clear" w:color="auto" w:fill="FFFFFF"/>
          <w:lang w:eastAsia="zh-CN"/>
        </w:rPr>
        <w:t>孙昀璟</w:t>
      </w:r>
      <w:r>
        <w:rPr>
          <w:rFonts w:hint="eastAsia" w:ascii="仿宋_GB2312" w:hAnsi="微软雅黑" w:eastAsia="仿宋_GB2312" w:cs="仿宋_GB2312"/>
          <w:sz w:val="32"/>
          <w:szCs w:val="32"/>
          <w:shd w:val="clear" w:color="auto" w:fill="FFFFFF"/>
          <w:lang w:val="en-US" w:eastAsia="zh-CN"/>
        </w:rPr>
        <w:t xml:space="preserve">  </w:t>
      </w:r>
      <w:r>
        <w:rPr>
          <w:rFonts w:hint="eastAsia" w:ascii="仿宋_GB2312" w:hAnsi="仿宋" w:eastAsia="仿宋_GB2312" w:cs="仿宋_GB2312"/>
          <w:sz w:val="32"/>
          <w:szCs w:val="32"/>
          <w:lang w:val="en-US" w:eastAsia="zh-CN"/>
        </w:rPr>
        <w:t xml:space="preserve"> </w:t>
      </w:r>
      <w:r>
        <w:rPr>
          <w:rFonts w:hint="eastAsia" w:ascii="仿宋_GB2312" w:hAnsi="微软雅黑" w:eastAsia="仿宋_GB2312" w:cs="仿宋_GB2312"/>
          <w:sz w:val="32"/>
          <w:szCs w:val="32"/>
          <w:shd w:val="clear" w:color="auto" w:fill="FFFFFF"/>
        </w:rPr>
        <w:t>省农机技术推广站工程师</w:t>
      </w:r>
      <w:r>
        <w:rPr>
          <w:rFonts w:hint="eastAsia" w:ascii="仿宋_GB2312" w:hAnsi="仿宋" w:eastAsia="仿宋_GB2312" w:cs="仿宋_GB2312"/>
          <w:sz w:val="32"/>
          <w:szCs w:val="32"/>
          <w:lang w:val="en-US" w:eastAsia="zh-CN"/>
        </w:rPr>
        <w:t xml:space="preserve">  </w:t>
      </w:r>
    </w:p>
    <w:p>
      <w:pPr>
        <w:keepNext w:val="0"/>
        <w:keepLines w:val="0"/>
        <w:pageBreakBefore w:val="0"/>
        <w:kinsoku/>
        <w:overflowPunct/>
        <w:topLinePunct w:val="0"/>
        <w:bidi w:val="0"/>
        <w:spacing w:line="60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指导区域：济南、青岛、济宁、滨州、</w:t>
      </w:r>
      <w:r>
        <w:rPr>
          <w:rFonts w:hint="eastAsia" w:ascii="仿宋_GB2312" w:hAnsi="仿宋" w:eastAsia="仿宋_GB2312" w:cs="仿宋_GB2312"/>
          <w:sz w:val="32"/>
          <w:szCs w:val="32"/>
          <w:shd w:val="clear" w:color="auto" w:fill="FFFFFF"/>
        </w:rPr>
        <w:t>潍坊</w:t>
      </w:r>
      <w:r>
        <w:rPr>
          <w:rFonts w:hint="eastAsia" w:ascii="仿宋_GB2312" w:hAnsi="仿宋" w:eastAsia="仿宋_GB2312" w:cs="仿宋_GB2312"/>
          <w:sz w:val="32"/>
          <w:szCs w:val="32"/>
        </w:rPr>
        <w:t>、聊城</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二组组长：</w:t>
      </w:r>
    </w:p>
    <w:p>
      <w:pPr>
        <w:keepNext w:val="0"/>
        <w:keepLines w:val="0"/>
        <w:pageBreakBefore w:val="0"/>
        <w:kinsoku/>
        <w:overflowPunct/>
        <w:topLinePunct w:val="0"/>
        <w:bidi w:val="0"/>
        <w:spacing w:line="600" w:lineRule="exact"/>
        <w:ind w:firstLine="640" w:firstLineChars="200"/>
        <w:textAlignment w:val="auto"/>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李  易</w:t>
      </w:r>
      <w:r>
        <w:rPr>
          <w:rFonts w:ascii="仿宋_GB2312" w:hAnsi="微软雅黑" w:eastAsia="仿宋_GB2312" w:cs="仿宋_GB2312"/>
          <w:sz w:val="32"/>
          <w:szCs w:val="32"/>
          <w:shd w:val="clear" w:color="auto" w:fill="FFFFFF"/>
        </w:rPr>
        <w:t xml:space="preserve">  </w:t>
      </w:r>
      <w:r>
        <w:rPr>
          <w:rFonts w:hint="eastAsia" w:ascii="仿宋_GB2312" w:hAnsi="微软雅黑" w:eastAsia="仿宋_GB2312" w:cs="仿宋_GB2312"/>
          <w:sz w:val="32"/>
          <w:szCs w:val="32"/>
          <w:shd w:val="clear" w:color="auto" w:fill="FFFFFF"/>
        </w:rPr>
        <w:t>省农机技术推广站高级工程师</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成</w:t>
      </w:r>
      <w:r>
        <w:rPr>
          <w:rFonts w:ascii="黑体" w:hAnsi="宋体" w:eastAsia="黑体" w:cs="黑体"/>
          <w:kern w:val="0"/>
          <w:sz w:val="32"/>
          <w:szCs w:val="32"/>
          <w:shd w:val="clear" w:color="auto" w:fill="FFFFFF"/>
        </w:rPr>
        <w:t xml:space="preserve">  </w:t>
      </w:r>
      <w:r>
        <w:rPr>
          <w:rFonts w:hint="eastAsia" w:ascii="黑体" w:hAnsi="宋体" w:eastAsia="黑体" w:cs="黑体"/>
          <w:kern w:val="0"/>
          <w:sz w:val="32"/>
          <w:szCs w:val="32"/>
          <w:shd w:val="clear" w:color="auto" w:fill="FFFFFF"/>
        </w:rPr>
        <w:t>员：</w:t>
      </w:r>
    </w:p>
    <w:p>
      <w:pPr>
        <w:keepNext w:val="0"/>
        <w:keepLines w:val="0"/>
        <w:pageBreakBefore w:val="0"/>
        <w:kinsoku/>
        <w:wordWrap w:val="0"/>
        <w:overflowPunct/>
        <w:topLinePunct w:val="0"/>
        <w:bidi w:val="0"/>
        <w:spacing w:line="600" w:lineRule="exact"/>
        <w:ind w:firstLine="640" w:firstLineChars="200"/>
        <w:textAlignment w:val="auto"/>
        <w:rPr>
          <w:rFonts w:asci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康云友</w:t>
      </w:r>
      <w:r>
        <w:rPr>
          <w:rFonts w:ascii="仿宋_GB2312" w:hAnsi="微软雅黑" w:eastAsia="仿宋_GB2312" w:cs="仿宋_GB2312"/>
          <w:sz w:val="32"/>
          <w:szCs w:val="32"/>
          <w:shd w:val="clear" w:color="auto" w:fill="FFFFFF"/>
        </w:rPr>
        <w:t xml:space="preserve">  </w:t>
      </w:r>
      <w:r>
        <w:rPr>
          <w:rFonts w:hint="eastAsia" w:ascii="仿宋_GB2312" w:hAnsi="微软雅黑" w:eastAsia="仿宋_GB2312" w:cs="仿宋_GB2312"/>
          <w:sz w:val="32"/>
          <w:szCs w:val="32"/>
          <w:shd w:val="clear" w:color="auto" w:fill="FFFFFF"/>
        </w:rPr>
        <w:t>省农机技术推广站研究员（联络员13869118568）</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韩  伟</w:t>
      </w:r>
      <w:r>
        <w:rPr>
          <w:rFonts w:ascii="仿宋_GB2312" w:eastAsia="仿宋_GB2312" w:cs="仿宋_GB2312"/>
          <w:sz w:val="32"/>
          <w:szCs w:val="32"/>
        </w:rPr>
        <w:t xml:space="preserve">  </w:t>
      </w:r>
      <w:r>
        <w:rPr>
          <w:rFonts w:hint="eastAsia" w:ascii="仿宋_GB2312" w:eastAsia="仿宋_GB2312" w:cs="仿宋_GB2312"/>
          <w:sz w:val="32"/>
          <w:szCs w:val="32"/>
          <w:shd w:val="clear" w:color="auto" w:fill="FFFFFF"/>
        </w:rPr>
        <w:t>省农业技术推广中心</w:t>
      </w:r>
      <w:r>
        <w:rPr>
          <w:rFonts w:hint="eastAsia" w:ascii="仿宋_GB2312" w:eastAsia="仿宋_GB2312" w:cs="仿宋_GB2312"/>
          <w:sz w:val="32"/>
          <w:szCs w:val="32"/>
        </w:rPr>
        <w:t>高级农艺师</w:t>
      </w:r>
    </w:p>
    <w:p>
      <w:pPr>
        <w:keepNext w:val="0"/>
        <w:keepLines w:val="0"/>
        <w:pageBreakBefore w:val="0"/>
        <w:kinsoku/>
        <w:overflowPunct/>
        <w:topLinePunct w:val="0"/>
        <w:bidi w:val="0"/>
        <w:spacing w:line="600" w:lineRule="exact"/>
        <w:textAlignment w:val="auto"/>
        <w:rPr>
          <w:rFonts w:hint="default" w:ascii="黑体" w:hAnsi="宋体" w:eastAsia="黑体" w:cs="黑体"/>
          <w:sz w:val="32"/>
          <w:szCs w:val="32"/>
          <w:shd w:val="clear" w:color="auto" w:fill="FFFFFF"/>
          <w:lang w:val="en-US" w:eastAsia="zh-CN"/>
        </w:rPr>
      </w:pPr>
      <w:r>
        <w:rPr>
          <w:rFonts w:hint="eastAsia" w:ascii="黑体" w:hAnsi="宋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lang w:val="en-US" w:eastAsia="zh-CN"/>
        </w:rPr>
        <w:t xml:space="preserve">  </w:t>
      </w:r>
      <w:r>
        <w:rPr>
          <w:rFonts w:hint="eastAsia" w:ascii="仿宋_GB2312" w:hAnsi="仿宋" w:eastAsia="仿宋_GB2312" w:cs="仿宋_GB2312"/>
          <w:sz w:val="32"/>
          <w:szCs w:val="32"/>
          <w:shd w:val="clear" w:color="auto" w:fill="FFFFFF"/>
          <w:lang w:eastAsia="zh-CN"/>
        </w:rPr>
        <w:t>王</w:t>
      </w:r>
      <w:r>
        <w:rPr>
          <w:rFonts w:hint="eastAsia" w:ascii="仿宋_GB2312" w:hAnsi="仿宋" w:eastAsia="仿宋_GB2312" w:cs="仿宋_GB2312"/>
          <w:sz w:val="32"/>
          <w:szCs w:val="32"/>
          <w:shd w:val="clear" w:color="auto" w:fill="FFFFFF"/>
          <w:lang w:val="en-US" w:eastAsia="zh-CN"/>
        </w:rPr>
        <w:t xml:space="preserve">  </w:t>
      </w:r>
      <w:r>
        <w:rPr>
          <w:rFonts w:hint="eastAsia" w:ascii="仿宋_GB2312" w:hAnsi="仿宋" w:eastAsia="仿宋_GB2312" w:cs="仿宋_GB2312"/>
          <w:sz w:val="32"/>
          <w:szCs w:val="32"/>
          <w:shd w:val="clear" w:color="auto" w:fill="FFFFFF"/>
          <w:lang w:eastAsia="zh-CN"/>
        </w:rPr>
        <w:t>欢</w:t>
      </w:r>
      <w:r>
        <w:rPr>
          <w:rFonts w:hint="eastAsia" w:ascii="仿宋_GB2312" w:hAnsi="仿宋" w:eastAsia="仿宋_GB2312" w:cs="仿宋_GB2312"/>
          <w:sz w:val="32"/>
          <w:szCs w:val="32"/>
          <w:shd w:val="clear" w:color="auto" w:fill="FFFFFF"/>
          <w:lang w:val="en-US" w:eastAsia="zh-CN"/>
        </w:rPr>
        <w:t xml:space="preserve">  </w:t>
      </w:r>
      <w:r>
        <w:rPr>
          <w:rFonts w:hint="eastAsia" w:ascii="仿宋_GB2312" w:hAnsi="微软雅黑" w:eastAsia="仿宋_GB2312" w:cs="仿宋_GB2312"/>
          <w:sz w:val="32"/>
          <w:szCs w:val="32"/>
          <w:shd w:val="clear" w:color="auto" w:fill="FFFFFF"/>
        </w:rPr>
        <w:t>省农机技术推广站工程师</w:t>
      </w:r>
      <w:r>
        <w:rPr>
          <w:rFonts w:hint="eastAsia" w:ascii="仿宋_GB2312" w:hAnsi="仿宋" w:eastAsia="仿宋_GB2312" w:cs="仿宋_GB2312"/>
          <w:sz w:val="32"/>
          <w:szCs w:val="32"/>
          <w:lang w:val="en-US" w:eastAsia="zh-CN"/>
        </w:rPr>
        <w:t xml:space="preserve"> </w:t>
      </w:r>
    </w:p>
    <w:p>
      <w:pPr>
        <w:keepNext w:val="0"/>
        <w:keepLines w:val="0"/>
        <w:pageBreakBefore w:val="0"/>
        <w:kinsoku/>
        <w:overflowPunct/>
        <w:topLinePunct w:val="0"/>
        <w:bidi w:val="0"/>
        <w:spacing w:line="600" w:lineRule="exact"/>
        <w:textAlignment w:val="auto"/>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 xml:space="preserve">  </w:t>
      </w:r>
      <w:r>
        <w:rPr>
          <w:rFonts w:hint="eastAsia" w:ascii="仿宋_GB2312" w:hAnsi="微软雅黑" w:eastAsia="仿宋_GB2312" w:cs="仿宋_GB2312"/>
          <w:sz w:val="32"/>
          <w:szCs w:val="32"/>
          <w:shd w:val="clear" w:color="auto" w:fill="FFFFFF"/>
        </w:rPr>
        <w:t xml:space="preserve">  指导区域：枣庄、烟台、</w:t>
      </w:r>
      <w:r>
        <w:rPr>
          <w:rFonts w:hint="eastAsia" w:ascii="仿宋_GB2312" w:hAnsi="仿宋" w:eastAsia="仿宋_GB2312" w:cs="仿宋_GB2312"/>
          <w:sz w:val="32"/>
          <w:szCs w:val="32"/>
        </w:rPr>
        <w:t>东营、威海、菏泽</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三组组长：</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马根众</w:t>
      </w:r>
      <w:r>
        <w:rPr>
          <w:rFonts w:ascii="仿宋_GB2312" w:hAnsi="微软雅黑" w:eastAsia="仿宋_GB2312" w:cs="仿宋_GB2312"/>
          <w:sz w:val="32"/>
          <w:szCs w:val="32"/>
          <w:shd w:val="clear" w:color="auto" w:fill="FFFFFF"/>
        </w:rPr>
        <w:t xml:space="preserve">  </w:t>
      </w:r>
      <w:r>
        <w:rPr>
          <w:rFonts w:hint="eastAsia" w:ascii="仿宋_GB2312" w:hAnsi="微软雅黑" w:eastAsia="仿宋_GB2312" w:cs="仿宋_GB2312"/>
          <w:sz w:val="32"/>
          <w:szCs w:val="32"/>
          <w:shd w:val="clear" w:color="auto" w:fill="FFFFFF"/>
        </w:rPr>
        <w:t>省农机技术推广站研究员</w:t>
      </w:r>
    </w:p>
    <w:p>
      <w:pPr>
        <w:keepNext w:val="0"/>
        <w:keepLines w:val="0"/>
        <w:pageBreakBefore w:val="0"/>
        <w:widowControl/>
        <w:kinsoku/>
        <w:overflowPunct/>
        <w:topLinePunct w:val="0"/>
        <w:bidi w:val="0"/>
        <w:spacing w:line="600" w:lineRule="exact"/>
        <w:ind w:firstLine="640" w:firstLineChars="200"/>
        <w:jc w:val="left"/>
        <w:textAlignment w:val="auto"/>
        <w:rPr>
          <w:rFonts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rPr>
        <w:t>成</w:t>
      </w:r>
      <w:r>
        <w:rPr>
          <w:rFonts w:ascii="黑体" w:hAnsi="宋体" w:eastAsia="黑体" w:cs="黑体"/>
          <w:kern w:val="0"/>
          <w:sz w:val="32"/>
          <w:szCs w:val="32"/>
          <w:shd w:val="clear" w:color="auto" w:fill="FFFFFF"/>
        </w:rPr>
        <w:t xml:space="preserve">  </w:t>
      </w:r>
      <w:r>
        <w:rPr>
          <w:rFonts w:hint="eastAsia" w:ascii="黑体" w:hAnsi="宋体" w:eastAsia="黑体" w:cs="黑体"/>
          <w:kern w:val="0"/>
          <w:sz w:val="32"/>
          <w:szCs w:val="32"/>
          <w:shd w:val="clear" w:color="auto" w:fill="FFFFFF"/>
        </w:rPr>
        <w:t>员：</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张 </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宾</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省农科院玉米所研究员</w:t>
      </w:r>
    </w:p>
    <w:p>
      <w:pPr>
        <w:keepNext w:val="0"/>
        <w:keepLines w:val="0"/>
        <w:pageBreakBefore w:val="0"/>
        <w:kinsoku/>
        <w:wordWrap w:val="0"/>
        <w:overflowPunct/>
        <w:topLinePunct w:val="0"/>
        <w:bidi w:val="0"/>
        <w:spacing w:line="600" w:lineRule="exact"/>
        <w:ind w:firstLine="640" w:firstLineChars="200"/>
        <w:textAlignment w:val="auto"/>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刘 </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科</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省农机技术推广站正高级工程师（联络员13964039037）</w:t>
      </w:r>
    </w:p>
    <w:p>
      <w:pPr>
        <w:keepNext w:val="0"/>
        <w:keepLines w:val="0"/>
        <w:pageBreakBefore w:val="0"/>
        <w:kinsoku/>
        <w:overflowPunct/>
        <w:topLinePunct w:val="0"/>
        <w:bidi w:val="0"/>
        <w:spacing w:line="600" w:lineRule="exact"/>
        <w:ind w:firstLine="640" w:firstLineChars="200"/>
        <w:textAlignment w:val="auto"/>
        <w:rPr>
          <w:rFonts w:hint="eastAsia" w:ascii="仿宋_GB2312" w:hAnsi="仿宋" w:eastAsia="仿宋_GB2312" w:cs="仿宋_GB2312"/>
          <w:sz w:val="32"/>
          <w:szCs w:val="32"/>
          <w:shd w:val="clear" w:color="auto" w:fill="FFFFFF"/>
          <w:lang w:val="en-US" w:eastAsia="zh-CN"/>
        </w:rPr>
      </w:pPr>
      <w:r>
        <w:rPr>
          <w:rFonts w:hint="eastAsia" w:ascii="仿宋_GB2312" w:hAnsi="仿宋" w:eastAsia="仿宋_GB2312" w:cs="仿宋_GB2312"/>
          <w:sz w:val="32"/>
          <w:szCs w:val="32"/>
          <w:shd w:val="clear" w:color="auto" w:fill="FFFFFF"/>
          <w:lang w:val="en-US" w:eastAsia="zh-CN"/>
        </w:rPr>
        <w:t xml:space="preserve">张洪芹  </w:t>
      </w:r>
      <w:r>
        <w:rPr>
          <w:rFonts w:hint="eastAsia" w:ascii="仿宋_GB2312" w:hAnsi="微软雅黑" w:eastAsia="仿宋_GB2312" w:cs="仿宋_GB2312"/>
          <w:sz w:val="32"/>
          <w:szCs w:val="32"/>
          <w:shd w:val="clear" w:color="auto" w:fill="FFFFFF"/>
        </w:rPr>
        <w:t>省农机技术推广站</w:t>
      </w:r>
      <w:r>
        <w:rPr>
          <w:rFonts w:hint="eastAsia" w:ascii="仿宋_GB2312" w:hAnsi="微软雅黑" w:eastAsia="仿宋_GB2312" w:cs="仿宋_GB2312"/>
          <w:sz w:val="32"/>
          <w:szCs w:val="32"/>
          <w:shd w:val="clear" w:color="auto" w:fill="FFFFFF"/>
          <w:lang w:eastAsia="zh-CN"/>
        </w:rPr>
        <w:t>研究员</w:t>
      </w:r>
    </w:p>
    <w:p>
      <w:pPr>
        <w:keepNext w:val="0"/>
        <w:keepLines w:val="0"/>
        <w:pageBreakBefore w:val="0"/>
        <w:kinsoku/>
        <w:overflowPunct/>
        <w:topLinePunct w:val="0"/>
        <w:bidi w:val="0"/>
        <w:spacing w:line="600" w:lineRule="exact"/>
        <w:ind w:firstLine="640" w:firstLineChars="200"/>
        <w:textAlignment w:val="auto"/>
        <w:rPr>
          <w:sz w:val="32"/>
          <w:szCs w:val="32"/>
        </w:rPr>
      </w:pPr>
      <w:r>
        <w:rPr>
          <w:rFonts w:hint="eastAsia" w:ascii="仿宋_GB2312" w:hAnsi="仿宋" w:eastAsia="仿宋_GB2312" w:cs="仿宋_GB2312"/>
          <w:sz w:val="32"/>
          <w:szCs w:val="32"/>
          <w:shd w:val="clear" w:color="auto" w:fill="FFFFFF"/>
        </w:rPr>
        <w:t>指导区域：</w:t>
      </w:r>
      <w:r>
        <w:rPr>
          <w:rFonts w:hint="eastAsia" w:ascii="仿宋_GB2312" w:hAnsi="微软雅黑" w:eastAsia="仿宋_GB2312" w:cs="仿宋_GB2312"/>
          <w:sz w:val="32"/>
          <w:szCs w:val="32"/>
          <w:shd w:val="clear" w:color="auto" w:fill="FFFFFF"/>
        </w:rPr>
        <w:t>淄博、</w:t>
      </w:r>
      <w:r>
        <w:rPr>
          <w:rFonts w:hint="eastAsia" w:ascii="仿宋_GB2312" w:hAnsi="仿宋" w:eastAsia="仿宋_GB2312" w:cs="仿宋_GB2312"/>
          <w:sz w:val="32"/>
          <w:szCs w:val="32"/>
          <w:shd w:val="clear" w:color="auto" w:fill="FFFFFF"/>
        </w:rPr>
        <w:t>泰安、日照、临沂、</w:t>
      </w:r>
      <w:r>
        <w:rPr>
          <w:rFonts w:hint="eastAsia" w:ascii="仿宋_GB2312" w:hAnsi="微软雅黑" w:eastAsia="仿宋_GB2312" w:cs="仿宋_GB2312"/>
          <w:sz w:val="32"/>
          <w:szCs w:val="32"/>
          <w:shd w:val="clear" w:color="auto" w:fill="FFFFFF"/>
        </w:rPr>
        <w:t>德州</w:t>
      </w: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附件3</w:t>
      </w:r>
    </w:p>
    <w:p>
      <w:pPr>
        <w:keepNext w:val="0"/>
        <w:keepLines w:val="0"/>
        <w:pageBreakBefore w:val="0"/>
        <w:widowControl/>
        <w:kinsoku/>
        <w:overflowPunct/>
        <w:topLinePunct w:val="0"/>
        <w:bidi w:val="0"/>
        <w:spacing w:line="600" w:lineRule="exact"/>
        <w:jc w:val="lef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adjustRightInd w:val="0"/>
        <w:snapToGrid w:val="0"/>
        <w:spacing w:before="156" w:beforeLines="50" w:after="156" w:afterLines="50"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2022年省级机收减损大比武活动安排</w:t>
      </w:r>
    </w:p>
    <w:p>
      <w:pPr>
        <w:keepNext w:val="0"/>
        <w:keepLines w:val="0"/>
        <w:pageBreakBefore w:val="0"/>
        <w:kinsoku/>
        <w:overflowPunct/>
        <w:topLinePunct w:val="0"/>
        <w:bidi w:val="0"/>
        <w:spacing w:line="600" w:lineRule="exact"/>
        <w:ind w:firstLine="640" w:firstLineChars="200"/>
        <w:jc w:val="left"/>
        <w:textAlignment w:val="auto"/>
        <w:rPr>
          <w:rFonts w:ascii="仿宋_GB2312" w:hAnsi="楷体_GB2312" w:eastAsia="仿宋_GB2312" w:cs="楷体_GB2312"/>
          <w:sz w:val="32"/>
          <w:szCs w:val="32"/>
        </w:rPr>
      </w:pPr>
    </w:p>
    <w:p>
      <w:pPr>
        <w:keepNext w:val="0"/>
        <w:keepLines w:val="0"/>
        <w:pageBreakBefore w:val="0"/>
        <w:kinsoku/>
        <w:overflowPunct/>
        <w:topLinePunct w:val="0"/>
        <w:bidi w:val="0"/>
        <w:spacing w:line="600" w:lineRule="exact"/>
        <w:ind w:firstLine="640" w:firstLineChars="200"/>
        <w:jc w:val="left"/>
        <w:textAlignment w:val="auto"/>
        <w:rPr>
          <w:rFonts w:ascii="黑体" w:hAnsi="黑体" w:eastAsia="黑体" w:cs="楷体_GB2312"/>
          <w:sz w:val="32"/>
          <w:szCs w:val="32"/>
        </w:rPr>
      </w:pPr>
      <w:r>
        <w:rPr>
          <w:rFonts w:hint="eastAsia" w:ascii="黑体" w:hAnsi="黑体" w:eastAsia="黑体" w:cs="楷体_GB2312"/>
          <w:sz w:val="32"/>
          <w:szCs w:val="32"/>
        </w:rPr>
        <w:t>一、小麦机收减损大比武活动举办单位</w:t>
      </w:r>
    </w:p>
    <w:p>
      <w:pPr>
        <w:keepNext w:val="0"/>
        <w:keepLines w:val="0"/>
        <w:pageBreakBefore w:val="0"/>
        <w:kinsoku/>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济南长清、青岛平度、淄博桓台、潍坊诸城、济宁兖州、泰安岱岳、临沂郯城、德州临邑、聊城东阿、菏泽东明</w:t>
      </w:r>
    </w:p>
    <w:p>
      <w:pPr>
        <w:keepNext w:val="0"/>
        <w:keepLines w:val="0"/>
        <w:pageBreakBefore w:val="0"/>
        <w:kinsoku/>
        <w:overflowPunct/>
        <w:topLinePunct w:val="0"/>
        <w:bidi w:val="0"/>
        <w:spacing w:line="600" w:lineRule="exact"/>
        <w:ind w:firstLine="640" w:firstLineChars="200"/>
        <w:jc w:val="left"/>
        <w:textAlignment w:val="auto"/>
        <w:rPr>
          <w:rFonts w:ascii="黑体" w:hAnsi="黑体" w:eastAsia="黑体" w:cs="楷体_GB2312"/>
          <w:sz w:val="32"/>
          <w:szCs w:val="32"/>
        </w:rPr>
      </w:pPr>
      <w:r>
        <w:rPr>
          <w:rFonts w:hint="eastAsia" w:ascii="黑体" w:hAnsi="黑体" w:eastAsia="黑体" w:cs="楷体_GB2312"/>
          <w:sz w:val="32"/>
          <w:szCs w:val="32"/>
        </w:rPr>
        <w:t>二、玉米机收减损大比武活动举办单位</w:t>
      </w:r>
    </w:p>
    <w:p>
      <w:pPr>
        <w:keepNext w:val="0"/>
        <w:keepLines w:val="0"/>
        <w:pageBreakBefore w:val="0"/>
        <w:kinsoku/>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济南莱芜、青岛莱西、枣庄滕州、东营广饶、潍坊高密、济宁嘉祥、泰安肥城、德州宁津、聊城</w:t>
      </w:r>
      <w:r>
        <w:rPr>
          <w:rFonts w:hint="eastAsia" w:ascii="仿宋_GB2312" w:hAnsi="仿宋_GB2312" w:eastAsia="仿宋_GB2312" w:cs="仿宋_GB2312"/>
          <w:sz w:val="32"/>
          <w:szCs w:val="32"/>
          <w:lang w:eastAsia="zh-CN"/>
        </w:rPr>
        <w:t>冠县</w:t>
      </w:r>
      <w:r>
        <w:rPr>
          <w:rFonts w:hint="eastAsia" w:ascii="仿宋_GB2312" w:hAnsi="楷体_GB2312" w:eastAsia="仿宋_GB2312" w:cs="楷体_GB2312"/>
          <w:sz w:val="32"/>
          <w:szCs w:val="32"/>
        </w:rPr>
        <w:t>、</w:t>
      </w:r>
      <w:r>
        <w:rPr>
          <w:rFonts w:hint="eastAsia" w:ascii="仿宋_GB2312" w:hAnsi="仿宋_GB2312" w:eastAsia="仿宋_GB2312" w:cs="仿宋_GB2312"/>
          <w:sz w:val="32"/>
          <w:szCs w:val="32"/>
        </w:rPr>
        <w:t>菏泽东明</w:t>
      </w: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bookmarkStart w:id="0" w:name="_Hlk104144307"/>
      <w:r>
        <w:rPr>
          <w:rFonts w:hint="eastAsia" w:ascii="黑体" w:hAnsi="黑体" w:eastAsia="黑体" w:cs="黑体"/>
          <w:kern w:val="0"/>
          <w:sz w:val="32"/>
          <w:szCs w:val="32"/>
          <w:shd w:val="clear" w:color="auto" w:fill="FFFFFF"/>
        </w:rPr>
        <w:t>附件4</w:t>
      </w:r>
    </w:p>
    <w:p>
      <w:pPr>
        <w:keepNext w:val="0"/>
        <w:keepLines w:val="0"/>
        <w:pageBreakBefore w:val="0"/>
        <w:kinsoku/>
        <w:overflowPunct/>
        <w:topLinePunct w:val="0"/>
        <w:bidi w:val="0"/>
        <w:spacing w:line="600" w:lineRule="exact"/>
        <w:jc w:val="center"/>
        <w:textAlignment w:val="auto"/>
        <w:rPr>
          <w:rFonts w:ascii="宋体" w:hAnsi="宋体" w:cs="方正小标宋简体"/>
          <w:b/>
          <w:bCs/>
          <w:sz w:val="36"/>
          <w:szCs w:val="36"/>
        </w:rPr>
      </w:pPr>
    </w:p>
    <w:p>
      <w:pPr>
        <w:keepNext w:val="0"/>
        <w:keepLines w:val="0"/>
        <w:pageBreakBefore w:val="0"/>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山东省小麦玉米机收减损技能大比武活动规则</w:t>
      </w:r>
    </w:p>
    <w:p>
      <w:pPr>
        <w:keepNext w:val="0"/>
        <w:keepLines w:val="0"/>
        <w:pageBreakBefore w:val="0"/>
        <w:widowControl/>
        <w:kinsoku/>
        <w:overflowPunct/>
        <w:topLinePunct w:val="0"/>
        <w:autoSpaceDE w:val="0"/>
        <w:autoSpaceDN w:val="0"/>
        <w:bidi w:val="0"/>
        <w:spacing w:line="600" w:lineRule="exact"/>
        <w:ind w:firstLine="560" w:firstLineChars="200"/>
        <w:textAlignment w:val="auto"/>
        <w:rPr>
          <w:rFonts w:ascii="Times New Roman" w:hAnsi="Times New Roman"/>
          <w:kern w:val="0"/>
          <w:sz w:val="28"/>
          <w:szCs w:val="28"/>
        </w:rPr>
      </w:pPr>
    </w:p>
    <w:p>
      <w:pPr>
        <w:keepNext w:val="0"/>
        <w:keepLines w:val="0"/>
        <w:pageBreakBefore w:val="0"/>
        <w:kinsoku/>
        <w:overflowPunct/>
        <w:topLinePunct w:val="0"/>
        <w:bidi w:val="0"/>
        <w:adjustRightInd w:val="0"/>
        <w:snapToGrid w:val="0"/>
        <w:spacing w:line="600" w:lineRule="exact"/>
        <w:ind w:firstLine="646" w:firstLineChars="202"/>
        <w:jc w:val="left"/>
        <w:textAlignment w:val="auto"/>
        <w:rPr>
          <w:rFonts w:ascii="仿宋_GB2312" w:hAnsi="Times New Roman" w:eastAsia="仿宋_GB2312"/>
          <w:sz w:val="32"/>
          <w:szCs w:val="32"/>
          <w:shd w:val="clear" w:color="auto" w:fill="FFFFFF"/>
        </w:rPr>
      </w:pPr>
      <w:r>
        <w:rPr>
          <w:rFonts w:hint="eastAsia" w:ascii="仿宋_GB2312" w:hAnsi="仿宋_GB2312" w:eastAsia="仿宋_GB2312" w:cs="仿宋_GB2312"/>
          <w:kern w:val="0"/>
          <w:sz w:val="32"/>
          <w:szCs w:val="32"/>
        </w:rPr>
        <w:t>本规则为</w:t>
      </w:r>
      <w:r>
        <w:rPr>
          <w:rFonts w:hint="eastAsia" w:ascii="仿宋_GB2312" w:hAnsi="仿宋_GB2312" w:eastAsia="仿宋_GB2312" w:cs="仿宋_GB2312"/>
          <w:sz w:val="32"/>
          <w:szCs w:val="32"/>
          <w:shd w:val="clear" w:color="auto" w:fill="FFFFFF"/>
        </w:rPr>
        <w:t>山东省小麦玉米机收减损大比武活动制定。</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一、机手与机具确定</w:t>
      </w: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1.各县市组织机手报名，筛选10名机手作为参赛选手，</w:t>
      </w:r>
      <w:r>
        <w:rPr>
          <w:rFonts w:hint="eastAsia" w:ascii="仿宋_GB2312" w:hAnsi="仿宋_GB2312" w:eastAsia="仿宋_GB2312" w:cs="仿宋_GB2312"/>
          <w:sz w:val="32"/>
          <w:szCs w:val="32"/>
        </w:rPr>
        <w:t>参赛选手应取得拖拉机和联合收割机驾驶证，能够熟练操作收获机作业。</w:t>
      </w: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机具准备。选手自带机具参赛，机具应</w:t>
      </w:r>
      <w:r>
        <w:rPr>
          <w:rFonts w:hint="eastAsia" w:ascii="仿宋_GB2312" w:hAnsi="仿宋_GB2312" w:eastAsia="仿宋_GB2312" w:cs="仿宋_GB2312"/>
          <w:sz w:val="32"/>
          <w:szCs w:val="32"/>
        </w:rPr>
        <w:t>调整、保养到位，</w:t>
      </w:r>
      <w:r>
        <w:rPr>
          <w:rFonts w:hint="eastAsia" w:ascii="仿宋_GB2312" w:hAnsi="仿宋_GB2312" w:eastAsia="仿宋_GB2312" w:cs="仿宋_GB2312"/>
          <w:kern w:val="0"/>
          <w:sz w:val="32"/>
          <w:szCs w:val="32"/>
        </w:rPr>
        <w:t>整机技术状态良好</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玉米收获机应为2行以上、适应行距60厘米，小麦机割幅在</w:t>
      </w:r>
      <w:r>
        <w:rPr>
          <w:rFonts w:ascii="仿宋_GB2312" w:hAnsi="仿宋_GB2312" w:eastAsia="仿宋_GB2312" w:cs="仿宋_GB2312"/>
          <w:kern w:val="0"/>
          <w:sz w:val="32"/>
          <w:szCs w:val="32"/>
        </w:rPr>
        <w:t>250</w:t>
      </w:r>
      <w:r>
        <w:rPr>
          <w:rFonts w:hint="eastAsia" w:ascii="仿宋_GB2312" w:hAnsi="仿宋_GB2312" w:eastAsia="仿宋_GB2312" w:cs="仿宋_GB2312"/>
          <w:kern w:val="0"/>
          <w:sz w:val="32"/>
          <w:szCs w:val="32"/>
        </w:rPr>
        <w:t>厘米以上。</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二、抓阄确定作业区</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比赛前把10个作业区编为1～10号，组织参赛选手抓阄选定作业区，机手抓阄号码既是机手编号、作业区编号、也是机具编号，将编号贴到对应的机具明显位置，记录机具及相关信息。按照抓阄编号，对应收获机作业幅宽（玉米对应行数）由1～10按照4个作业幅宽顺序留出作业区。</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三、作业区要求</w:t>
      </w:r>
    </w:p>
    <w:p>
      <w:pPr>
        <w:keepNext w:val="0"/>
        <w:keepLines w:val="0"/>
        <w:pageBreakBefore w:val="0"/>
        <w:widowControl/>
        <w:shd w:val="clear" w:color="FFFFFF" w:fill="FFFFFF"/>
        <w:kinsoku/>
        <w:overflowPunct/>
        <w:topLinePunct w:val="0"/>
        <w:bidi w:val="0"/>
        <w:adjustRightInd w:val="0"/>
        <w:snapToGrid w:val="0"/>
        <w:spacing w:line="600" w:lineRule="exact"/>
        <w:ind w:firstLine="566" w:firstLineChars="177"/>
        <w:textAlignment w:val="auto"/>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作物及地块条件适于机械化收获，种植成方连片，品种相同，长势、成熟度基本一致，无倒伏、地块平整，地块内电线杆、坟头等障碍物不影响作业，地块长度一般应大于150米，亩产不低于当地平均产量。</w:t>
      </w:r>
    </w:p>
    <w:p>
      <w:pPr>
        <w:keepNext w:val="0"/>
        <w:keepLines w:val="0"/>
        <w:pageBreakBefore w:val="0"/>
        <w:widowControl/>
        <w:shd w:val="clear" w:color="FFFFFF" w:fill="FFFFFF"/>
        <w:kinsoku/>
        <w:overflowPunct/>
        <w:topLinePunct w:val="0"/>
        <w:bidi w:val="0"/>
        <w:adjustRightInd w:val="0"/>
        <w:snapToGrid w:val="0"/>
        <w:spacing w:line="600" w:lineRule="exact"/>
        <w:ind w:firstLine="707" w:firstLineChars="221"/>
        <w:textAlignment w:val="auto"/>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图1所示，比赛前先把整个赛场两边和两端地头均收获10米左右，保证地边地角整齐。将赛场划分为10个作业区。把4个作业幅宽作为1个作业区，以保证两个来回行程全部收获完。每个作业区之间间隔1个作业幅宽并在比赛前收获完毕，使10个作业区独立分开。作业区编号为1～10，插标杆标识每个作业区。测试专家组测量作业区长度和宽度，计算每个作业区面积。</w:t>
      </w:r>
    </w:p>
    <w:p>
      <w:pPr>
        <w:keepNext w:val="0"/>
        <w:keepLines w:val="0"/>
        <w:pageBreakBefore w:val="0"/>
        <w:kinsoku/>
        <w:overflowPunct/>
        <w:topLinePunct w:val="0"/>
        <w:autoSpaceDE w:val="0"/>
        <w:autoSpaceDN w:val="0"/>
        <w:bidi w:val="0"/>
        <w:adjustRightInd w:val="0"/>
        <w:spacing w:line="600" w:lineRule="exact"/>
        <w:jc w:val="center"/>
        <w:textAlignment w:val="auto"/>
        <w:rPr>
          <w:rFonts w:ascii="仿宋_GB2312" w:hAnsi="黑体" w:eastAsia="仿宋_GB2312"/>
          <w:kern w:val="0"/>
          <w:sz w:val="32"/>
          <w:szCs w:val="32"/>
        </w:rPr>
      </w:pPr>
      <w:r>
        <w:rPr>
          <w:rFonts w:hint="eastAsia" w:ascii="仿宋_GB2312" w:hAnsi="仿宋_GB2312" w:eastAsia="仿宋_GB2312" w:cs="仿宋_GB2312"/>
          <w:kern w:val="0"/>
          <w:sz w:val="32"/>
          <w:szCs w:val="32"/>
        </w:rPr>
        <w:drawing>
          <wp:anchor distT="0" distB="0" distL="114300" distR="114300" simplePos="0" relativeHeight="251659264" behindDoc="0" locked="0" layoutInCell="1" allowOverlap="1">
            <wp:simplePos x="0" y="0"/>
            <wp:positionH relativeFrom="margin">
              <wp:posOffset>-140970</wp:posOffset>
            </wp:positionH>
            <wp:positionV relativeFrom="paragraph">
              <wp:posOffset>100330</wp:posOffset>
            </wp:positionV>
            <wp:extent cx="5629275" cy="2331085"/>
            <wp:effectExtent l="0" t="0" r="9525" b="0"/>
            <wp:wrapTopAndBottom/>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5629275" cy="2331085"/>
                    </a:xfrm>
                    <a:prstGeom prst="rect">
                      <a:avLst/>
                    </a:prstGeom>
                  </pic:spPr>
                </pic:pic>
              </a:graphicData>
            </a:graphic>
          </wp:anchor>
        </w:drawing>
      </w:r>
      <w:r>
        <w:rPr>
          <w:rFonts w:hint="eastAsia" w:ascii="仿宋_GB2312" w:hAnsi="黑体" w:eastAsia="仿宋_GB2312"/>
          <w:kern w:val="0"/>
          <w:sz w:val="32"/>
          <w:szCs w:val="32"/>
        </w:rPr>
        <w:t>图1 赛场分区示意图</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四、合理确定收获时间和玉米收获方式</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收获时间根据作物成熟度合理确定。</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玉米可采取摘穗（剥皮）收获和籽粒收获两种方式，各地应根据当地玉米品种和成熟情况，确定一种收获方式。玉米籽粒含水率在28%以下时，可进行籽粒收获。</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五、作业要求</w:t>
      </w: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所有参赛机具按抓阄编号顺序排放在对应作业区的地头。一切准备好后下达起步指令，保证开始收获作物时达到正常作业转速。割台接触作物时开始计时，驾驶员按照正常的作业速度将作业区作物全部收完，割台接触最后一株作物时停止计时。</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六、排序原则</w:t>
      </w:r>
    </w:p>
    <w:p>
      <w:pPr>
        <w:keepNext w:val="0"/>
        <w:keepLines w:val="0"/>
        <w:pageBreakBefore w:val="0"/>
        <w:kinsoku/>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本次活动将作物收获损失率作为排序依据，按照机收作业损失率由低到高进行排序，损失率低者排序在前。考核专家组有权决定在作业过程中出现故障、作业速度过慢和未能完成作业任务的机组不参与排名。</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七、奖励</w:t>
      </w: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入选2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省级机收减损技能大比武活动的县按以下规则奖励：本赛区作业损失率低者前五名推荐为“山东省粮食机收减损之星”，颁发山东省粮食机收减损之星奖章和证书；对第六至第十名颁发“山东省粮食机收减损优秀选手”证书。并对前三名、第四至第五名和第六至第十名分档次发放奖金。</w:t>
      </w: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未入选省级机收减损技能大比武活动的县可以参照以上办法进行奖励，奖金自筹解决。比武结果及时报省厅农机化处。</w:t>
      </w:r>
    </w:p>
    <w:p>
      <w:pPr>
        <w:keepNext w:val="0"/>
        <w:keepLines w:val="0"/>
        <w:pageBreakBefore w:val="0"/>
        <w:widowControl/>
        <w:kinsoku/>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八、说明及注意事项</w:t>
      </w:r>
    </w:p>
    <w:p>
      <w:pPr>
        <w:keepNext w:val="0"/>
        <w:keepLines w:val="0"/>
        <w:pageBreakBefore w:val="0"/>
        <w:widowControl/>
        <w:kinsoku/>
        <w:overflowPunct/>
        <w:topLinePunct w:val="0"/>
        <w:bidi w:val="0"/>
        <w:adjustRightInd w:val="0"/>
        <w:snapToGrid w:val="0"/>
        <w:spacing w:line="600" w:lineRule="exact"/>
        <w:ind w:firstLine="646" w:firstLineChars="20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1.各县级农业农村局应安排专人，对作业过程和专家考核情况进行摄像。</w:t>
      </w:r>
    </w:p>
    <w:p>
      <w:pPr>
        <w:keepNext w:val="0"/>
        <w:keepLines w:val="0"/>
        <w:pageBreakBefore w:val="0"/>
        <w:widowControl/>
        <w:kinsoku/>
        <w:overflowPunct/>
        <w:topLinePunct w:val="0"/>
        <w:bidi w:val="0"/>
        <w:adjustRightInd w:val="0"/>
        <w:snapToGrid w:val="0"/>
        <w:spacing w:line="600" w:lineRule="exact"/>
        <w:ind w:firstLine="646" w:firstLineChars="20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2.参赛机手应服从专家组指挥，需要调试机具的应在专家组安排的调试区内进行。</w:t>
      </w:r>
    </w:p>
    <w:p>
      <w:pPr>
        <w:keepNext w:val="0"/>
        <w:keepLines w:val="0"/>
        <w:pageBreakBefore w:val="0"/>
        <w:widowControl/>
        <w:kinsoku/>
        <w:overflowPunct/>
        <w:topLinePunct w:val="0"/>
        <w:autoSpaceDE w:val="0"/>
        <w:autoSpaceDN w:val="0"/>
        <w:bidi w:val="0"/>
        <w:adjustRightInd w:val="0"/>
        <w:snapToGrid w:val="0"/>
        <w:spacing w:line="600" w:lineRule="exact"/>
        <w:ind w:firstLine="646" w:firstLineChars="20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3.尽量避免在雨天或雨后收割，应在露水消散后，风力应小于5级作业。</w:t>
      </w:r>
    </w:p>
    <w:p>
      <w:pPr>
        <w:keepNext w:val="0"/>
        <w:keepLines w:val="0"/>
        <w:pageBreakBefore w:val="0"/>
        <w:widowControl/>
        <w:kinsoku/>
        <w:overflowPunct/>
        <w:topLinePunct w:val="0"/>
        <w:autoSpaceDE w:val="0"/>
        <w:autoSpaceDN w:val="0"/>
        <w:bidi w:val="0"/>
        <w:adjustRightInd w:val="0"/>
        <w:snapToGrid w:val="0"/>
        <w:spacing w:after="120" w:afterLines="50" w:line="600" w:lineRule="exact"/>
        <w:ind w:firstLine="646" w:firstLineChars="202"/>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4.机收减损大比武活动测试所需仪器设备（见表1）由各县级农业农村局自行准备。</w:t>
      </w:r>
    </w:p>
    <w:p>
      <w:pPr>
        <w:keepNext w:val="0"/>
        <w:keepLines w:val="0"/>
        <w:pageBreakBefore w:val="0"/>
        <w:widowControl/>
        <w:kinsoku/>
        <w:overflowPunct/>
        <w:topLinePunct w:val="0"/>
        <w:bidi w:val="0"/>
        <w:spacing w:line="600" w:lineRule="exact"/>
        <w:jc w:val="left"/>
        <w:textAlignment w:val="auto"/>
        <w:rPr>
          <w:rFonts w:ascii="仿宋_GB2312" w:hAnsi="Times New Roman" w:eastAsia="仿宋_GB2312"/>
          <w:kern w:val="0"/>
          <w:sz w:val="32"/>
          <w:szCs w:val="32"/>
        </w:rPr>
      </w:pPr>
      <w:r>
        <w:rPr>
          <w:rFonts w:ascii="仿宋_GB2312" w:hAnsi="Times New Roman" w:eastAsia="仿宋_GB2312"/>
          <w:kern w:val="0"/>
          <w:sz w:val="32"/>
          <w:szCs w:val="32"/>
        </w:rPr>
        <w:br w:type="page"/>
      </w:r>
    </w:p>
    <w:p>
      <w:pPr>
        <w:keepNext w:val="0"/>
        <w:keepLines w:val="0"/>
        <w:pageBreakBefore w:val="0"/>
        <w:widowControl/>
        <w:kinsoku/>
        <w:overflowPunct/>
        <w:topLinePunct w:val="0"/>
        <w:autoSpaceDE w:val="0"/>
        <w:autoSpaceDN w:val="0"/>
        <w:bidi w:val="0"/>
        <w:adjustRightInd w:val="0"/>
        <w:snapToGrid w:val="0"/>
        <w:spacing w:after="120" w:afterLines="50" w:line="600" w:lineRule="exact"/>
        <w:ind w:firstLine="646" w:firstLineChars="202"/>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表1  机收减损大比武活动测试所需仪器设备</w:t>
      </w:r>
    </w:p>
    <w:bookmarkEnd w:id="0"/>
    <w:tbl>
      <w:tblPr>
        <w:tblStyle w:val="7"/>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778"/>
        <w:gridCol w:w="727"/>
        <w:gridCol w:w="217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序号</w:t>
            </w:r>
          </w:p>
        </w:tc>
        <w:tc>
          <w:tcPr>
            <w:tcW w:w="127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名称</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要求</w:t>
            </w:r>
          </w:p>
        </w:tc>
        <w:tc>
          <w:tcPr>
            <w:tcW w:w="727"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数量</w:t>
            </w:r>
          </w:p>
        </w:tc>
        <w:tc>
          <w:tcPr>
            <w:tcW w:w="2172"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用途</w:t>
            </w:r>
          </w:p>
        </w:tc>
        <w:tc>
          <w:tcPr>
            <w:tcW w:w="188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楷体_GB2312" w:hAnsi="楷体_GB2312" w:eastAsia="楷体_GB2312" w:cs="楷体_GB2312"/>
                <w:szCs w:val="21"/>
              </w:rPr>
            </w:pPr>
            <w:r>
              <w:rPr>
                <w:rFonts w:hint="eastAsia" w:ascii="楷体_GB2312" w:hAnsi="楷体_GB2312" w:eastAsia="楷体_GB2312" w:cs="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r>
              <w:rPr>
                <w:rFonts w:ascii="宋体" w:hAnsi="宋体"/>
                <w:sz w:val="21"/>
                <w:szCs w:val="21"/>
              </w:rPr>
              <w:t>1</w:t>
            </w:r>
          </w:p>
        </w:tc>
        <w:tc>
          <w:tcPr>
            <w:tcW w:w="1276"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电子天平</w:t>
            </w:r>
          </w:p>
        </w:tc>
        <w:tc>
          <w:tcPr>
            <w:tcW w:w="177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精度0.1g</w:t>
            </w: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1台</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损失籽粒质量测定</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pStyle w:val="18"/>
              <w:keepNext w:val="0"/>
              <w:keepLines w:val="0"/>
              <w:pageBreakBefore w:val="0"/>
              <w:kinsoku/>
              <w:wordWrap/>
              <w:overflowPunct/>
              <w:topLinePunct w:val="0"/>
              <w:autoSpaceDE/>
              <w:autoSpaceDN/>
              <w:bidi w:val="0"/>
              <w:adjustRightInd/>
              <w:snapToGrid/>
              <w:spacing w:line="240" w:lineRule="atLeast"/>
              <w:ind w:firstLine="0" w:firstLineChars="0"/>
              <w:jc w:val="center"/>
              <w:textAlignment w:val="auto"/>
              <w:rPr>
                <w:rFonts w:ascii="宋体" w:hAnsi="宋体" w:eastAsia="宋体" w:cs="Times New Roman"/>
                <w:kern w:val="0"/>
                <w:sz w:val="21"/>
                <w:szCs w:val="21"/>
              </w:rPr>
            </w:pPr>
            <w:r>
              <w:rPr>
                <w:rFonts w:ascii="宋体" w:hAnsi="宋体" w:eastAsia="宋体" w:cs="Times New Roman"/>
                <w:kern w:val="0"/>
                <w:sz w:val="21"/>
                <w:szCs w:val="21"/>
              </w:rPr>
              <w:t>2</w:t>
            </w:r>
          </w:p>
        </w:tc>
        <w:tc>
          <w:tcPr>
            <w:tcW w:w="1276" w:type="dxa"/>
            <w:tcBorders>
              <w:top w:val="nil"/>
            </w:tcBorders>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r>
              <w:rPr>
                <w:rFonts w:cs="Times New Roman"/>
                <w:sz w:val="21"/>
                <w:szCs w:val="21"/>
              </w:rPr>
              <w:t>谷物水分测量仪</w:t>
            </w:r>
          </w:p>
        </w:tc>
        <w:tc>
          <w:tcPr>
            <w:tcW w:w="1778" w:type="dxa"/>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r>
              <w:rPr>
                <w:rFonts w:hint="eastAsia" w:cs="Times New Roman"/>
                <w:sz w:val="21"/>
                <w:szCs w:val="21"/>
              </w:rPr>
              <w:t>精度0</w:t>
            </w:r>
            <w:r>
              <w:rPr>
                <w:rFonts w:cs="Times New Roman"/>
                <w:sz w:val="21"/>
                <w:szCs w:val="21"/>
              </w:rPr>
              <w:t>.1%</w:t>
            </w:r>
          </w:p>
        </w:tc>
        <w:tc>
          <w:tcPr>
            <w:tcW w:w="727"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1台</w:t>
            </w:r>
          </w:p>
        </w:tc>
        <w:tc>
          <w:tcPr>
            <w:tcW w:w="2172" w:type="dxa"/>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r>
              <w:rPr>
                <w:rFonts w:cs="Times New Roman"/>
                <w:sz w:val="21"/>
                <w:szCs w:val="21"/>
              </w:rPr>
              <w:t>测定籽粒含水率</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r>
              <w:rPr>
                <w:rFonts w:ascii="宋体" w:hAnsi="宋体"/>
                <w:sz w:val="21"/>
                <w:szCs w:val="21"/>
              </w:rPr>
              <w:t>3</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秒表</w:t>
            </w:r>
          </w:p>
        </w:tc>
        <w:tc>
          <w:tcPr>
            <w:tcW w:w="1778" w:type="dxa"/>
            <w:vAlign w:val="center"/>
          </w:tcPr>
          <w:p>
            <w:pPr>
              <w:keepNext w:val="0"/>
              <w:keepLines w:val="0"/>
              <w:pageBreakBefore w:val="0"/>
              <w:tabs>
                <w:tab w:val="left" w:pos="321"/>
              </w:tabs>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3</w:t>
            </w:r>
            <w:r>
              <w:rPr>
                <w:rFonts w:hint="eastAsia" w:ascii="宋体" w:hAnsi="宋体"/>
                <w:kern w:val="0"/>
                <w:sz w:val="21"/>
                <w:szCs w:val="21"/>
              </w:rPr>
              <w:t>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测定收获作业时间</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可用手机代替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ascii="宋体" w:hAnsi="宋体"/>
                <w:sz w:val="21"/>
                <w:szCs w:val="21"/>
              </w:rPr>
              <w:t>4</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钢卷尺</w:t>
            </w:r>
          </w:p>
        </w:tc>
        <w:tc>
          <w:tcPr>
            <w:tcW w:w="1778" w:type="dxa"/>
            <w:vAlign w:val="center"/>
          </w:tcPr>
          <w:p>
            <w:pPr>
              <w:keepNext w:val="0"/>
              <w:keepLines w:val="0"/>
              <w:pageBreakBefore w:val="0"/>
              <w:tabs>
                <w:tab w:val="left" w:pos="321"/>
              </w:tabs>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50m</w:t>
            </w: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1个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ascii="宋体" w:hAnsi="宋体"/>
                <w:sz w:val="21"/>
                <w:szCs w:val="21"/>
              </w:rPr>
              <w:t>5</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钢卷尺</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5m</w:t>
            </w: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3个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测定联合收割机工作幅宽</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ascii="宋体" w:hAnsi="宋体"/>
                <w:sz w:val="21"/>
                <w:szCs w:val="21"/>
              </w:rPr>
              <w:t>6</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钢直尺</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50cm</w:t>
            </w: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3个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7</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剪刀</w:t>
            </w:r>
            <w:r>
              <w:rPr>
                <w:rFonts w:hint="eastAsia" w:ascii="宋体" w:hAnsi="宋体"/>
                <w:kern w:val="0"/>
                <w:sz w:val="21"/>
                <w:szCs w:val="21"/>
              </w:rPr>
              <w:t>/</w:t>
            </w:r>
            <w:r>
              <w:rPr>
                <w:rFonts w:ascii="宋体" w:hAnsi="宋体"/>
                <w:sz w:val="21"/>
                <w:szCs w:val="21"/>
              </w:rPr>
              <w:t>镰刀</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3把</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sz w:val="21"/>
                <w:szCs w:val="21"/>
              </w:rPr>
              <w:t>处理植株</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8</w:t>
            </w:r>
          </w:p>
        </w:tc>
        <w:tc>
          <w:tcPr>
            <w:tcW w:w="1276" w:type="dxa"/>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r>
              <w:rPr>
                <w:rFonts w:hint="eastAsia" w:cs="Times New Roman"/>
                <w:sz w:val="21"/>
                <w:szCs w:val="21"/>
              </w:rPr>
              <w:t>纸杯</w:t>
            </w:r>
          </w:p>
        </w:tc>
        <w:tc>
          <w:tcPr>
            <w:tcW w:w="1778" w:type="dxa"/>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p>
        </w:tc>
        <w:tc>
          <w:tcPr>
            <w:tcW w:w="727"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100个</w:t>
            </w:r>
          </w:p>
        </w:tc>
        <w:tc>
          <w:tcPr>
            <w:tcW w:w="2172" w:type="dxa"/>
            <w:vAlign w:val="center"/>
          </w:tcPr>
          <w:p>
            <w:pPr>
              <w:pStyle w:val="19"/>
              <w:keepNext w:val="0"/>
              <w:keepLines w:val="0"/>
              <w:pageBreakBefore w:val="0"/>
              <w:kinsoku/>
              <w:wordWrap/>
              <w:overflowPunct/>
              <w:topLinePunct w:val="0"/>
              <w:autoSpaceDE/>
              <w:autoSpaceDN/>
              <w:bidi w:val="0"/>
              <w:adjustRightInd/>
              <w:snapToGrid/>
              <w:spacing w:line="240" w:lineRule="atLeast"/>
              <w:jc w:val="center"/>
              <w:textAlignment w:val="auto"/>
              <w:rPr>
                <w:rFonts w:cs="Times New Roman"/>
                <w:sz w:val="21"/>
                <w:szCs w:val="21"/>
              </w:rPr>
            </w:pP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9</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簸箕</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3</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清选籽粒</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0</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手套</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15</w:t>
            </w:r>
            <w:r>
              <w:rPr>
                <w:rFonts w:hint="eastAsia" w:ascii="宋体" w:hAnsi="宋体" w:cs="微软雅黑"/>
                <w:kern w:val="0"/>
                <w:sz w:val="21"/>
                <w:szCs w:val="21"/>
              </w:rPr>
              <w:t>付</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搓麦穗、籽粒</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1</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标杆旗</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40</w:t>
            </w:r>
            <w:r>
              <w:rPr>
                <w:rFonts w:hint="eastAsia" w:ascii="宋体" w:hAnsi="宋体"/>
                <w:kern w:val="0"/>
                <w:sz w:val="21"/>
                <w:szCs w:val="21"/>
              </w:rPr>
              <w:t>杆</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标识作业区</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2</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塑料袋</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5</w:t>
            </w:r>
            <w:r>
              <w:rPr>
                <w:rFonts w:ascii="宋体" w:hAnsi="宋体"/>
                <w:kern w:val="0"/>
                <w:sz w:val="21"/>
                <w:szCs w:val="21"/>
              </w:rPr>
              <w:t>0</w:t>
            </w:r>
            <w:r>
              <w:rPr>
                <w:rFonts w:hint="eastAsia" w:ascii="宋体" w:hAnsi="宋体"/>
                <w:kern w:val="0"/>
                <w:sz w:val="21"/>
                <w:szCs w:val="21"/>
              </w:rPr>
              <w:t>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13</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取样框</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sz w:val="21"/>
                <w:szCs w:val="21"/>
                <w:lang w:eastAsia="zh-CN"/>
              </w:rPr>
            </w:pPr>
            <w:r>
              <w:rPr>
                <w:rFonts w:hint="eastAsia" w:ascii="宋体" w:hAnsi="宋体"/>
                <w:sz w:val="21"/>
                <w:szCs w:val="21"/>
              </w:rPr>
              <w:t>内宽为收获机工作幅宽，内长小麦0</w:t>
            </w:r>
            <w:r>
              <w:rPr>
                <w:rFonts w:ascii="宋体" w:hAnsi="宋体"/>
                <w:sz w:val="21"/>
                <w:szCs w:val="21"/>
              </w:rPr>
              <w:t>.5</w:t>
            </w:r>
            <w:r>
              <w:rPr>
                <w:rFonts w:hint="eastAsia" w:ascii="宋体" w:hAnsi="宋体"/>
                <w:sz w:val="21"/>
                <w:szCs w:val="21"/>
              </w:rPr>
              <w:t>m/玉米</w:t>
            </w:r>
            <w:r>
              <w:rPr>
                <w:rFonts w:ascii="宋体" w:hAnsi="宋体"/>
                <w:sz w:val="21"/>
                <w:szCs w:val="21"/>
              </w:rPr>
              <w:t>1</w:t>
            </w:r>
            <w:r>
              <w:rPr>
                <w:rFonts w:hint="eastAsia" w:ascii="宋体" w:hAnsi="宋体"/>
                <w:sz w:val="21"/>
                <w:szCs w:val="21"/>
              </w:rPr>
              <w:t>m</w:t>
            </w: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ascii="宋体" w:hAnsi="宋体"/>
                <w:kern w:val="0"/>
                <w:sz w:val="21"/>
                <w:szCs w:val="21"/>
              </w:rPr>
              <w:t>10</w:t>
            </w:r>
            <w:r>
              <w:rPr>
                <w:rFonts w:hint="eastAsia" w:ascii="宋体" w:hAnsi="宋体"/>
                <w:kern w:val="0"/>
                <w:sz w:val="21"/>
                <w:szCs w:val="21"/>
              </w:rPr>
              <w:t>个</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测区取样</w:t>
            </w: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kern w:val="0"/>
                <w:sz w:val="21"/>
                <w:szCs w:val="21"/>
                <w:lang w:eastAsia="zh-CN"/>
              </w:rPr>
            </w:pPr>
            <w:r>
              <w:rPr>
                <w:rFonts w:hint="eastAsia" w:ascii="宋体" w:hAnsi="宋体"/>
                <w:kern w:val="0"/>
                <w:sz w:val="21"/>
                <w:szCs w:val="21"/>
              </w:rPr>
              <w:t>确定参赛机具后，及时制作对应的取样框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14</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记号笔</w:t>
            </w:r>
          </w:p>
        </w:tc>
        <w:tc>
          <w:tcPr>
            <w:tcW w:w="1778"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sz w:val="21"/>
                <w:szCs w:val="21"/>
              </w:rPr>
            </w:pPr>
          </w:p>
        </w:tc>
        <w:tc>
          <w:tcPr>
            <w:tcW w:w="72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r>
              <w:rPr>
                <w:rFonts w:hint="eastAsia" w:ascii="宋体" w:hAnsi="宋体"/>
                <w:kern w:val="0"/>
                <w:sz w:val="21"/>
                <w:szCs w:val="21"/>
              </w:rPr>
              <w:t>3支</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c>
          <w:tcPr>
            <w:tcW w:w="188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kern w:val="0"/>
                <w:sz w:val="21"/>
                <w:szCs w:val="21"/>
              </w:rPr>
            </w:pPr>
          </w:p>
        </w:tc>
      </w:tr>
    </w:tbl>
    <w:p>
      <w:pPr>
        <w:keepNext w:val="0"/>
        <w:keepLines w:val="0"/>
        <w:pageBreakBefore w:val="0"/>
        <w:kinsoku/>
        <w:overflowPunct/>
        <w:topLinePunct w:val="0"/>
        <w:bidi w:val="0"/>
        <w:adjustRightInd w:val="0"/>
        <w:snapToGrid w:val="0"/>
        <w:spacing w:line="600" w:lineRule="exact"/>
        <w:jc w:val="left"/>
        <w:textAlignment w:val="auto"/>
        <w:rPr>
          <w:rFonts w:ascii="Times New Roman" w:hAnsi="Times New Roman" w:eastAsia="黑体" w:cs="黑体"/>
          <w:sz w:val="32"/>
          <w:szCs w:val="32"/>
        </w:rPr>
      </w:pPr>
    </w:p>
    <w:p>
      <w:pPr>
        <w:keepNext w:val="0"/>
        <w:keepLines w:val="0"/>
        <w:pageBreakBefore w:val="0"/>
        <w:kinsoku/>
        <w:overflowPunct/>
        <w:topLinePunct w:val="0"/>
        <w:bidi w:val="0"/>
        <w:spacing w:line="600" w:lineRule="exact"/>
        <w:ind w:firstLine="640" w:firstLineChars="200"/>
        <w:textAlignment w:val="auto"/>
        <w:rPr>
          <w:rFonts w:ascii="仿宋_GB2312" w:hAnsi="仿宋_GB2312" w:eastAsia="仿宋_GB2312" w:cs="仿宋_GB2312"/>
          <w:sz w:val="32"/>
          <w:szCs w:val="32"/>
        </w:rPr>
        <w:sectPr>
          <w:footerReference r:id="rId4" w:type="default"/>
          <w:pgSz w:w="11906" w:h="16838"/>
          <w:pgMar w:top="1440" w:right="1797" w:bottom="1440" w:left="1797" w:header="851" w:footer="992" w:gutter="0"/>
          <w:cols w:space="425" w:num="1"/>
          <w:docGrid w:linePitch="299" w:charSpace="0"/>
        </w:sect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附件5</w:t>
      </w:r>
    </w:p>
    <w:p>
      <w:pPr>
        <w:keepNext w:val="0"/>
        <w:keepLines w:val="0"/>
        <w:pageBreakBefore w:val="0"/>
        <w:widowControl/>
        <w:kinsoku/>
        <w:overflowPunct/>
        <w:topLinePunct w:val="0"/>
        <w:bidi w:val="0"/>
        <w:spacing w:line="600" w:lineRule="exact"/>
        <w:jc w:val="center"/>
        <w:textAlignment w:val="auto"/>
        <w:rPr>
          <w:rFonts w:ascii="宋体" w:hAnsi="宋体"/>
          <w:b/>
          <w:bCs/>
          <w:sz w:val="36"/>
          <w:szCs w:val="36"/>
        </w:rPr>
      </w:pPr>
    </w:p>
    <w:p>
      <w:pPr>
        <w:keepNext w:val="0"/>
        <w:keepLines w:val="0"/>
        <w:pageBreakBefore w:val="0"/>
        <w:widowControl/>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山东省小麦测产与机收减损技能大比武测评办法</w:t>
      </w:r>
    </w:p>
    <w:p>
      <w:pPr>
        <w:keepNext w:val="0"/>
        <w:keepLines w:val="0"/>
        <w:pageBreakBefore w:val="0"/>
        <w:kinsoku/>
        <w:overflowPunct/>
        <w:topLinePunct w:val="0"/>
        <w:bidi w:val="0"/>
        <w:spacing w:line="600" w:lineRule="exact"/>
        <w:ind w:left="420" w:leftChars="200"/>
        <w:textAlignment w:val="auto"/>
        <w:rPr>
          <w:b/>
          <w:sz w:val="32"/>
          <w:szCs w:val="32"/>
        </w:rPr>
      </w:pPr>
    </w:p>
    <w:p>
      <w:pPr>
        <w:keepNext w:val="0"/>
        <w:keepLines w:val="0"/>
        <w:pageBreakBefore w:val="0"/>
        <w:kinsoku/>
        <w:overflowPunct/>
        <w:topLinePunct w:val="0"/>
        <w:bidi w:val="0"/>
        <w:spacing w:line="600" w:lineRule="exact"/>
        <w:ind w:left="420" w:leftChars="200"/>
        <w:textAlignment w:val="auto"/>
        <w:rPr>
          <w:rFonts w:hint="eastAsia" w:ascii="黑体" w:hAnsi="黑体" w:eastAsia="黑体" w:cs="黑体"/>
          <w:bCs/>
          <w:sz w:val="32"/>
          <w:szCs w:val="32"/>
        </w:rPr>
      </w:pPr>
      <w:r>
        <w:rPr>
          <w:rFonts w:hint="eastAsia" w:ascii="黑体" w:hAnsi="黑体" w:eastAsia="黑体" w:cs="黑体"/>
          <w:bCs/>
          <w:sz w:val="32"/>
          <w:szCs w:val="32"/>
        </w:rPr>
        <w:t>一、小麦测产办法</w:t>
      </w:r>
    </w:p>
    <w:p>
      <w:pPr>
        <w:keepNext w:val="0"/>
        <w:keepLines w:val="0"/>
        <w:pageBreakBefore w:val="0"/>
        <w:kinsoku/>
        <w:overflowPunct/>
        <w:topLinePunct w:val="0"/>
        <w:bidi w:val="0"/>
        <w:spacing w:line="600" w:lineRule="exact"/>
        <w:ind w:left="420" w:left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测区选择</w:t>
      </w:r>
    </w:p>
    <w:p>
      <w:pPr>
        <w:keepNext w:val="0"/>
        <w:keepLines w:val="0"/>
        <w:pageBreakBefore w:val="0"/>
        <w:kinsoku/>
        <w:overflowPunct/>
        <w:topLinePunct w:val="0"/>
        <w:bidi w:val="0"/>
        <w:spacing w:line="600" w:lineRule="exact"/>
        <w:ind w:firstLine="425" w:firstLineChars="133"/>
        <w:textAlignment w:val="auto"/>
        <w:rPr>
          <w:rFonts w:ascii="仿宋_GB2312" w:eastAsia="仿宋_GB2312"/>
          <w:sz w:val="32"/>
          <w:szCs w:val="32"/>
        </w:rPr>
      </w:pPr>
      <w:r>
        <w:rPr>
          <w:rFonts w:hint="eastAsia" w:ascii="仿宋_GB2312" w:eastAsia="仿宋_GB2312"/>
          <w:sz w:val="32"/>
          <w:szCs w:val="32"/>
        </w:rPr>
        <w:t>在大比武地块中采用5点法选取</w:t>
      </w:r>
      <w:r>
        <w:rPr>
          <w:rFonts w:ascii="仿宋_GB2312" w:eastAsia="仿宋_GB2312"/>
          <w:sz w:val="32"/>
          <w:szCs w:val="32"/>
        </w:rPr>
        <w:t>5</w:t>
      </w:r>
      <w:r>
        <w:rPr>
          <w:rFonts w:hint="eastAsia" w:ascii="仿宋_GB2312" w:eastAsia="仿宋_GB2312"/>
          <w:sz w:val="32"/>
          <w:szCs w:val="32"/>
        </w:rPr>
        <w:t>个测区，每个测区面积为1平方米。</w:t>
      </w:r>
    </w:p>
    <w:p>
      <w:pPr>
        <w:keepNext w:val="0"/>
        <w:keepLines w:val="0"/>
        <w:pageBreakBefore w:val="0"/>
        <w:kinsoku/>
        <w:overflowPunct/>
        <w:topLinePunct w:val="0"/>
        <w:bidi w:val="0"/>
        <w:spacing w:line="600" w:lineRule="exact"/>
        <w:ind w:left="420" w:leftChars="200"/>
        <w:textAlignment w:val="auto"/>
        <w:rPr>
          <w:rFonts w:ascii="仿宋_GB2312" w:eastAsia="仿宋_GB2312"/>
          <w:sz w:val="32"/>
          <w:szCs w:val="32"/>
        </w:rPr>
      </w:pPr>
      <w:r>
        <w:rPr>
          <w:rFonts w:hint="eastAsia" w:ascii="仿宋_GB2312" w:eastAsia="仿宋_GB2312"/>
          <w:sz w:val="32"/>
          <w:szCs w:val="32"/>
        </w:rPr>
        <w:t>（1）根据畦宽和行数测定计算平均行距（米）。</w:t>
      </w:r>
    </w:p>
    <w:p>
      <w:pPr>
        <w:keepNext w:val="0"/>
        <w:keepLines w:val="0"/>
        <w:pageBreakBefore w:val="0"/>
        <w:kinsoku/>
        <w:overflowPunct/>
        <w:topLinePunct w:val="0"/>
        <w:bidi w:val="0"/>
        <w:spacing w:line="600" w:lineRule="exact"/>
        <w:ind w:left="420" w:leftChars="200"/>
        <w:textAlignment w:val="auto"/>
        <w:rPr>
          <w:rFonts w:ascii="仿宋_GB2312" w:eastAsia="仿宋_GB2312"/>
          <w:sz w:val="32"/>
          <w:szCs w:val="32"/>
        </w:rPr>
      </w:pPr>
      <w:r>
        <w:rPr>
          <w:rFonts w:hint="eastAsia" w:ascii="仿宋_GB2312" w:eastAsia="仿宋_GB2312"/>
          <w:sz w:val="32"/>
          <w:szCs w:val="32"/>
        </w:rPr>
        <w:t>（2）根据播种机的行数与行距计算测区宽度(米)。</w:t>
      </w:r>
    </w:p>
    <w:p>
      <w:pPr>
        <w:keepNext w:val="0"/>
        <w:keepLines w:val="0"/>
        <w:pageBreakBefore w:val="0"/>
        <w:kinsoku/>
        <w:overflowPunct/>
        <w:topLinePunct w:val="0"/>
        <w:bidi w:val="0"/>
        <w:spacing w:line="600" w:lineRule="exact"/>
        <w:ind w:firstLine="425" w:firstLineChars="133"/>
        <w:textAlignment w:val="auto"/>
        <w:rPr>
          <w:rFonts w:ascii="仿宋_GB2312" w:eastAsia="仿宋_GB2312"/>
          <w:sz w:val="32"/>
          <w:szCs w:val="32"/>
        </w:rPr>
      </w:pPr>
      <w:r>
        <w:rPr>
          <w:rFonts w:hint="eastAsia" w:ascii="仿宋_GB2312" w:eastAsia="仿宋_GB2312"/>
          <w:sz w:val="32"/>
          <w:szCs w:val="32"/>
        </w:rPr>
        <w:t>（3）根据测区面积(1平方米)与测区宽度计算测区长度(米)。</w:t>
      </w:r>
    </w:p>
    <w:p>
      <w:pPr>
        <w:keepNext w:val="0"/>
        <w:keepLines w:val="0"/>
        <w:pageBreakBefore w:val="0"/>
        <w:kinsoku/>
        <w:overflowPunct/>
        <w:topLinePunct w:val="0"/>
        <w:bidi w:val="0"/>
        <w:spacing w:line="600" w:lineRule="exact"/>
        <w:ind w:firstLine="570"/>
        <w:textAlignment w:val="auto"/>
        <w:rPr>
          <w:rFonts w:ascii="仿宋_GB2312" w:eastAsia="仿宋_GB2312"/>
          <w:sz w:val="32"/>
          <w:szCs w:val="32"/>
        </w:rPr>
      </w:pPr>
      <w:r>
        <w:rPr>
          <w:rFonts w:hint="eastAsia" w:ascii="仿宋_GB2312" w:eastAsia="仿宋_GB2312"/>
          <w:sz w:val="32"/>
          <w:szCs w:val="32"/>
        </w:rPr>
        <w:t>【例】某地块采用</w:t>
      </w:r>
      <w:r>
        <w:rPr>
          <w:rFonts w:ascii="仿宋_GB2312" w:eastAsia="仿宋_GB2312"/>
          <w:sz w:val="32"/>
          <w:szCs w:val="32"/>
        </w:rPr>
        <w:t>5</w:t>
      </w:r>
      <w:r>
        <w:rPr>
          <w:rFonts w:hint="eastAsia" w:ascii="仿宋_GB2312" w:eastAsia="仿宋_GB2312"/>
          <w:sz w:val="32"/>
          <w:szCs w:val="32"/>
        </w:rPr>
        <w:t>行播种机播种。畦宽</w:t>
      </w:r>
      <w:r>
        <w:rPr>
          <w:rFonts w:ascii="仿宋_GB2312" w:eastAsia="仿宋_GB2312"/>
          <w:sz w:val="32"/>
          <w:szCs w:val="32"/>
        </w:rPr>
        <w:t>4</w:t>
      </w:r>
      <w:r>
        <w:rPr>
          <w:rFonts w:hint="eastAsia" w:ascii="仿宋_GB2312" w:eastAsia="仿宋_GB2312"/>
          <w:sz w:val="32"/>
          <w:szCs w:val="32"/>
        </w:rPr>
        <w:t>米内种植16行小麦，要求测区面积为1平方米，计算该测区长。</w:t>
      </w:r>
    </w:p>
    <w:p>
      <w:pPr>
        <w:keepNext w:val="0"/>
        <w:keepLines w:val="0"/>
        <w:pageBreakBefore w:val="0"/>
        <w:kinsoku/>
        <w:overflowPunct/>
        <w:topLinePunct w:val="0"/>
        <w:bidi w:val="0"/>
        <w:spacing w:line="600" w:lineRule="exact"/>
        <w:ind w:firstLine="570"/>
        <w:textAlignment w:val="auto"/>
        <w:rPr>
          <w:rFonts w:ascii="仿宋_GB2312" w:hAnsi="宋体" w:eastAsia="仿宋_GB2312"/>
          <w:sz w:val="32"/>
          <w:szCs w:val="32"/>
        </w:rPr>
      </w:pPr>
      <w:r>
        <w:rPr>
          <w:rFonts w:hint="eastAsia" w:ascii="仿宋_GB2312" w:eastAsia="仿宋_GB2312"/>
          <w:sz w:val="32"/>
          <w:szCs w:val="32"/>
        </w:rPr>
        <w:t>平均行距=4</w:t>
      </w:r>
      <w:r>
        <w:rPr>
          <w:rFonts w:hint="eastAsia" w:ascii="仿宋_GB2312" w:hAnsi="宋体" w:eastAsia="仿宋_GB2312"/>
          <w:sz w:val="32"/>
          <w:szCs w:val="32"/>
        </w:rPr>
        <w:t>÷16=0.25（米）</w:t>
      </w:r>
    </w:p>
    <w:p>
      <w:pPr>
        <w:keepNext w:val="0"/>
        <w:keepLines w:val="0"/>
        <w:pageBreakBefore w:val="0"/>
        <w:kinsoku/>
        <w:overflowPunct/>
        <w:topLinePunct w:val="0"/>
        <w:bidi w:val="0"/>
        <w:spacing w:line="600" w:lineRule="exact"/>
        <w:ind w:firstLine="570"/>
        <w:textAlignment w:val="auto"/>
        <w:rPr>
          <w:rFonts w:ascii="仿宋_GB2312" w:hAnsi="宋体" w:eastAsia="仿宋_GB2312"/>
          <w:sz w:val="32"/>
          <w:szCs w:val="32"/>
        </w:rPr>
      </w:pPr>
      <w:r>
        <w:rPr>
          <w:rFonts w:hint="eastAsia" w:ascii="仿宋_GB2312" w:hAnsi="宋体" w:eastAsia="仿宋_GB2312"/>
          <w:sz w:val="32"/>
          <w:szCs w:val="32"/>
        </w:rPr>
        <w:t>测区宽</w:t>
      </w:r>
      <w:r>
        <w:rPr>
          <w:rFonts w:hint="eastAsia" w:ascii="仿宋_GB2312" w:eastAsia="仿宋_GB2312"/>
          <w:sz w:val="32"/>
          <w:szCs w:val="32"/>
        </w:rPr>
        <w:t>度</w:t>
      </w:r>
      <w:r>
        <w:rPr>
          <w:rFonts w:hint="eastAsia" w:ascii="仿宋_GB2312" w:hAnsi="宋体" w:eastAsia="仿宋_GB2312"/>
          <w:sz w:val="32"/>
          <w:szCs w:val="32"/>
        </w:rPr>
        <w:t>=0.25</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=1</w:t>
      </w:r>
      <w:r>
        <w:rPr>
          <w:rFonts w:ascii="仿宋_GB2312" w:eastAsia="仿宋_GB2312"/>
          <w:sz w:val="32"/>
          <w:szCs w:val="32"/>
        </w:rPr>
        <w:t>.25</w:t>
      </w:r>
      <w:r>
        <w:rPr>
          <w:rFonts w:hint="eastAsia" w:ascii="仿宋_GB2312" w:hAnsi="宋体" w:eastAsia="仿宋_GB2312"/>
          <w:sz w:val="32"/>
          <w:szCs w:val="32"/>
        </w:rPr>
        <w:t>（米）</w:t>
      </w:r>
    </w:p>
    <w:p>
      <w:pPr>
        <w:keepNext w:val="0"/>
        <w:keepLines w:val="0"/>
        <w:pageBreakBefore w:val="0"/>
        <w:kinsoku/>
        <w:overflowPunct/>
        <w:topLinePunct w:val="0"/>
        <w:bidi w:val="0"/>
        <w:spacing w:line="600" w:lineRule="exact"/>
        <w:ind w:firstLine="570"/>
        <w:textAlignment w:val="auto"/>
        <w:rPr>
          <w:rFonts w:ascii="仿宋_GB2312" w:hAnsi="宋体" w:eastAsia="仿宋_GB2312"/>
          <w:sz w:val="32"/>
          <w:szCs w:val="32"/>
        </w:rPr>
      </w:pPr>
      <w:r>
        <w:rPr>
          <w:rFonts w:hint="eastAsia" w:ascii="仿宋_GB2312" w:hAnsi="宋体" w:eastAsia="仿宋_GB2312"/>
          <w:sz w:val="32"/>
          <w:szCs w:val="32"/>
        </w:rPr>
        <w:t>测区长</w:t>
      </w:r>
      <w:r>
        <w:rPr>
          <w:rFonts w:hint="eastAsia" w:ascii="仿宋_GB2312" w:eastAsia="仿宋_GB2312"/>
          <w:sz w:val="32"/>
          <w:szCs w:val="32"/>
        </w:rPr>
        <w:t>度</w:t>
      </w:r>
      <w:r>
        <w:rPr>
          <w:rFonts w:hint="eastAsia" w:ascii="仿宋_GB2312" w:hAnsi="宋体" w:eastAsia="仿宋_GB2312"/>
          <w:sz w:val="32"/>
          <w:szCs w:val="32"/>
        </w:rPr>
        <w:t>=1米</w:t>
      </w:r>
      <w:r>
        <w:rPr>
          <w:rFonts w:hint="eastAsia" w:ascii="仿宋_GB2312" w:hAnsi="宋体" w:eastAsia="仿宋_GB2312"/>
          <w:sz w:val="32"/>
          <w:szCs w:val="32"/>
          <w:vertAlign w:val="superscript"/>
        </w:rPr>
        <w:t>2</w:t>
      </w:r>
      <w:r>
        <w:rPr>
          <w:rFonts w:hint="eastAsia" w:ascii="仿宋_GB2312" w:hAnsi="宋体" w:eastAsia="仿宋_GB2312"/>
          <w:sz w:val="32"/>
          <w:szCs w:val="32"/>
        </w:rPr>
        <w:t>÷1</w:t>
      </w:r>
      <w:r>
        <w:rPr>
          <w:rFonts w:ascii="仿宋_GB2312" w:hAnsi="宋体" w:eastAsia="仿宋_GB2312"/>
          <w:sz w:val="32"/>
          <w:szCs w:val="32"/>
        </w:rPr>
        <w:t>.25</w:t>
      </w:r>
      <w:r>
        <w:rPr>
          <w:rFonts w:hint="eastAsia" w:ascii="仿宋_GB2312" w:hAnsi="宋体" w:eastAsia="仿宋_GB2312"/>
          <w:sz w:val="32"/>
          <w:szCs w:val="32"/>
        </w:rPr>
        <w:t>米=</w:t>
      </w:r>
      <w:r>
        <w:rPr>
          <w:rFonts w:ascii="仿宋_GB2312" w:hAnsi="宋体" w:eastAsia="仿宋_GB2312"/>
          <w:sz w:val="32"/>
          <w:szCs w:val="32"/>
        </w:rPr>
        <w:t>0.8</w:t>
      </w:r>
      <w:r>
        <w:rPr>
          <w:rFonts w:hint="eastAsia" w:ascii="仿宋_GB2312" w:hAnsi="宋体" w:eastAsia="仿宋_GB2312"/>
          <w:sz w:val="32"/>
          <w:szCs w:val="32"/>
        </w:rPr>
        <w:t>（米）</w:t>
      </w:r>
    </w:p>
    <w:p>
      <w:pPr>
        <w:keepNext w:val="0"/>
        <w:keepLines w:val="0"/>
        <w:pageBreakBefore w:val="0"/>
        <w:kinsoku/>
        <w:overflowPunct/>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测产办法</w:t>
      </w:r>
    </w:p>
    <w:p>
      <w:pPr>
        <w:keepNext w:val="0"/>
        <w:keepLines w:val="0"/>
        <w:pageBreakBefore w:val="0"/>
        <w:kinsoku/>
        <w:overflowPunct/>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一般在大比武活动前1～</w:t>
      </w:r>
      <w:r>
        <w:rPr>
          <w:rFonts w:ascii="仿宋_GB2312" w:eastAsia="仿宋_GB2312"/>
          <w:sz w:val="32"/>
          <w:szCs w:val="32"/>
        </w:rPr>
        <w:t>2</w:t>
      </w:r>
      <w:r>
        <w:rPr>
          <w:rFonts w:hint="eastAsia" w:ascii="仿宋_GB2312" w:eastAsia="仿宋_GB2312"/>
          <w:sz w:val="32"/>
          <w:szCs w:val="32"/>
        </w:rPr>
        <w:t>天，由县级农业农村局组织农业和农机专家进行测产。具体步骤如下：</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（1）亩穗数（</w:t>
      </w:r>
      <w:r>
        <w:rPr>
          <w:rFonts w:ascii="仿宋_GB2312" w:eastAsia="仿宋_GB2312"/>
          <w:sz w:val="32"/>
          <w:szCs w:val="32"/>
        </w:rPr>
        <w:t>S</w:t>
      </w:r>
      <w:r>
        <w:rPr>
          <w:rFonts w:hint="eastAsia" w:ascii="仿宋_GB2312" w:eastAsia="仿宋_GB2312"/>
          <w:sz w:val="32"/>
          <w:szCs w:val="32"/>
        </w:rPr>
        <w:t>）：分别数出</w:t>
      </w:r>
      <w:r>
        <w:rPr>
          <w:rFonts w:ascii="仿宋_GB2312" w:eastAsia="仿宋_GB2312"/>
          <w:sz w:val="32"/>
          <w:szCs w:val="32"/>
        </w:rPr>
        <w:t>5</w:t>
      </w:r>
      <w:r>
        <w:rPr>
          <w:rFonts w:hint="eastAsia" w:ascii="仿宋_GB2312" w:eastAsia="仿宋_GB2312"/>
          <w:sz w:val="32"/>
          <w:szCs w:val="32"/>
        </w:rPr>
        <w:t>个测区的小麦穗数（无籽粒的穗不计入)，计算5个测区的平均穗数N，并折算成亩穗数。</w:t>
      </w:r>
    </w:p>
    <w:p>
      <w:pPr>
        <w:keepNext w:val="0"/>
        <w:keepLines w:val="0"/>
        <w:pageBreakBefore w:val="0"/>
        <w:kinsoku/>
        <w:overflowPunct/>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（2）穗粒数(</w:t>
      </w:r>
      <w:r>
        <w:rPr>
          <w:rFonts w:ascii="仿宋_GB2312" w:eastAsia="仿宋_GB2312"/>
          <w:sz w:val="32"/>
          <w:szCs w:val="32"/>
        </w:rPr>
        <w:t>L)</w:t>
      </w:r>
      <w:r>
        <w:rPr>
          <w:rFonts w:hint="eastAsia" w:ascii="仿宋_GB2312" w:eastAsia="仿宋_GB2312"/>
          <w:sz w:val="32"/>
          <w:szCs w:val="32"/>
        </w:rPr>
        <w:t>：在每个测区随机选</w:t>
      </w:r>
      <w:r>
        <w:rPr>
          <w:rFonts w:ascii="仿宋_GB2312" w:eastAsia="仿宋_GB2312"/>
          <w:sz w:val="32"/>
          <w:szCs w:val="32"/>
        </w:rPr>
        <w:t>3</w:t>
      </w:r>
      <w:r>
        <w:rPr>
          <w:rFonts w:hint="eastAsia" w:ascii="仿宋_GB2312" w:eastAsia="仿宋_GB2312"/>
          <w:sz w:val="32"/>
          <w:szCs w:val="32"/>
        </w:rPr>
        <w:t>点，每点取</w:t>
      </w:r>
      <w:r>
        <w:rPr>
          <w:rFonts w:ascii="仿宋_GB2312" w:eastAsia="仿宋_GB2312"/>
          <w:sz w:val="32"/>
          <w:szCs w:val="32"/>
        </w:rPr>
        <w:t>1</w:t>
      </w:r>
      <w:r>
        <w:rPr>
          <w:rFonts w:hint="eastAsia" w:ascii="仿宋_GB2312" w:eastAsia="仿宋_GB2312"/>
          <w:sz w:val="32"/>
          <w:szCs w:val="32"/>
        </w:rPr>
        <w:t>0穗。调查穗粒数。并计算该测产地块的平均穗粒数。</w:t>
      </w:r>
    </w:p>
    <w:p>
      <w:pPr>
        <w:keepNext w:val="0"/>
        <w:keepLines w:val="0"/>
        <w:pageBreakBefore w:val="0"/>
        <w:kinsoku/>
        <w:overflowPunct/>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（3）千粒重：根据品种查定千粒重。</w:t>
      </w:r>
    </w:p>
    <w:p>
      <w:pPr>
        <w:keepNext w:val="0"/>
        <w:keepLines w:val="0"/>
        <w:pageBreakBefore w:val="0"/>
        <w:kinsoku/>
        <w:overflowPunct/>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3.</w:t>
      </w:r>
      <w:r>
        <w:rPr>
          <w:rFonts w:hint="eastAsia" w:ascii="仿宋_GB2312" w:eastAsia="仿宋_GB2312"/>
          <w:sz w:val="32"/>
          <w:szCs w:val="32"/>
        </w:rPr>
        <w:t>产量计算</w:t>
      </w:r>
    </w:p>
    <w:p>
      <w:pPr>
        <w:keepNext w:val="0"/>
        <w:keepLines w:val="0"/>
        <w:pageBreakBefore w:val="0"/>
        <w:kinsoku/>
        <w:overflowPunct/>
        <w:topLinePunct w:val="0"/>
        <w:bidi w:val="0"/>
        <w:spacing w:line="600" w:lineRule="exact"/>
        <w:ind w:firstLine="660"/>
        <w:textAlignment w:val="auto"/>
        <w:rPr>
          <w:rFonts w:ascii="仿宋_GB2312" w:eastAsia="仿宋_GB2312"/>
          <w:sz w:val="32"/>
          <w:szCs w:val="32"/>
        </w:rPr>
      </w:pPr>
      <w:r>
        <w:rPr>
          <w:rFonts w:hint="eastAsia" w:ascii="仿宋_GB2312" w:eastAsia="仿宋_GB2312"/>
          <w:sz w:val="32"/>
          <w:szCs w:val="32"/>
        </w:rPr>
        <w:t>（1）小麦亩产量(kg)=每亩穗数(穗)×平均粒数（粒）×千粒重(g)×0.001</w:t>
      </w:r>
    </w:p>
    <w:p>
      <w:pPr>
        <w:keepNext w:val="0"/>
        <w:keepLines w:val="0"/>
        <w:pageBreakBefore w:val="0"/>
        <w:kinsoku/>
        <w:overflowPunct/>
        <w:topLinePunct w:val="0"/>
        <w:bidi w:val="0"/>
        <w:spacing w:line="600" w:lineRule="exact"/>
        <w:ind w:firstLine="660"/>
        <w:textAlignment w:val="auto"/>
        <w:rPr>
          <w:rFonts w:ascii="仿宋_GB2312" w:eastAsia="仿宋_GB2312"/>
          <w:sz w:val="32"/>
          <w:szCs w:val="32"/>
        </w:rPr>
      </w:pPr>
      <w:r>
        <w:rPr>
          <w:rFonts w:hint="eastAsia" w:ascii="仿宋_GB2312" w:eastAsia="仿宋_GB2312"/>
          <w:sz w:val="32"/>
          <w:szCs w:val="32"/>
        </w:rPr>
        <w:t>（2）测区（1m</w:t>
      </w:r>
      <w:r>
        <w:rPr>
          <w:rFonts w:ascii="仿宋_GB2312" w:eastAsia="仿宋_GB2312"/>
          <w:sz w:val="32"/>
          <w:szCs w:val="32"/>
          <w:vertAlign w:val="superscript"/>
        </w:rPr>
        <w:t>2</w:t>
      </w:r>
      <w:r>
        <w:rPr>
          <w:rFonts w:hint="eastAsia" w:ascii="仿宋_GB2312" w:eastAsia="仿宋_GB2312"/>
          <w:sz w:val="32"/>
          <w:szCs w:val="32"/>
        </w:rPr>
        <w:t>）小麦产量M。</w:t>
      </w:r>
    </w:p>
    <w:p>
      <w:pPr>
        <w:keepNext w:val="0"/>
        <w:keepLines w:val="0"/>
        <w:pageBreakBefore w:val="0"/>
        <w:kinsoku/>
        <w:overflowPunct/>
        <w:topLinePunct w:val="0"/>
        <w:bidi w:val="0"/>
        <w:spacing w:line="600" w:lineRule="exact"/>
        <w:ind w:firstLine="660"/>
        <w:textAlignment w:val="auto"/>
        <w:rPr>
          <w:rFonts w:ascii="仿宋_GB2312" w:eastAsia="仿宋_GB2312"/>
          <w:sz w:val="32"/>
          <w:szCs w:val="32"/>
        </w:rPr>
      </w:pPr>
      <w:r>
        <w:rPr>
          <w:rFonts w:hint="eastAsia" w:ascii="仿宋_GB2312" w:eastAsia="仿宋_GB2312"/>
          <w:sz w:val="32"/>
          <w:szCs w:val="32"/>
        </w:rPr>
        <w:t>将5个测区的各</w:t>
      </w:r>
      <w:r>
        <w:rPr>
          <w:rFonts w:ascii="仿宋_GB2312" w:eastAsia="仿宋_GB2312"/>
          <w:sz w:val="32"/>
          <w:szCs w:val="32"/>
        </w:rPr>
        <w:t>30</w:t>
      </w:r>
      <w:r>
        <w:rPr>
          <w:rFonts w:hint="eastAsia" w:ascii="仿宋_GB2312" w:eastAsia="仿宋_GB2312"/>
          <w:sz w:val="32"/>
          <w:szCs w:val="32"/>
        </w:rPr>
        <w:t>穗麦穗手搓脱粒，合并后称重Z（g）,计算平均重量。</w:t>
      </w:r>
    </w:p>
    <w:p>
      <w:pPr>
        <w:keepNext w:val="0"/>
        <w:keepLines w:val="0"/>
        <w:pageBreakBefore w:val="0"/>
        <w:kinsoku/>
        <w:overflowPunct/>
        <w:topLinePunct w:val="0"/>
        <w:bidi w:val="0"/>
        <w:spacing w:line="600" w:lineRule="exact"/>
        <w:ind w:firstLine="660"/>
        <w:textAlignment w:val="auto"/>
        <w:rPr>
          <w:rFonts w:ascii="仿宋_GB2312" w:eastAsia="仿宋_GB2312"/>
          <w:sz w:val="32"/>
          <w:szCs w:val="32"/>
        </w:rPr>
      </w:pPr>
      <w:r>
        <w:rPr>
          <w:rFonts w:hint="eastAsia" w:ascii="仿宋_GB2312" w:eastAsia="仿宋_GB2312"/>
          <w:sz w:val="32"/>
          <w:szCs w:val="32"/>
        </w:rPr>
        <w:t>测区（1m</w:t>
      </w:r>
      <w:r>
        <w:rPr>
          <w:rFonts w:ascii="仿宋_GB2312" w:eastAsia="仿宋_GB2312"/>
          <w:sz w:val="32"/>
          <w:szCs w:val="32"/>
          <w:vertAlign w:val="superscript"/>
        </w:rPr>
        <w:t>2</w:t>
      </w:r>
      <w:r>
        <w:rPr>
          <w:rFonts w:hint="eastAsia" w:ascii="仿宋_GB2312" w:eastAsia="仿宋_GB2312"/>
          <w:sz w:val="32"/>
          <w:szCs w:val="32"/>
        </w:rPr>
        <w:t xml:space="preserve">）小麦产量M=Z/150×N </w:t>
      </w:r>
      <w:r>
        <w:rPr>
          <w:rFonts w:ascii="仿宋_GB2312" w:eastAsia="仿宋_GB2312"/>
          <w:sz w:val="32"/>
          <w:szCs w:val="32"/>
        </w:rPr>
        <w:t>(</w:t>
      </w:r>
      <w:r>
        <w:rPr>
          <w:rFonts w:hint="eastAsia" w:ascii="仿宋_GB2312" w:eastAsia="仿宋_GB2312"/>
          <w:sz w:val="32"/>
          <w:szCs w:val="32"/>
        </w:rPr>
        <w:t xml:space="preserve">g) </w:t>
      </w:r>
    </w:p>
    <w:p>
      <w:pPr>
        <w:keepNext w:val="0"/>
        <w:keepLines w:val="0"/>
        <w:pageBreakBefore w:val="0"/>
        <w:kinsoku/>
        <w:overflowPunct/>
        <w:topLinePunct w:val="0"/>
        <w:autoSpaceDE w:val="0"/>
        <w:autoSpaceDN w:val="0"/>
        <w:bidi w:val="0"/>
        <w:spacing w:line="600" w:lineRule="exact"/>
        <w:ind w:firstLine="640" w:firstLineChars="200"/>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将机具信息和测产相关数据填入表</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w:t>
      </w:r>
    </w:p>
    <w:p>
      <w:pPr>
        <w:keepNext w:val="0"/>
        <w:keepLines w:val="0"/>
        <w:pageBreakBefore w:val="0"/>
        <w:kinsoku/>
        <w:overflowPunct/>
        <w:topLinePunct w:val="0"/>
        <w:bidi w:val="0"/>
        <w:spacing w:line="600" w:lineRule="exact"/>
        <w:ind w:firstLine="660"/>
        <w:textAlignment w:val="auto"/>
        <w:rPr>
          <w:rFonts w:ascii="仿宋_GB2312" w:eastAsia="仿宋_GB2312"/>
          <w:sz w:val="32"/>
          <w:szCs w:val="32"/>
        </w:rPr>
      </w:pPr>
    </w:p>
    <w:p>
      <w:pPr>
        <w:keepNext w:val="0"/>
        <w:keepLines w:val="0"/>
        <w:pageBreakBefore w:val="0"/>
        <w:kinsoku/>
        <w:overflowPunct/>
        <w:topLinePunct w:val="0"/>
        <w:bidi w:val="0"/>
        <w:spacing w:after="240" w:afterLines="100" w:line="600" w:lineRule="exact"/>
        <w:jc w:val="center"/>
        <w:textAlignment w:val="auto"/>
        <w:rPr>
          <w:rFonts w:ascii="宋体" w:hAnsi="宋体"/>
          <w:kern w:val="0"/>
          <w:sz w:val="32"/>
          <w:szCs w:val="32"/>
        </w:rPr>
      </w:pPr>
      <w:r>
        <w:rPr>
          <w:rFonts w:ascii="仿宋_GB2312" w:eastAsia="仿宋_GB2312"/>
          <w:sz w:val="32"/>
          <w:szCs w:val="32"/>
        </w:rPr>
        <w:br w:type="page"/>
      </w:r>
      <w:r>
        <w:rPr>
          <w:rFonts w:hint="eastAsia" w:ascii="方正小标宋简体" w:hAnsi="方正小标宋简体" w:eastAsia="方正小标宋简体" w:cs="方正小标宋简体"/>
          <w:sz w:val="32"/>
          <w:szCs w:val="32"/>
        </w:rPr>
        <w:t xml:space="preserve">表2 </w:t>
      </w:r>
      <w:r>
        <w:rPr>
          <w:rFonts w:hint="eastAsia" w:ascii="方正小标宋简体" w:hAnsi="方正小标宋简体" w:eastAsia="方正小标宋简体" w:cs="方正小标宋简体"/>
          <w:kern w:val="0"/>
          <w:sz w:val="32"/>
          <w:szCs w:val="32"/>
        </w:rPr>
        <w:t>小麦机收减损技能大比武机具与测产记录表</w:t>
      </w:r>
    </w:p>
    <w:p>
      <w:pPr>
        <w:keepNext w:val="0"/>
        <w:keepLines w:val="0"/>
        <w:pageBreakBefore w:val="0"/>
        <w:widowControl/>
        <w:kinsoku/>
        <w:overflowPunct/>
        <w:topLinePunct w:val="0"/>
        <w:bidi w:val="0"/>
        <w:spacing w:line="600" w:lineRule="exact"/>
        <w:jc w:val="left"/>
        <w:textAlignment w:val="auto"/>
        <w:rPr>
          <w:rFonts w:ascii="宋体" w:hAnsi="宋体"/>
          <w:b/>
          <w:bCs/>
          <w:szCs w:val="21"/>
        </w:rPr>
      </w:pPr>
      <w:r>
        <w:rPr>
          <w:rFonts w:hint="eastAsia" w:ascii="宋体" w:hAnsi="宋体"/>
          <w:kern w:val="0"/>
          <w:szCs w:val="21"/>
        </w:rPr>
        <w:t xml:space="preserve">机具顺序号： </w:t>
      </w:r>
      <w:r>
        <w:rPr>
          <w:rFonts w:ascii="宋体" w:hAnsi="宋体"/>
          <w:kern w:val="0"/>
          <w:szCs w:val="21"/>
        </w:rPr>
        <w:t xml:space="preserve">                    作业地点：        县（市区）      镇       村记录人及电话：</w:t>
      </w:r>
    </w:p>
    <w:tbl>
      <w:tblPr>
        <w:tblStyle w:val="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98"/>
        <w:gridCol w:w="1898"/>
        <w:gridCol w:w="189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基本信息</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机手姓名</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手机电话</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驾驶证号</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驾龄（年）</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机具型号</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生产企业</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号牌</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是否年检有效</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配套动力（</w:t>
            </w:r>
            <w:r>
              <w:rPr>
                <w:rFonts w:ascii="宋体" w:hAnsi="宋体" w:eastAsia="宋体"/>
                <w:spacing w:val="4"/>
                <w:szCs w:val="21"/>
              </w:rPr>
              <w:t>kW</w:t>
            </w:r>
            <w:r>
              <w:rPr>
                <w:rFonts w:hint="eastAsia" w:ascii="宋体" w:hAnsi="宋体" w:eastAsia="宋体"/>
                <w:spacing w:val="4"/>
                <w:szCs w:val="21"/>
              </w:rPr>
              <w:t>）</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喂入量（k</w:t>
            </w:r>
            <w:r>
              <w:rPr>
                <w:rFonts w:ascii="宋体" w:hAnsi="宋体" w:eastAsia="宋体"/>
                <w:spacing w:val="4"/>
                <w:szCs w:val="21"/>
              </w:rPr>
              <w:t>g/s</w:t>
            </w:r>
            <w:r>
              <w:rPr>
                <w:rFonts w:hint="eastAsia" w:ascii="宋体" w:hAnsi="宋体" w:eastAsia="宋体"/>
                <w:spacing w:val="4"/>
                <w:szCs w:val="21"/>
              </w:rPr>
              <w:t>）</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收获幅宽（</w:t>
            </w:r>
            <w:r>
              <w:rPr>
                <w:rFonts w:ascii="宋体" w:hAnsi="宋体" w:eastAsia="宋体"/>
                <w:spacing w:val="4"/>
                <w:szCs w:val="21"/>
              </w:rPr>
              <w:t>cm</w:t>
            </w:r>
            <w:r>
              <w:rPr>
                <w:rFonts w:hint="eastAsia" w:ascii="宋体" w:hAnsi="宋体" w:eastAsia="宋体"/>
                <w:spacing w:val="4"/>
                <w:szCs w:val="21"/>
              </w:rPr>
              <w:t>）</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滚筒型式*</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购机日期</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累计作业量（亩）</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作物</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情况</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小麦品种（选填）</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成熟度</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倒伏情况</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亩产量（kg</w:t>
            </w:r>
            <w:r>
              <w:rPr>
                <w:rFonts w:ascii="宋体" w:hAnsi="宋体" w:eastAsia="宋体"/>
                <w:spacing w:val="4"/>
                <w:szCs w:val="21"/>
              </w:rPr>
              <w:t>/</w:t>
            </w:r>
            <w:r>
              <w:rPr>
                <w:rFonts w:hint="eastAsia" w:ascii="宋体" w:hAnsi="宋体" w:eastAsia="宋体"/>
                <w:spacing w:val="4"/>
                <w:szCs w:val="21"/>
              </w:rPr>
              <w:t>亩）</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zCs w:val="21"/>
              </w:rPr>
              <w:t>留茬高度</w:t>
            </w:r>
            <w:r>
              <w:rPr>
                <w:rFonts w:hint="eastAsia" w:ascii="宋体" w:hAnsi="宋体" w:eastAsia="宋体"/>
                <w:szCs w:val="21"/>
              </w:rPr>
              <w:t>要求</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近三年平均单产</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地块</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情况</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地块位置</w:t>
            </w:r>
          </w:p>
        </w:tc>
        <w:tc>
          <w:tcPr>
            <w:tcW w:w="569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种植户姓名</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手机电话</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坡度情况</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障碍物情况</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环境</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天气情况</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ascii="宋体" w:hAnsi="宋体" w:eastAsia="宋体"/>
                <w:spacing w:val="4"/>
                <w:szCs w:val="21"/>
              </w:rPr>
              <w:t>特殊</w:t>
            </w:r>
            <w:r>
              <w:rPr>
                <w:rFonts w:hint="eastAsia" w:ascii="宋体" w:hAnsi="宋体" w:eastAsia="宋体"/>
                <w:spacing w:val="4"/>
                <w:szCs w:val="21"/>
              </w:rPr>
              <w:t>工况</w:t>
            </w:r>
            <w:r>
              <w:rPr>
                <w:rFonts w:ascii="宋体" w:hAnsi="宋体" w:eastAsia="宋体"/>
                <w:spacing w:val="4"/>
                <w:szCs w:val="21"/>
              </w:rPr>
              <w:t>说明</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70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r>
              <w:rPr>
                <w:rFonts w:hint="eastAsia" w:ascii="宋体" w:hAnsi="宋体" w:eastAsia="宋体"/>
                <w:spacing w:val="4"/>
                <w:szCs w:val="21"/>
              </w:rPr>
              <w:t>测产</w:t>
            </w:r>
            <w:r>
              <w:rPr>
                <w:rFonts w:ascii="宋体" w:hAnsi="宋体" w:eastAsia="宋体"/>
                <w:spacing w:val="4"/>
                <w:szCs w:val="21"/>
              </w:rPr>
              <w:t>数据</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r>
              <w:rPr>
                <w:rFonts w:hint="eastAsia" w:ascii="宋体" w:hAnsi="宋体" w:eastAsia="宋体"/>
                <w:szCs w:val="21"/>
              </w:rPr>
              <w:t>1m</w:t>
            </w:r>
            <w:r>
              <w:rPr>
                <w:rFonts w:hint="eastAsia" w:ascii="宋体" w:hAnsi="宋体" w:eastAsia="宋体"/>
                <w:szCs w:val="21"/>
                <w:vertAlign w:val="superscript"/>
              </w:rPr>
              <w:t>2</w:t>
            </w:r>
            <w:r>
              <w:rPr>
                <w:rFonts w:hint="eastAsia" w:ascii="宋体" w:hAnsi="宋体" w:eastAsia="宋体"/>
                <w:szCs w:val="21"/>
              </w:rPr>
              <w:t>测区的平均穗数</w:t>
            </w:r>
            <w:r>
              <w:rPr>
                <w:rFonts w:ascii="宋体" w:hAnsi="宋体" w:eastAsia="宋体"/>
                <w:szCs w:val="21"/>
              </w:rPr>
              <w:t>N</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r>
              <w:rPr>
                <w:rFonts w:hint="eastAsia" w:ascii="宋体" w:hAnsi="宋体" w:eastAsia="宋体"/>
                <w:szCs w:val="21"/>
              </w:rPr>
              <w:t>亩穗数</w:t>
            </w:r>
            <w:r>
              <w:rPr>
                <w:rFonts w:ascii="宋体" w:hAnsi="宋体" w:eastAsia="宋体"/>
                <w:szCs w:val="21"/>
              </w:rPr>
              <w:t>S</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r>
              <w:rPr>
                <w:rFonts w:hint="eastAsia" w:ascii="宋体" w:hAnsi="宋体" w:eastAsia="宋体"/>
                <w:szCs w:val="21"/>
              </w:rPr>
              <w:t>穗粒数L</w:t>
            </w: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r>
              <w:rPr>
                <w:rFonts w:hint="eastAsia" w:ascii="宋体" w:hAnsi="宋体" w:eastAsia="宋体"/>
                <w:szCs w:val="21"/>
              </w:rPr>
              <w:t>千粒重</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1898"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r>
              <w:rPr>
                <w:rFonts w:hint="eastAsia" w:ascii="宋体" w:hAnsi="宋体" w:eastAsia="宋体"/>
                <w:szCs w:val="21"/>
              </w:rPr>
              <w:t>小麦亩产量</w:t>
            </w:r>
          </w:p>
        </w:tc>
        <w:tc>
          <w:tcPr>
            <w:tcW w:w="569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5694"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r>
              <w:rPr>
                <w:rFonts w:hint="eastAsia" w:ascii="宋体" w:hAnsi="宋体" w:eastAsia="宋体"/>
                <w:szCs w:val="21"/>
              </w:rPr>
              <w:t>5个测区的各30穗麦穗手搓脱粒，合并后称重Z</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0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pacing w:val="4"/>
                <w:szCs w:val="21"/>
              </w:rPr>
            </w:pPr>
          </w:p>
        </w:tc>
        <w:tc>
          <w:tcPr>
            <w:tcW w:w="5694"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rPr>
            </w:pPr>
            <w:r>
              <w:rPr>
                <w:rFonts w:hint="eastAsia" w:ascii="宋体" w:hAnsi="宋体" w:eastAsia="宋体"/>
                <w:szCs w:val="21"/>
              </w:rPr>
              <w:t>测区（1m</w:t>
            </w:r>
            <w:r>
              <w:rPr>
                <w:rFonts w:hint="eastAsia" w:ascii="宋体" w:hAnsi="宋体" w:eastAsia="宋体"/>
                <w:szCs w:val="21"/>
                <w:vertAlign w:val="superscript"/>
              </w:rPr>
              <w:t>2</w:t>
            </w:r>
            <w:r>
              <w:rPr>
                <w:rFonts w:hint="eastAsia" w:ascii="宋体" w:hAnsi="宋体" w:eastAsia="宋体"/>
                <w:szCs w:val="21"/>
              </w:rPr>
              <w:t>）小麦籽粒产量M</w:t>
            </w:r>
          </w:p>
        </w:tc>
        <w:tc>
          <w:tcPr>
            <w:tcW w:w="190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eastAsia="宋体"/>
                <w:szCs w:val="21"/>
                <w:highlight w:val="yellow"/>
              </w:rPr>
            </w:pPr>
          </w:p>
        </w:tc>
      </w:tr>
    </w:tbl>
    <w:p>
      <w:pPr>
        <w:keepNext w:val="0"/>
        <w:keepLines w:val="0"/>
        <w:pageBreakBefore w:val="0"/>
        <w:kinsoku/>
        <w:overflowPunct/>
        <w:topLinePunct w:val="0"/>
        <w:bidi w:val="0"/>
        <w:spacing w:line="600" w:lineRule="exact"/>
        <w:ind w:firstLine="660"/>
        <w:textAlignment w:val="auto"/>
        <w:rPr>
          <w:rFonts w:ascii="宋体" w:hAnsi="宋体"/>
          <w:szCs w:val="21"/>
        </w:rPr>
      </w:pPr>
      <w:r>
        <w:rPr>
          <w:rFonts w:hint="eastAsia" w:ascii="宋体" w:hAnsi="宋体"/>
          <w:kern w:val="0"/>
          <w:szCs w:val="21"/>
        </w:rPr>
        <w:t>*滚筒型式包括：①横轴流 ②单纵轴流 ③双纵轴流 ④切流+单纵轴流⑤切流+双纵轴流⑥切流+逐稿器。选择其中一种形式，将序号填入表中。</w:t>
      </w:r>
      <w:r>
        <w:rPr>
          <w:rFonts w:ascii="宋体" w:hAnsi="宋体" w:cs="黑体"/>
          <w:szCs w:val="21"/>
        </w:rPr>
        <w:br w:type="page"/>
      </w:r>
    </w:p>
    <w:p>
      <w:pPr>
        <w:keepNext w:val="0"/>
        <w:keepLines w:val="0"/>
        <w:pageBreakBefore w:val="0"/>
        <w:kinsoku/>
        <w:overflowPunct/>
        <w:topLinePunct w:val="0"/>
        <w:bidi w:val="0"/>
        <w:spacing w:line="600" w:lineRule="exact"/>
        <w:ind w:left="420" w:leftChars="200"/>
        <w:textAlignment w:val="auto"/>
        <w:rPr>
          <w:rFonts w:hint="eastAsia" w:ascii="黑体" w:hAnsi="黑体" w:eastAsia="黑体" w:cs="黑体"/>
          <w:bCs/>
          <w:sz w:val="32"/>
          <w:szCs w:val="32"/>
        </w:rPr>
      </w:pPr>
      <w:r>
        <w:rPr>
          <w:rFonts w:hint="eastAsia" w:ascii="黑体" w:hAnsi="黑体" w:eastAsia="黑体" w:cs="黑体"/>
          <w:bCs/>
          <w:sz w:val="32"/>
          <w:szCs w:val="32"/>
        </w:rPr>
        <w:t>二、小麦机收减损大比武测评办法</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1.生产率测定</w:t>
      </w:r>
    </w:p>
    <w:p>
      <w:pPr>
        <w:keepNext w:val="0"/>
        <w:keepLines w:val="0"/>
        <w:pageBreakBefore w:val="0"/>
        <w:widowControl/>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（1）作业小时生产率。量取作业区长度和宽度，计算作业区面积，并记录小麦联合收获割机作业时间，根据测定的作业面积和作业时间，按下式计算作业小时生产产率。</w:t>
      </w:r>
    </w:p>
    <w:p>
      <w:pPr>
        <w:keepNext w:val="0"/>
        <w:keepLines w:val="0"/>
        <w:pageBreakBefore w:val="0"/>
        <w:kinsoku/>
        <w:overflowPunct/>
        <w:topLinePunct w:val="0"/>
        <w:bidi w:val="0"/>
        <w:spacing w:line="600" w:lineRule="exact"/>
        <w:jc w:val="center"/>
        <w:textAlignment w:val="auto"/>
        <w:rPr>
          <w:rFonts w:ascii="仿宋_GB2312" w:hAnsi="Times New Roman" w:eastAsia="仿宋_GB2312"/>
          <w:sz w:val="32"/>
          <w:szCs w:val="32"/>
        </w:rPr>
      </w:pPr>
      <m:oMathPara>
        <m:oMath>
          <m:r>
            <m:rPr/>
            <w:rPr>
              <w:rFonts w:hint="eastAsia" w:ascii="Cambria Math" w:hAnsi="Cambria Math" w:eastAsia="仿宋_GB2312"/>
              <w:sz w:val="32"/>
              <w:szCs w:val="32"/>
            </w:rPr>
            <m:t>E=</m:t>
          </m:r>
          <m:f>
            <m:fPr>
              <m:ctrlPr>
                <w:rPr>
                  <w:rFonts w:hint="eastAsia" w:ascii="Cambria Math" w:hAnsi="Cambria Math" w:eastAsia="仿宋_GB2312"/>
                  <w:sz w:val="32"/>
                  <w:szCs w:val="32"/>
                </w:rPr>
              </m:ctrlPr>
            </m:fPr>
            <m:num>
              <m:r>
                <m:rPr/>
                <w:rPr>
                  <w:rFonts w:hint="eastAsia" w:ascii="Cambria Math" w:hAnsi="Cambria Math" w:eastAsia="仿宋_GB2312"/>
                  <w:sz w:val="32"/>
                  <w:szCs w:val="32"/>
                </w:rPr>
                <m:t>J</m:t>
              </m:r>
              <m:ctrlPr>
                <w:rPr>
                  <w:rFonts w:hint="eastAsia" w:ascii="Cambria Math" w:hAnsi="Cambria Math" w:eastAsia="仿宋_GB2312"/>
                  <w:sz w:val="32"/>
                  <w:szCs w:val="32"/>
                </w:rPr>
              </m:ctrlPr>
            </m:num>
            <m:den>
              <m:r>
                <m:rPr/>
                <w:rPr>
                  <w:rFonts w:hint="eastAsia" w:ascii="MS Gothic" w:hAnsi="MS Gothic" w:eastAsia="MS Gothic" w:cs="MS Gothic"/>
                  <w:sz w:val="32"/>
                  <w:szCs w:val="32"/>
                </w:rPr>
                <m:t>ℎ</m:t>
              </m:r>
              <m:ctrlPr>
                <w:rPr>
                  <w:rFonts w:hint="eastAsia" w:ascii="Cambria Math" w:hAnsi="Cambria Math" w:eastAsia="仿宋_GB2312"/>
                  <w:sz w:val="32"/>
                  <w:szCs w:val="32"/>
                </w:rPr>
              </m:ctrlPr>
            </m:den>
          </m:f>
        </m:oMath>
      </m:oMathPara>
    </w:p>
    <w:p>
      <w:pPr>
        <w:keepNext w:val="0"/>
        <w:keepLines w:val="0"/>
        <w:pageBreakBefore w:val="0"/>
        <w:widowControl/>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式中：</w:t>
      </w:r>
      <m:oMath>
        <m:r>
          <m:rPr>
            <m:sty m:val="p"/>
          </m:rPr>
          <w:rPr>
            <w:rFonts w:hint="eastAsia" w:ascii="Cambria Math" w:hAnsi="Cambria Math" w:eastAsia="仿宋_GB2312"/>
            <w:kern w:val="0"/>
            <w:sz w:val="32"/>
            <w:szCs w:val="32"/>
          </w:rPr>
          <m:t>J</m:t>
        </m:r>
      </m:oMath>
      <w:r>
        <w:rPr>
          <w:rFonts w:hint="eastAsia" w:ascii="仿宋_GB2312" w:hAnsi="Times New Roman" w:eastAsia="仿宋_GB2312"/>
          <w:kern w:val="0"/>
          <w:sz w:val="32"/>
          <w:szCs w:val="32"/>
        </w:rPr>
        <w:t>—测区面积，单位：亩；</w:t>
      </w:r>
    </w:p>
    <w:p>
      <w:pPr>
        <w:keepNext w:val="0"/>
        <w:keepLines w:val="0"/>
        <w:pageBreakBefore w:val="0"/>
        <w:widowControl/>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m:oMath>
        <m:r>
          <m:rPr>
            <m:sty m:val="p"/>
          </m:rPr>
          <w:rPr>
            <w:rFonts w:hint="eastAsia" w:ascii="Cambria Math" w:hAnsi="Cambria Math" w:eastAsia="仿宋_GB2312"/>
            <w:kern w:val="0"/>
            <w:sz w:val="32"/>
            <w:szCs w:val="32"/>
          </w:rPr>
          <m:t>h</m:t>
        </m:r>
      </m:oMath>
      <w:r>
        <w:rPr>
          <w:rFonts w:hint="eastAsia" w:ascii="仿宋_GB2312" w:hAnsi="Times New Roman" w:eastAsia="仿宋_GB2312"/>
          <w:kern w:val="0"/>
          <w:sz w:val="32"/>
          <w:szCs w:val="32"/>
        </w:rPr>
        <w:t>—作业时间，单位：小时；</w:t>
      </w:r>
    </w:p>
    <w:p>
      <w:pPr>
        <w:keepNext w:val="0"/>
        <w:keepLines w:val="0"/>
        <w:pageBreakBefore w:val="0"/>
        <w:widowControl/>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m:oMath>
        <m:r>
          <m:rPr>
            <m:sty m:val="p"/>
          </m:rPr>
          <w:rPr>
            <w:rFonts w:hint="eastAsia" w:ascii="Cambria Math" w:hAnsi="Cambria Math" w:eastAsia="仿宋_GB2312"/>
            <w:kern w:val="0"/>
            <w:sz w:val="32"/>
            <w:szCs w:val="32"/>
          </w:rPr>
          <m:t>E</m:t>
        </m:r>
      </m:oMath>
      <w:r>
        <w:rPr>
          <w:rFonts w:hint="eastAsia" w:ascii="仿宋_GB2312" w:hAnsi="Times New Roman" w:eastAsia="仿宋_GB2312"/>
          <w:kern w:val="0"/>
          <w:sz w:val="32"/>
          <w:szCs w:val="32"/>
        </w:rPr>
        <w:t>—作业小时生产率，单位：亩/小时。</w:t>
      </w:r>
    </w:p>
    <w:p>
      <w:pPr>
        <w:keepNext w:val="0"/>
        <w:keepLines w:val="0"/>
        <w:pageBreakBefore w:val="0"/>
        <w:widowControl/>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（2）按照下式计算单位幅宽作业小时生产率。</w:t>
      </w:r>
    </w:p>
    <w:p>
      <w:pPr>
        <w:keepNext w:val="0"/>
        <w:keepLines w:val="0"/>
        <w:pageBreakBefore w:val="0"/>
        <w:kinsoku/>
        <w:overflowPunct/>
        <w:topLinePunct w:val="0"/>
        <w:bidi w:val="0"/>
        <w:spacing w:line="600" w:lineRule="exact"/>
        <w:jc w:val="center"/>
        <w:textAlignment w:val="auto"/>
        <w:rPr>
          <w:rFonts w:ascii="仿宋_GB2312" w:hAnsi="Times New Roman" w:eastAsia="仿宋_GB2312"/>
          <w:sz w:val="32"/>
          <w:szCs w:val="32"/>
        </w:rPr>
      </w:pPr>
      <m:oMathPara>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E</m:t>
              </m:r>
              <m:ctrlPr>
                <w:rPr>
                  <w:rFonts w:hint="eastAsia" w:ascii="Cambria Math" w:hAnsi="Cambria Math" w:eastAsia="仿宋_GB2312"/>
                  <w:i/>
                  <w:sz w:val="32"/>
                  <w:szCs w:val="32"/>
                </w:rPr>
              </m:ctrlPr>
            </m:e>
            <m:sub>
              <m:r>
                <m:rPr/>
                <w:rPr>
                  <w:rFonts w:hint="eastAsia" w:ascii="Cambria Math" w:hAnsi="Cambria Math" w:eastAsia="仿宋_GB2312"/>
                  <w:sz w:val="32"/>
                  <w:szCs w:val="32"/>
                </w:rPr>
                <m:t>L</m:t>
              </m:r>
              <m:ctrlPr>
                <w:rPr>
                  <w:rFonts w:hint="eastAsia" w:ascii="Cambria Math" w:hAnsi="Cambria Math" w:eastAsia="仿宋_GB2312"/>
                  <w:i/>
                  <w:sz w:val="32"/>
                  <w:szCs w:val="32"/>
                </w:rPr>
              </m:ctrlPr>
            </m:sub>
          </m:sSub>
          <m:r>
            <m:rPr/>
            <w:rPr>
              <w:rFonts w:hint="eastAsia" w:ascii="Cambria Math" w:hAnsi="Cambria Math" w:eastAsia="仿宋_GB2312"/>
              <w:sz w:val="32"/>
              <w:szCs w:val="32"/>
            </w:rPr>
            <m:t>=</m:t>
          </m:r>
          <m:f>
            <m:fPr>
              <m:ctrlPr>
                <w:rPr>
                  <w:rFonts w:hint="eastAsia" w:ascii="Cambria Math" w:hAnsi="Cambria Math" w:eastAsia="仿宋_GB2312"/>
                  <w:sz w:val="32"/>
                  <w:szCs w:val="32"/>
                </w:rPr>
              </m:ctrlPr>
            </m:fPr>
            <m:num>
              <m:r>
                <m:rPr/>
                <w:rPr>
                  <w:rFonts w:hint="eastAsia" w:ascii="Cambria Math" w:hAnsi="Cambria Math" w:eastAsia="仿宋_GB2312"/>
                  <w:sz w:val="32"/>
                  <w:szCs w:val="32"/>
                </w:rPr>
                <m:t>E</m:t>
              </m:r>
              <m:ctrlPr>
                <w:rPr>
                  <w:rFonts w:hint="eastAsia" w:ascii="Cambria Math" w:hAnsi="Cambria Math" w:eastAsia="仿宋_GB2312"/>
                  <w:sz w:val="32"/>
                  <w:szCs w:val="32"/>
                </w:rPr>
              </m:ctrlPr>
            </m:num>
            <m:den>
              <m:r>
                <m:rPr/>
                <w:rPr>
                  <w:rFonts w:hint="eastAsia" w:ascii="Cambria Math" w:hAnsi="Cambria Math" w:eastAsia="仿宋_GB2312"/>
                  <w:sz w:val="32"/>
                  <w:szCs w:val="32"/>
                </w:rPr>
                <m:t>L</m:t>
              </m:r>
              <m:ctrlPr>
                <w:rPr>
                  <w:rFonts w:hint="eastAsia" w:ascii="Cambria Math" w:hAnsi="Cambria Math" w:eastAsia="仿宋_GB2312"/>
                  <w:sz w:val="32"/>
                  <w:szCs w:val="32"/>
                </w:rPr>
              </m:ctrlPr>
            </m:den>
          </m:f>
        </m:oMath>
      </m:oMathPara>
    </w:p>
    <w:p>
      <w:pPr>
        <w:keepNext w:val="0"/>
        <w:keepLines w:val="0"/>
        <w:pageBreakBefore w:val="0"/>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式中：</w:t>
      </w:r>
      <m:oMath>
        <m:r>
          <m:rPr>
            <m:sty m:val="p"/>
          </m:rPr>
          <w:rPr>
            <w:rFonts w:hint="eastAsia" w:ascii="Cambria Math" w:hAnsi="Cambria Math" w:eastAsia="仿宋_GB2312"/>
            <w:kern w:val="0"/>
            <w:sz w:val="32"/>
            <w:szCs w:val="32"/>
          </w:rPr>
          <m:t>L</m:t>
        </m:r>
      </m:oMath>
      <w:r>
        <w:rPr>
          <w:rFonts w:hint="eastAsia" w:ascii="仿宋_GB2312" w:hAnsi="Times New Roman" w:eastAsia="仿宋_GB2312"/>
          <w:kern w:val="0"/>
          <w:sz w:val="32"/>
          <w:szCs w:val="32"/>
        </w:rPr>
        <w:t>—联合收割机工作幅宽，单位：米；</w:t>
      </w:r>
    </w:p>
    <w:p>
      <w:pPr>
        <w:keepNext w:val="0"/>
        <w:keepLines w:val="0"/>
        <w:pageBreakBefore w:val="0"/>
        <w:kinsoku/>
        <w:overflowPunct/>
        <w:topLinePunct w:val="0"/>
        <w:autoSpaceDE w:val="0"/>
        <w:autoSpaceDN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m:oMath>
        <m:sSub>
          <m:sSubPr>
            <m:ctrlPr>
              <w:rPr>
                <w:rFonts w:hint="eastAsia" w:ascii="Cambria Math" w:hAnsi="Cambria Math" w:eastAsia="仿宋_GB2312"/>
                <w:kern w:val="0"/>
                <w:sz w:val="32"/>
                <w:szCs w:val="32"/>
              </w:rPr>
            </m:ctrlPr>
          </m:sSubPr>
          <m:e>
            <m:r>
              <m:rPr>
                <m:sty m:val="p"/>
              </m:rPr>
              <w:rPr>
                <w:rFonts w:hint="eastAsia" w:ascii="Cambria Math" w:hAnsi="Cambria Math" w:eastAsia="仿宋_GB2312"/>
                <w:kern w:val="0"/>
                <w:sz w:val="32"/>
                <w:szCs w:val="32"/>
              </w:rPr>
              <m:t>E</m:t>
            </m:r>
            <m:ctrlPr>
              <w:rPr>
                <w:rFonts w:hint="eastAsia" w:ascii="Cambria Math" w:hAnsi="Cambria Math" w:eastAsia="仿宋_GB2312"/>
                <w:kern w:val="0"/>
                <w:sz w:val="32"/>
                <w:szCs w:val="32"/>
              </w:rPr>
            </m:ctrlPr>
          </m:e>
          <m:sub>
            <m:r>
              <m:rPr>
                <m:sty m:val="p"/>
              </m:rPr>
              <w:rPr>
                <w:rFonts w:hint="eastAsia" w:ascii="Cambria Math" w:hAnsi="Cambria Math" w:eastAsia="仿宋_GB2312"/>
                <w:kern w:val="0"/>
                <w:sz w:val="32"/>
                <w:szCs w:val="32"/>
              </w:rPr>
              <m:t>L</m:t>
            </m:r>
            <m:ctrlPr>
              <w:rPr>
                <w:rFonts w:hint="eastAsia" w:ascii="Cambria Math" w:hAnsi="Cambria Math" w:eastAsia="仿宋_GB2312"/>
                <w:kern w:val="0"/>
                <w:sz w:val="32"/>
                <w:szCs w:val="32"/>
              </w:rPr>
            </m:ctrlPr>
          </m:sub>
        </m:sSub>
      </m:oMath>
      <w:r>
        <w:rPr>
          <w:rFonts w:hint="eastAsia" w:ascii="仿宋_GB2312" w:hAnsi="Times New Roman" w:eastAsia="仿宋_GB2312"/>
          <w:kern w:val="0"/>
          <w:sz w:val="32"/>
          <w:szCs w:val="32"/>
        </w:rPr>
        <w:t>—单位幅宽作业小时生产率，单位：亩/小时</w:t>
      </w:r>
      <w:r>
        <w:rPr>
          <w:rFonts w:hint="eastAsia" w:ascii="微软雅黑" w:hAnsi="微软雅黑" w:eastAsia="微软雅黑" w:cs="微软雅黑"/>
          <w:kern w:val="0"/>
          <w:sz w:val="32"/>
          <w:szCs w:val="32"/>
        </w:rPr>
        <w:t>∙</w:t>
      </w:r>
      <w:r>
        <w:rPr>
          <w:rFonts w:hint="eastAsia" w:ascii="仿宋_GB2312" w:hAnsi="仿宋_GB2312" w:eastAsia="仿宋_GB2312" w:cs="仿宋_GB2312"/>
          <w:kern w:val="0"/>
          <w:sz w:val="32"/>
          <w:szCs w:val="32"/>
        </w:rPr>
        <w:t>米。</w:t>
      </w:r>
    </w:p>
    <w:p>
      <w:pPr>
        <w:keepNext w:val="0"/>
        <w:keepLines w:val="0"/>
        <w:pageBreakBefore w:val="0"/>
        <w:kinsoku/>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2.损失率测定</w:t>
      </w:r>
    </w:p>
    <w:p>
      <w:pPr>
        <w:keepNext w:val="0"/>
        <w:keepLines w:val="0"/>
        <w:pageBreakBefore w:val="0"/>
        <w:kinsoku/>
        <w:overflowPunct/>
        <w:topLinePunct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收获作业后，专家组在作业区不同作业行程中，离地头约1/4、1/2、3/4处，用取样框选取3个测区（取样框内边宽度为联合收割机工作幅宽L，长度为0.5米）。分别收集各测区内夹杂在秸秆和杂余内的籽粒、穗头（不含超出取样区域部分）上未脱净的籽粒和掉落在地面的籽粒，脱粒去杂后，将3个测区籽粒合并后称重，计算3个测区小麦籽粒平均损失质量W，按照下式计算作业区损失率。</w:t>
      </w:r>
    </w:p>
    <w:p>
      <w:pPr>
        <w:keepNext w:val="0"/>
        <w:keepLines w:val="0"/>
        <w:pageBreakBefore w:val="0"/>
        <w:kinsoku/>
        <w:overflowPunct/>
        <w:topLinePunct w:val="0"/>
        <w:bidi w:val="0"/>
        <w:adjustRightInd w:val="0"/>
        <w:snapToGrid w:val="0"/>
        <w:spacing w:line="600" w:lineRule="exact"/>
        <w:jc w:val="center"/>
        <w:textAlignment w:val="auto"/>
        <w:rPr>
          <w:rFonts w:ascii="仿宋_GB2312" w:hAnsi="Times New Roman" w:eastAsia="仿宋_GB2312"/>
          <w:sz w:val="32"/>
          <w:szCs w:val="32"/>
        </w:rPr>
      </w:pPr>
      <m:oMathPara>
        <m:oMath>
          <m:r>
            <m:rPr/>
            <w:rPr>
              <w:rFonts w:hint="eastAsia" w:ascii="Cambria Math" w:hAnsi="Cambria Math" w:eastAsia="仿宋_GB2312"/>
              <w:sz w:val="32"/>
              <w:szCs w:val="32"/>
            </w:rPr>
            <m:t>S=</m:t>
          </m:r>
          <m:f>
            <m:fPr>
              <m:ctrlPr>
                <w:rPr>
                  <w:rFonts w:hint="eastAsia" w:ascii="Cambria Math" w:hAnsi="Cambria Math" w:eastAsia="仿宋_GB2312"/>
                  <w:sz w:val="32"/>
                  <w:szCs w:val="32"/>
                </w:rPr>
              </m:ctrlPr>
            </m:fPr>
            <m:num>
              <m:r>
                <m:rPr/>
                <w:rPr>
                  <w:rFonts w:hint="eastAsia" w:ascii="Cambria Math" w:hAnsi="Cambria Math" w:eastAsia="仿宋_GB2312"/>
                  <w:sz w:val="32"/>
                  <w:szCs w:val="32"/>
                </w:rPr>
                <m:t>W</m:t>
              </m:r>
              <m:ctrlPr>
                <w:rPr>
                  <w:rFonts w:hint="eastAsia" w:ascii="Cambria Math" w:hAnsi="Cambria Math" w:eastAsia="仿宋_GB2312"/>
                  <w:sz w:val="32"/>
                  <w:szCs w:val="32"/>
                </w:rPr>
              </m:ctrlPr>
            </m:num>
            <m:den>
              <m:r>
                <m:rPr/>
                <w:rPr>
                  <w:rFonts w:hint="eastAsia" w:ascii="Cambria Math" w:hAnsi="Cambria Math" w:eastAsia="仿宋_GB2312"/>
                  <w:sz w:val="32"/>
                  <w:szCs w:val="32"/>
                </w:rPr>
                <m:t>M×L×0.5</m:t>
              </m:r>
              <m:ctrlPr>
                <w:rPr>
                  <w:rFonts w:hint="eastAsia" w:ascii="Cambria Math" w:hAnsi="Cambria Math" w:eastAsia="仿宋_GB2312"/>
                  <w:sz w:val="32"/>
                  <w:szCs w:val="32"/>
                </w:rPr>
              </m:ctrlPr>
            </m:den>
          </m:f>
          <m:r>
            <m:rPr/>
            <w:rPr>
              <w:rFonts w:hint="eastAsia" w:ascii="Cambria Math" w:hAnsi="Cambria Math" w:eastAsia="仿宋_GB2312"/>
              <w:sz w:val="32"/>
              <w:szCs w:val="32"/>
            </w:rPr>
            <m:t>×100</m:t>
          </m:r>
        </m:oMath>
      </m:oMathPara>
    </w:p>
    <w:p>
      <w:pPr>
        <w:pStyle w:val="20"/>
        <w:keepNext w:val="0"/>
        <w:keepLines w:val="0"/>
        <w:pageBreakBefore w:val="0"/>
        <w:kinsoku/>
        <w:overflowPunct/>
        <w:topLinePunct w:val="0"/>
        <w:bidi w:val="0"/>
        <w:spacing w:line="600" w:lineRule="exact"/>
        <w:ind w:firstLine="640"/>
        <w:jc w:val="left"/>
        <w:textAlignment w:val="auto"/>
        <w:rPr>
          <w:rFonts w:ascii="仿宋_GB2312" w:eastAsia="仿宋_GB2312"/>
          <w:sz w:val="32"/>
          <w:szCs w:val="32"/>
        </w:rPr>
      </w:pPr>
      <w:r>
        <w:rPr>
          <w:rFonts w:hint="eastAsia" w:ascii="仿宋_GB2312" w:eastAsia="仿宋_GB2312"/>
          <w:sz w:val="32"/>
          <w:szCs w:val="32"/>
        </w:rPr>
        <w:t xml:space="preserve">式中： </w:t>
      </w:r>
      <m:oMath>
        <m:r>
          <m:rPr/>
          <w:rPr>
            <w:rFonts w:hint="eastAsia" w:ascii="Cambria Math" w:hAnsi="Cambria Math" w:eastAsia="仿宋_GB2312"/>
            <w:kern w:val="2"/>
            <w:sz w:val="32"/>
            <w:szCs w:val="32"/>
          </w:rPr>
          <m:t>S</m:t>
        </m:r>
      </m:oMath>
      <w:r>
        <w:rPr>
          <w:rFonts w:hint="eastAsia" w:ascii="仿宋_GB2312" w:eastAsia="仿宋_GB2312"/>
          <w:sz w:val="32"/>
          <w:szCs w:val="32"/>
        </w:rPr>
        <w:t>—损失率，单位：%；</w:t>
      </w:r>
    </w:p>
    <w:p>
      <w:pPr>
        <w:pStyle w:val="20"/>
        <w:keepNext w:val="0"/>
        <w:keepLines w:val="0"/>
        <w:pageBreakBefore w:val="0"/>
        <w:kinsoku/>
        <w:overflowPunct/>
        <w:topLinePunct w:val="0"/>
        <w:bidi w:val="0"/>
        <w:spacing w:line="600" w:lineRule="exact"/>
        <w:ind w:firstLine="640"/>
        <w:jc w:val="left"/>
        <w:textAlignment w:val="auto"/>
        <w:rPr>
          <w:rFonts w:ascii="仿宋_GB2312" w:eastAsia="仿宋_GB2312"/>
          <w:sz w:val="32"/>
          <w:szCs w:val="32"/>
        </w:rPr>
      </w:pPr>
      <w:r>
        <w:rPr>
          <w:rFonts w:hint="eastAsia" w:ascii="仿宋_GB2312" w:eastAsia="仿宋_GB2312"/>
          <w:kern w:val="2"/>
          <w:sz w:val="32"/>
          <w:szCs w:val="32"/>
        </w:rPr>
        <w:t xml:space="preserve">       </w:t>
      </w:r>
      <m:oMath>
        <m:r>
          <m:rPr/>
          <w:rPr>
            <w:rFonts w:hint="eastAsia" w:ascii="Cambria Math" w:hAnsi="Cambria Math" w:eastAsia="仿宋_GB2312"/>
            <w:kern w:val="2"/>
            <w:sz w:val="32"/>
            <w:szCs w:val="32"/>
          </w:rPr>
          <m:t>W</m:t>
        </m:r>
      </m:oMath>
      <w:r>
        <w:rPr>
          <w:rFonts w:hint="eastAsia" w:ascii="仿宋_GB2312" w:eastAsia="仿宋_GB2312"/>
          <w:sz w:val="32"/>
          <w:szCs w:val="32"/>
        </w:rPr>
        <w:t>—3个测区小麦籽粒平均损失质量，单位：克；</w:t>
      </w:r>
    </w:p>
    <w:p>
      <w:pPr>
        <w:keepNext w:val="0"/>
        <w:keepLines w:val="0"/>
        <w:pageBreakBefore w:val="0"/>
        <w:kinsoku/>
        <w:overflowPunct/>
        <w:topLinePunct w:val="0"/>
        <w:bidi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w:t>
      </w:r>
      <m:oMath>
        <m:r>
          <m:rPr/>
          <w:rPr>
            <w:rFonts w:hint="eastAsia" w:ascii="Cambria Math" w:hAnsi="Cambria Math" w:eastAsia="仿宋_GB2312"/>
            <w:sz w:val="32"/>
            <w:szCs w:val="32"/>
          </w:rPr>
          <m:t>M</m:t>
        </m:r>
      </m:oMath>
      <w:r>
        <w:rPr>
          <w:rFonts w:hint="eastAsia" w:ascii="仿宋_GB2312" w:eastAsia="仿宋_GB2312"/>
          <w:sz w:val="32"/>
          <w:szCs w:val="32"/>
        </w:rPr>
        <w:t>—每个测区（1平方米）小麦产量，单位：克/平方米。</w:t>
      </w:r>
    </w:p>
    <w:p>
      <w:pPr>
        <w:keepNext w:val="0"/>
        <w:keepLines w:val="0"/>
        <w:pageBreakBefore w:val="0"/>
        <w:kinsoku/>
        <w:overflowPunct/>
        <w:topLinePunct w:val="0"/>
        <w:bidi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3.将以上计算结果填入表3。</w:t>
      </w:r>
    </w:p>
    <w:p>
      <w:pPr>
        <w:keepNext w:val="0"/>
        <w:keepLines w:val="0"/>
        <w:pageBreakBefore w:val="0"/>
        <w:kinsoku/>
        <w:overflowPunct/>
        <w:topLinePunct w:val="0"/>
        <w:bidi w:val="0"/>
        <w:spacing w:line="600" w:lineRule="exact"/>
        <w:jc w:val="center"/>
        <w:textAlignment w:val="auto"/>
        <w:rPr>
          <w:rFonts w:ascii="仿宋_GB2312" w:hAnsi="黑体" w:eastAsia="仿宋_GB2312" w:cs="黑体"/>
          <w:sz w:val="32"/>
          <w:szCs w:val="32"/>
        </w:rPr>
        <w:sectPr>
          <w:pgSz w:w="11906" w:h="16838"/>
          <w:pgMar w:top="1440" w:right="1797" w:bottom="1440" w:left="1797" w:header="851" w:footer="992" w:gutter="0"/>
          <w:cols w:space="425" w:num="1"/>
          <w:docGrid w:linePitch="299" w:charSpace="0"/>
        </w:sectPr>
      </w:pPr>
    </w:p>
    <w:p>
      <w:pPr>
        <w:keepNext w:val="0"/>
        <w:keepLines w:val="0"/>
        <w:pageBreakBefore w:val="0"/>
        <w:kinsoku/>
        <w:overflowPunct/>
        <w:topLinePunct w:val="0"/>
        <w:bidi w:val="0"/>
        <w:spacing w:line="60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kinsoku/>
        <w:overflowPunct/>
        <w:topLinePunct w:val="0"/>
        <w:bidi w:val="0"/>
        <w:spacing w:line="60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表3  小麦机收减损技能大比武活动考核记录表</w:t>
      </w:r>
    </w:p>
    <w:p>
      <w:pPr>
        <w:keepNext w:val="0"/>
        <w:keepLines w:val="0"/>
        <w:pageBreakBefore w:val="0"/>
        <w:widowControl/>
        <w:kinsoku/>
        <w:overflowPunct/>
        <w:topLinePunct w:val="0"/>
        <w:bidi w:val="0"/>
        <w:spacing w:line="600" w:lineRule="exact"/>
        <w:jc w:val="center"/>
        <w:textAlignment w:val="auto"/>
        <w:rPr>
          <w:rFonts w:ascii="Times New Roman" w:hAnsi="Times New Roman" w:eastAsia="方正小标宋简体"/>
          <w:b/>
          <w:bCs/>
          <w:kern w:val="0"/>
          <w:sz w:val="28"/>
          <w:szCs w:val="24"/>
        </w:rPr>
      </w:pPr>
    </w:p>
    <w:p>
      <w:pPr>
        <w:keepNext w:val="0"/>
        <w:keepLines w:val="0"/>
        <w:pageBreakBefore w:val="0"/>
        <w:widowControl/>
        <w:kinsoku/>
        <w:overflowPunct/>
        <w:topLinePunct w:val="0"/>
        <w:bidi w:val="0"/>
        <w:spacing w:line="600" w:lineRule="exact"/>
        <w:jc w:val="left"/>
        <w:textAlignment w:val="auto"/>
        <w:rPr>
          <w:rFonts w:ascii="宋体" w:hAnsi="宋体"/>
          <w:b/>
          <w:bCs/>
          <w:sz w:val="36"/>
          <w:szCs w:val="40"/>
        </w:rPr>
      </w:pPr>
      <w:r>
        <w:rPr>
          <w:rFonts w:hint="eastAsia" w:ascii="宋体" w:hAnsi="宋体"/>
          <w:kern w:val="0"/>
          <w:szCs w:val="21"/>
        </w:rPr>
        <w:t xml:space="preserve">机组编号： </w:t>
      </w:r>
      <w:r>
        <w:rPr>
          <w:rFonts w:ascii="宋体" w:hAnsi="宋体"/>
          <w:kern w:val="0"/>
          <w:szCs w:val="21"/>
        </w:rPr>
        <w:t xml:space="preserve">                  作业地点：        县（市区）      镇       村     记录人及电话：</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144"/>
        <w:gridCol w:w="1279"/>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测定项目</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单位</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作业时间T</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h</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作业区</w:t>
            </w:r>
            <w:r>
              <w:rPr>
                <w:rFonts w:ascii="宋体" w:hAnsi="宋体"/>
                <w:kern w:val="0"/>
                <w:szCs w:val="21"/>
              </w:rPr>
              <w:t>长度</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m</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作业区宽度</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m</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作业面积</w:t>
            </w:r>
            <w:r>
              <w:rPr>
                <w:rFonts w:hint="eastAsia" w:ascii="宋体" w:hAnsi="宋体"/>
                <w:kern w:val="0"/>
                <w:szCs w:val="21"/>
              </w:rPr>
              <w:t>J</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亩</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作业小时生产率E</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亩/h</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单位幅宽作业小时生产率</w:t>
            </w:r>
            <w:r>
              <w:rPr>
                <w:rFonts w:ascii="宋体" w:hAnsi="宋体"/>
                <w:kern w:val="0"/>
                <w:szCs w:val="21"/>
              </w:rPr>
              <w:t>E</w:t>
            </w:r>
            <w:r>
              <w:rPr>
                <w:rFonts w:hint="eastAsia" w:ascii="宋体" w:hAnsi="宋体"/>
                <w:kern w:val="0"/>
                <w:szCs w:val="21"/>
                <w:vertAlign w:val="subscript"/>
              </w:rPr>
              <w:t>L</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亩</w:t>
            </w:r>
            <w:r>
              <w:rPr>
                <w:rFonts w:ascii="宋体" w:hAnsi="宋体"/>
                <w:kern w:val="0"/>
                <w:szCs w:val="21"/>
              </w:rPr>
              <w:t>/</w:t>
            </w:r>
            <w:r>
              <w:rPr>
                <w:rFonts w:hint="eastAsia" w:ascii="宋体" w:hAnsi="宋体"/>
                <w:kern w:val="0"/>
                <w:szCs w:val="21"/>
              </w:rPr>
              <w:t>（h</w:t>
            </w:r>
            <w:r>
              <w:rPr>
                <w:rFonts w:hint="eastAsia" w:ascii="微软雅黑" w:hAnsi="微软雅黑" w:eastAsia="微软雅黑" w:cs="微软雅黑"/>
                <w:kern w:val="0"/>
                <w:szCs w:val="21"/>
              </w:rPr>
              <w:t>∙</w:t>
            </w:r>
            <w:r>
              <w:rPr>
                <w:rFonts w:hint="eastAsia" w:ascii="宋体" w:hAnsi="宋体"/>
                <w:kern w:val="0"/>
                <w:szCs w:val="21"/>
              </w:rPr>
              <w:t>m）</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3个测区损失籽粒总重量</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g</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3个测区损失籽粒平均重量W</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g</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测区（1平方米）小麦重量M</w:t>
            </w:r>
          </w:p>
        </w:tc>
        <w:tc>
          <w:tcPr>
            <w:tcW w:w="1279"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g</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损失率</w:t>
            </w:r>
            <w:r>
              <w:rPr>
                <w:rFonts w:hint="eastAsia" w:ascii="宋体" w:hAnsi="宋体"/>
                <w:kern w:val="0"/>
                <w:szCs w:val="21"/>
              </w:rPr>
              <w:t>S</w:t>
            </w:r>
          </w:p>
        </w:tc>
        <w:tc>
          <w:tcPr>
            <w:tcW w:w="1279" w:type="dxa"/>
            <w:vAlign w:val="center"/>
          </w:tcPr>
          <w:p>
            <w:pPr>
              <w:keepNext w:val="0"/>
              <w:keepLines w:val="0"/>
              <w:pageBreakBefore w:val="0"/>
              <w:kinsoku/>
              <w:overflowPunct/>
              <w:topLinePunct w:val="0"/>
              <w:bidi w:val="0"/>
              <w:spacing w:line="600" w:lineRule="exact"/>
              <w:jc w:val="center"/>
              <w:textAlignment w:val="auto"/>
              <w:rPr>
                <w:rFonts w:ascii="宋体" w:hAnsi="宋体"/>
                <w:kern w:val="0"/>
                <w:szCs w:val="21"/>
              </w:rPr>
            </w:pPr>
            <w:r>
              <w:rPr>
                <w:rFonts w:ascii="宋体" w:hAnsi="宋体"/>
                <w:kern w:val="0"/>
                <w:szCs w:val="21"/>
              </w:rPr>
              <w:t>%</w:t>
            </w:r>
          </w:p>
        </w:tc>
        <w:tc>
          <w:tcPr>
            <w:tcW w:w="4227"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5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备注</w:t>
            </w:r>
          </w:p>
        </w:tc>
        <w:tc>
          <w:tcPr>
            <w:tcW w:w="7650" w:type="dxa"/>
            <w:gridSpan w:val="3"/>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bl>
    <w:p>
      <w:pPr>
        <w:pStyle w:val="20"/>
        <w:keepNext w:val="0"/>
        <w:keepLines w:val="0"/>
        <w:pageBreakBefore w:val="0"/>
        <w:kinsoku/>
        <w:overflowPunct/>
        <w:topLinePunct w:val="0"/>
        <w:bidi w:val="0"/>
        <w:adjustRightInd w:val="0"/>
        <w:snapToGrid w:val="0"/>
        <w:spacing w:line="600" w:lineRule="exact"/>
        <w:ind w:firstLine="640"/>
        <w:textAlignment w:val="auto"/>
        <w:rPr>
          <w:rFonts w:ascii="仿宋_GB2312" w:eastAsia="仿宋_GB2312"/>
          <w:sz w:val="32"/>
          <w:szCs w:val="32"/>
        </w:rPr>
        <w:sectPr>
          <w:pgSz w:w="11906" w:h="16838"/>
          <w:pgMar w:top="1440" w:right="1797" w:bottom="1440" w:left="1797" w:header="851" w:footer="992" w:gutter="0"/>
          <w:cols w:space="425" w:num="1"/>
          <w:docGrid w:linePitch="299" w:charSpace="0"/>
        </w:sect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附件6</w:t>
      </w:r>
    </w:p>
    <w:p>
      <w:pPr>
        <w:keepNext w:val="0"/>
        <w:keepLines w:val="0"/>
        <w:pageBreakBefore w:val="0"/>
        <w:widowControl/>
        <w:kinsoku/>
        <w:overflowPunct/>
        <w:topLinePunct w:val="0"/>
        <w:bidi w:val="0"/>
        <w:spacing w:line="600" w:lineRule="exact"/>
        <w:jc w:val="center"/>
        <w:textAlignment w:val="auto"/>
        <w:rPr>
          <w:rFonts w:ascii="宋体" w:hAnsi="宋体"/>
          <w:b/>
          <w:bCs/>
          <w:sz w:val="36"/>
          <w:szCs w:val="36"/>
        </w:rPr>
      </w:pPr>
    </w:p>
    <w:p>
      <w:pPr>
        <w:keepNext w:val="0"/>
        <w:keepLines w:val="0"/>
        <w:pageBreakBefore w:val="0"/>
        <w:widowControl/>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山东省玉米测产与机收减损技能大比武测评办法</w:t>
      </w:r>
    </w:p>
    <w:p>
      <w:pPr>
        <w:keepNext w:val="0"/>
        <w:keepLines w:val="0"/>
        <w:pageBreakBefore w:val="0"/>
        <w:kinsoku/>
        <w:overflowPunct/>
        <w:topLinePunct w:val="0"/>
        <w:bidi w:val="0"/>
        <w:adjustRightInd w:val="0"/>
        <w:snapToGrid w:val="0"/>
        <w:spacing w:line="600" w:lineRule="exact"/>
        <w:ind w:firstLine="640" w:firstLineChars="200"/>
        <w:textAlignment w:val="auto"/>
        <w:rPr>
          <w:rFonts w:hint="eastAsia" w:ascii="黑体" w:hAnsi="黑体" w:eastAsia="黑体" w:cs="黑体"/>
          <w:kern w:val="0"/>
          <w:sz w:val="32"/>
          <w:szCs w:val="32"/>
        </w:rPr>
      </w:pPr>
    </w:p>
    <w:p>
      <w:pPr>
        <w:keepNext w:val="0"/>
        <w:keepLines w:val="0"/>
        <w:pageBreakBefore w:val="0"/>
        <w:kinsoku/>
        <w:overflowPunct/>
        <w:topLinePunct w:val="0"/>
        <w:bidi w:val="0"/>
        <w:adjustRightInd w:val="0"/>
        <w:snapToGrid w:val="0"/>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一、玉米测产办法</w:t>
      </w:r>
    </w:p>
    <w:p>
      <w:pPr>
        <w:pStyle w:val="2"/>
        <w:keepNext w:val="0"/>
        <w:keepLines w:val="0"/>
        <w:pageBreakBefore w:val="0"/>
        <w:shd w:val="clear" w:color="auto" w:fill="FFFFFF"/>
        <w:kinsoku/>
        <w:overflowPunct/>
        <w:topLinePunct w:val="0"/>
        <w:bidi w:val="0"/>
        <w:adjustRightInd w:val="0"/>
        <w:snapToGrid w:val="0"/>
        <w:spacing w:before="0" w:beforeAutospacing="0" w:after="0" w:afterAutospacing="0" w:line="600" w:lineRule="exact"/>
        <w:ind w:firstLine="640" w:firstLineChars="200"/>
        <w:jc w:val="both"/>
        <w:textAlignment w:val="auto"/>
        <w:rPr>
          <w:rFonts w:ascii="仿宋_GB2312" w:hAnsi="华文仿宋" w:eastAsia="仿宋_GB2312" w:cs="仿宋_GB2312"/>
          <w:b w:val="0"/>
          <w:bCs w:val="0"/>
          <w:kern w:val="2"/>
          <w:sz w:val="32"/>
          <w:szCs w:val="32"/>
        </w:rPr>
      </w:pPr>
      <w:r>
        <w:rPr>
          <w:rFonts w:hint="eastAsia" w:ascii="仿宋_GB2312" w:hAnsi="华文仿宋" w:eastAsia="仿宋_GB2312" w:cs="仿宋_GB2312"/>
          <w:b w:val="0"/>
          <w:bCs w:val="0"/>
          <w:kern w:val="2"/>
          <w:sz w:val="32"/>
          <w:szCs w:val="32"/>
        </w:rPr>
        <w:t>按照GB/T 5262-2008的规定，测定株距、行距、籽粒含水率、植株自然高度、最低结穗高度等，并计算出亩穗数、理论亩产量和亩产量。</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1.亩穗数测算</w:t>
      </w:r>
    </w:p>
    <w:p>
      <w:pPr>
        <w:keepNext w:val="0"/>
        <w:keepLines w:val="0"/>
        <w:pageBreakBefore w:val="0"/>
        <w:kinsoku/>
        <w:overflowPunct/>
        <w:topLinePunct w:val="0"/>
        <w:bidi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行距：植株两行中心线之间的距离。选取3个测点，每测点测11行，计算平均行距H</w:t>
      </w:r>
      <w:r>
        <w:rPr>
          <w:rFonts w:hint="eastAsia" w:ascii="仿宋_GB2312" w:hAnsi="华文仿宋" w:eastAsia="仿宋_GB2312" w:cs="仿宋_GB2312"/>
          <w:kern w:val="0"/>
          <w:sz w:val="32"/>
          <w:szCs w:val="32"/>
          <w:vertAlign w:val="subscript"/>
        </w:rPr>
        <w:t>1</w:t>
      </w:r>
      <w:r>
        <w:rPr>
          <w:rFonts w:hint="eastAsia" w:ascii="仿宋_GB2312" w:hAnsi="华文仿宋" w:eastAsia="仿宋_GB2312" w:cs="仿宋_GB2312"/>
          <w:kern w:val="0"/>
          <w:sz w:val="32"/>
          <w:szCs w:val="32"/>
        </w:rPr>
        <w:t>（米）。</w:t>
      </w:r>
    </w:p>
    <w:p>
      <w:pPr>
        <w:keepNext w:val="0"/>
        <w:keepLines w:val="0"/>
        <w:pageBreakBefore w:val="0"/>
        <w:kinsoku/>
        <w:overflowPunct/>
        <w:topLinePunct w:val="0"/>
        <w:bidi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株距：两植株中心之间的距离。选取3个测点，每测点测21株，计算平均株距H</w:t>
      </w:r>
      <w:r>
        <w:rPr>
          <w:rFonts w:hint="eastAsia" w:ascii="仿宋_GB2312" w:hAnsi="华文仿宋" w:eastAsia="仿宋_GB2312" w:cs="仿宋_GB2312"/>
          <w:kern w:val="0"/>
          <w:sz w:val="32"/>
          <w:szCs w:val="32"/>
          <w:vertAlign w:val="subscript"/>
        </w:rPr>
        <w:t>2</w:t>
      </w:r>
      <w:r>
        <w:rPr>
          <w:rFonts w:hint="eastAsia" w:ascii="仿宋_GB2312" w:hAnsi="华文仿宋" w:eastAsia="仿宋_GB2312" w:cs="仿宋_GB2312"/>
          <w:kern w:val="0"/>
          <w:sz w:val="32"/>
          <w:szCs w:val="32"/>
        </w:rPr>
        <w:t>（米）。</w:t>
      </w:r>
    </w:p>
    <w:p>
      <w:pPr>
        <w:keepNext w:val="0"/>
        <w:keepLines w:val="0"/>
        <w:pageBreakBefore w:val="0"/>
        <w:kinsoku/>
        <w:overflowPunct/>
        <w:topLinePunct w:val="0"/>
        <w:bidi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亩株数N=666.67/（H</w:t>
      </w:r>
      <w:r>
        <w:rPr>
          <w:rFonts w:hint="eastAsia" w:ascii="仿宋_GB2312" w:hAnsi="华文仿宋" w:eastAsia="仿宋_GB2312" w:cs="仿宋_GB2312"/>
          <w:kern w:val="0"/>
          <w:sz w:val="32"/>
          <w:szCs w:val="32"/>
          <w:vertAlign w:val="subscript"/>
        </w:rPr>
        <w:t>1</w:t>
      </w:r>
      <w:r>
        <w:rPr>
          <w:rFonts w:hint="eastAsia" w:ascii="仿宋_GB2312" w:hAnsi="华文仿宋" w:eastAsia="仿宋_GB2312" w:cs="仿宋_GB2312"/>
          <w:kern w:val="0"/>
          <w:sz w:val="32"/>
          <w:szCs w:val="32"/>
        </w:rPr>
        <w:t>×H</w:t>
      </w:r>
      <w:r>
        <w:rPr>
          <w:rFonts w:hint="eastAsia" w:ascii="仿宋_GB2312" w:hAnsi="华文仿宋" w:eastAsia="仿宋_GB2312" w:cs="仿宋_GB2312"/>
          <w:kern w:val="0"/>
          <w:sz w:val="32"/>
          <w:szCs w:val="32"/>
          <w:vertAlign w:val="subscript"/>
        </w:rPr>
        <w:t>2</w:t>
      </w:r>
      <w:r>
        <w:rPr>
          <w:rFonts w:hint="eastAsia" w:ascii="仿宋_GB2312" w:hAnsi="华文仿宋" w:eastAsia="仿宋_GB2312" w:cs="仿宋_GB2312"/>
          <w:kern w:val="0"/>
          <w:sz w:val="32"/>
          <w:szCs w:val="32"/>
        </w:rPr>
        <w:t>）</w:t>
      </w:r>
    </w:p>
    <w:p>
      <w:pPr>
        <w:keepNext w:val="0"/>
        <w:keepLines w:val="0"/>
        <w:pageBreakBefore w:val="0"/>
        <w:kinsoku/>
        <w:overflowPunct/>
        <w:topLinePunct w:val="0"/>
        <w:bidi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按照每株1穗玉米计算，亩穗数即为亩株数。</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2.测产</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选取3个测点，在每个测点选取10株玉米，3个点共30个果穗，全部进行脱粒、称重，计算果穗的籽粒平均质量，计入表1，平均质量乘以亩穗数，即为理论亩产量M</w:t>
      </w:r>
      <w:r>
        <w:rPr>
          <w:rFonts w:hint="eastAsia" w:ascii="仿宋_GB2312" w:hAnsi="华文仿宋" w:eastAsia="仿宋_GB2312" w:cs="仿宋_GB2312"/>
          <w:kern w:val="0"/>
          <w:sz w:val="32"/>
          <w:szCs w:val="32"/>
          <w:vertAlign w:val="subscript"/>
        </w:rPr>
        <w:t>L</w:t>
      </w:r>
      <w:r>
        <w:rPr>
          <w:rFonts w:hint="eastAsia" w:ascii="仿宋_GB2312" w:hAnsi="华文仿宋" w:eastAsia="仿宋_GB2312" w:cs="仿宋_GB2312"/>
          <w:kern w:val="0"/>
          <w:sz w:val="32"/>
          <w:szCs w:val="32"/>
        </w:rPr>
        <w:t>。用粮食水分检测仪测定籽粒含水率Hs，根据含水率计算亩产量M。</w:t>
      </w:r>
    </w:p>
    <w:p>
      <w:pPr>
        <w:keepNext w:val="0"/>
        <w:keepLines w:val="0"/>
        <w:pageBreakBefore w:val="0"/>
        <w:kinsoku/>
        <w:overflowPunct/>
        <w:topLinePunct w:val="0"/>
        <w:bidi w:val="0"/>
        <w:adjustRightInd w:val="0"/>
        <w:snapToGrid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亩产量M=M</w:t>
      </w:r>
      <w:r>
        <w:rPr>
          <w:rFonts w:hint="eastAsia" w:ascii="仿宋_GB2312" w:hAnsi="华文仿宋" w:eastAsia="仿宋_GB2312" w:cs="仿宋_GB2312"/>
          <w:kern w:val="0"/>
          <w:sz w:val="32"/>
          <w:szCs w:val="32"/>
          <w:vertAlign w:val="subscript"/>
        </w:rPr>
        <w:t>L</w:t>
      </w:r>
      <w:r>
        <w:rPr>
          <w:rFonts w:hint="eastAsia" w:ascii="仿宋_GB2312" w:hAnsi="华文仿宋" w:eastAsia="仿宋_GB2312" w:cs="仿宋_GB2312"/>
          <w:kern w:val="0"/>
          <w:sz w:val="32"/>
          <w:szCs w:val="32"/>
        </w:rPr>
        <w:t>×(1-Hs)/(1-14%)。</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3.将机具相关信息和田间调查结果填入表4。</w:t>
      </w:r>
    </w:p>
    <w:p>
      <w:pPr>
        <w:keepNext w:val="0"/>
        <w:keepLines w:val="0"/>
        <w:pageBreakBefore w:val="0"/>
        <w:widowControl/>
        <w:kinsoku/>
        <w:overflowPunct/>
        <w:topLinePunct w:val="0"/>
        <w:bidi w:val="0"/>
        <w:spacing w:line="600" w:lineRule="exact"/>
        <w:jc w:val="left"/>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br w:type="page"/>
      </w:r>
    </w:p>
    <w:p>
      <w:pPr>
        <w:keepNext w:val="0"/>
        <w:keepLines w:val="0"/>
        <w:pageBreakBefore w:val="0"/>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kern w:val="0"/>
          <w:sz w:val="32"/>
          <w:szCs w:val="32"/>
        </w:rPr>
        <w:t>表4  玉米作业机具与田间调查记录表</w:t>
      </w:r>
    </w:p>
    <w:p>
      <w:pPr>
        <w:keepNext w:val="0"/>
        <w:keepLines w:val="0"/>
        <w:pageBreakBefore w:val="0"/>
        <w:widowControl/>
        <w:kinsoku/>
        <w:overflowPunct/>
        <w:topLinePunct w:val="0"/>
        <w:bidi w:val="0"/>
        <w:spacing w:line="600" w:lineRule="exact"/>
        <w:jc w:val="center"/>
        <w:textAlignment w:val="auto"/>
        <w:rPr>
          <w:rFonts w:ascii="Times New Roman" w:hAnsi="Times New Roman"/>
          <w:kern w:val="0"/>
          <w:sz w:val="28"/>
          <w:szCs w:val="24"/>
        </w:rPr>
      </w:pPr>
    </w:p>
    <w:p>
      <w:pPr>
        <w:keepNext w:val="0"/>
        <w:keepLines w:val="0"/>
        <w:pageBreakBefore w:val="0"/>
        <w:widowControl/>
        <w:kinsoku/>
        <w:overflowPunct/>
        <w:topLinePunct w:val="0"/>
        <w:bidi w:val="0"/>
        <w:spacing w:line="600" w:lineRule="exact"/>
        <w:jc w:val="left"/>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 xml:space="preserve">机具顺序号： </w:t>
      </w:r>
      <w:r>
        <w:rPr>
          <w:rFonts w:asciiTheme="majorEastAsia" w:hAnsiTheme="majorEastAsia" w:eastAsiaTheme="majorEastAsia"/>
          <w:kern w:val="0"/>
          <w:szCs w:val="21"/>
        </w:rPr>
        <w:t xml:space="preserve">                    作业地点：        县（市区）      镇       村     记录人及电话：</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78"/>
        <w:gridCol w:w="775"/>
        <w:gridCol w:w="289"/>
        <w:gridCol w:w="144"/>
        <w:gridCol w:w="209"/>
        <w:gridCol w:w="237"/>
        <w:gridCol w:w="188"/>
        <w:gridCol w:w="249"/>
        <w:gridCol w:w="602"/>
        <w:gridCol w:w="245"/>
        <w:gridCol w:w="441"/>
        <w:gridCol w:w="508"/>
        <w:gridCol w:w="136"/>
        <w:gridCol w:w="644"/>
        <w:gridCol w:w="10"/>
        <w:gridCol w:w="135"/>
        <w:gridCol w:w="499"/>
        <w:gridCol w:w="644"/>
        <w:gridCol w:w="565"/>
        <w:gridCol w:w="79"/>
        <w:gridCol w:w="65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机手情况</w:t>
            </w: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姓</w:t>
            </w:r>
            <w:r>
              <w:rPr>
                <w:rFonts w:hint="eastAsia" w:asciiTheme="majorEastAsia" w:hAnsiTheme="majorEastAsia" w:eastAsiaTheme="majorEastAsia"/>
                <w:kern w:val="0"/>
                <w:szCs w:val="21"/>
              </w:rPr>
              <w:t xml:space="preserve">  </w:t>
            </w:r>
            <w:r>
              <w:rPr>
                <w:rFonts w:asciiTheme="majorEastAsia" w:hAnsiTheme="majorEastAsia" w:eastAsiaTheme="majorEastAsia"/>
                <w:kern w:val="0"/>
                <w:szCs w:val="21"/>
              </w:rPr>
              <w:t>名</w:t>
            </w: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联系电话</w:t>
            </w: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年龄</w:t>
            </w: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文化程度</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机务工作</w:t>
            </w:r>
            <w:r>
              <w:rPr>
                <w:rFonts w:hint="eastAsia" w:asciiTheme="majorEastAsia" w:hAnsiTheme="majorEastAsia" w:eastAsiaTheme="majorEastAsia"/>
                <w:kern w:val="0"/>
                <w:szCs w:val="21"/>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Theme="majorEastAsia" w:hAnsiTheme="majorEastAsia" w:eastAsiaTheme="majorEastAsia"/>
                <w:kern w:val="0"/>
                <w:szCs w:val="21"/>
              </w:rPr>
            </w:pP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机具情况</w:t>
            </w: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产品名称</w:t>
            </w: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产品型号</w:t>
            </w: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生产企业</w:t>
            </w: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出厂编号</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购机日期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Theme="majorEastAsia" w:hAnsiTheme="majorEastAsia" w:eastAsiaTheme="majorEastAsia"/>
                <w:kern w:val="0"/>
                <w:szCs w:val="21"/>
              </w:rPr>
            </w:pP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firstLine="840" w:firstLineChars="400"/>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Theme="majorEastAsia" w:hAnsiTheme="majorEastAsia" w:eastAsiaTheme="majorEastAsia"/>
                <w:kern w:val="0"/>
                <w:szCs w:val="21"/>
              </w:rPr>
            </w:pP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配套动力/kw</w:t>
            </w: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收获行数/行</w:t>
            </w: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脱粒滚筒型式</w:t>
            </w: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累计</w:t>
            </w:r>
            <w:r>
              <w:rPr>
                <w:rFonts w:asciiTheme="majorEastAsia" w:hAnsiTheme="majorEastAsia" w:eastAsiaTheme="majorEastAsia"/>
                <w:kern w:val="0"/>
                <w:szCs w:val="21"/>
              </w:rPr>
              <w:t>作业面积/亩</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Theme="majorEastAsia" w:hAnsiTheme="majorEastAsia" w:eastAsiaTheme="majorEastAsia"/>
                <w:kern w:val="0"/>
                <w:szCs w:val="21"/>
              </w:rPr>
            </w:pPr>
          </w:p>
        </w:tc>
        <w:tc>
          <w:tcPr>
            <w:tcW w:w="14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 xml:space="preserve"> </w:t>
            </w:r>
          </w:p>
        </w:tc>
        <w:tc>
          <w:tcPr>
            <w:tcW w:w="1629"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 xml:space="preserve"> </w:t>
            </w:r>
          </w:p>
        </w:tc>
        <w:tc>
          <w:tcPr>
            <w:tcW w:w="198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843"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firstLine="630" w:firstLineChars="300"/>
              <w:textAlignment w:val="auto"/>
              <w:rPr>
                <w:rFonts w:asciiTheme="majorEastAsia" w:hAnsiTheme="majorEastAsia" w:eastAsiaTheme="majorEastAsia"/>
                <w:kern w:val="0"/>
                <w:szCs w:val="21"/>
              </w:rPr>
            </w:pP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firstLine="1050" w:firstLineChars="500"/>
              <w:jc w:val="left"/>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作物状况</w:t>
            </w:r>
          </w:p>
        </w:tc>
        <w:tc>
          <w:tcPr>
            <w:tcW w:w="2032"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作物品种</w:t>
            </w:r>
          </w:p>
        </w:tc>
        <w:tc>
          <w:tcPr>
            <w:tcW w:w="2233"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倒伏程度</w:t>
            </w:r>
          </w:p>
        </w:tc>
        <w:tc>
          <w:tcPr>
            <w:tcW w:w="2633"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成熟度</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籽粒含水率</w:t>
            </w:r>
            <w:r>
              <w:rPr>
                <w:rFonts w:asciiTheme="majorEastAsia" w:hAnsiTheme="majorEastAsia" w:eastAsiaTheme="majorEastAsia"/>
                <w:kern w:val="0"/>
                <w:szCs w:val="21"/>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Theme="majorEastAsia" w:hAnsiTheme="majorEastAsia" w:eastAsiaTheme="majorEastAsia"/>
                <w:kern w:val="0"/>
                <w:szCs w:val="21"/>
              </w:rPr>
            </w:pPr>
          </w:p>
        </w:tc>
        <w:tc>
          <w:tcPr>
            <w:tcW w:w="2032"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firstLine="8" w:firstLineChars="4"/>
              <w:jc w:val="center"/>
              <w:textAlignment w:val="auto"/>
              <w:rPr>
                <w:rFonts w:asciiTheme="majorEastAsia" w:hAnsiTheme="majorEastAsia" w:eastAsiaTheme="majorEastAsia"/>
                <w:szCs w:val="21"/>
              </w:rPr>
            </w:pPr>
          </w:p>
        </w:tc>
        <w:tc>
          <w:tcPr>
            <w:tcW w:w="2233"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firstLine="8" w:firstLineChars="4"/>
              <w:jc w:val="center"/>
              <w:textAlignment w:val="auto"/>
              <w:rPr>
                <w:rFonts w:asciiTheme="majorEastAsia" w:hAnsiTheme="majorEastAsia" w:eastAsiaTheme="majorEastAsia"/>
                <w:szCs w:val="21"/>
              </w:rPr>
            </w:pPr>
            <w:r>
              <w:rPr>
                <w:rFonts w:asciiTheme="majorEastAsia" w:hAnsiTheme="majorEastAsia" w:eastAsiaTheme="majorEastAsia"/>
                <w:szCs w:val="21"/>
              </w:rPr>
              <w:t>□不倒伏□倒伏</w:t>
            </w:r>
          </w:p>
        </w:tc>
        <w:tc>
          <w:tcPr>
            <w:tcW w:w="2633"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szCs w:val="21"/>
              </w:rPr>
            </w:pPr>
            <w:r>
              <w:rPr>
                <w:rFonts w:asciiTheme="majorEastAsia" w:hAnsiTheme="majorEastAsia" w:eastAsiaTheme="majorEastAsia"/>
                <w:szCs w:val="21"/>
              </w:rPr>
              <w:t>□完熟期□蜡熟期</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586"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kern w:val="0"/>
                <w:szCs w:val="21"/>
              </w:rPr>
              <w:t>点次</w:t>
            </w:r>
          </w:p>
        </w:tc>
        <w:tc>
          <w:tcPr>
            <w:tcW w:w="1730"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取样点1</w:t>
            </w:r>
          </w:p>
        </w:tc>
        <w:tc>
          <w:tcPr>
            <w:tcW w:w="187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取样点2</w:t>
            </w:r>
          </w:p>
        </w:tc>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取样点3</w:t>
            </w: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586"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iCs/>
                <w:kern w:val="0"/>
                <w:szCs w:val="21"/>
              </w:rPr>
              <w:t>行距</w:t>
            </w:r>
            <w:r>
              <w:rPr>
                <w:rFonts w:asciiTheme="majorEastAsia" w:hAnsiTheme="majorEastAsia" w:eastAsiaTheme="majorEastAsia"/>
                <w:i/>
                <w:kern w:val="0"/>
                <w:szCs w:val="21"/>
              </w:rPr>
              <w:t>m</w:t>
            </w:r>
          </w:p>
        </w:tc>
        <w:tc>
          <w:tcPr>
            <w:tcW w:w="1730"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87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586"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iCs/>
                <w:kern w:val="0"/>
                <w:szCs w:val="21"/>
              </w:rPr>
              <w:t>株距</w:t>
            </w:r>
            <w:r>
              <w:rPr>
                <w:rFonts w:asciiTheme="majorEastAsia" w:hAnsiTheme="majorEastAsia" w:eastAsiaTheme="majorEastAsia"/>
                <w:i/>
                <w:kern w:val="0"/>
                <w:szCs w:val="21"/>
              </w:rPr>
              <w:t>m</w:t>
            </w:r>
          </w:p>
        </w:tc>
        <w:tc>
          <w:tcPr>
            <w:tcW w:w="1730"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874"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727"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b/>
                <w:bCs/>
                <w:kern w:val="0"/>
                <w:szCs w:val="21"/>
              </w:rPr>
            </w:pPr>
          </w:p>
        </w:tc>
        <w:tc>
          <w:tcPr>
            <w:tcW w:w="2220"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asciiTheme="majorEastAsia" w:hAnsiTheme="majorEastAsia" w:eastAsiaTheme="majorEastAsia"/>
                <w:kern w:val="0"/>
                <w:szCs w:val="21"/>
              </w:rPr>
            </w:pPr>
            <w:r>
              <w:rPr>
                <w:rFonts w:asciiTheme="majorEastAsia" w:hAnsiTheme="majorEastAsia" w:eastAsiaTheme="majorEastAsia"/>
                <w:kern w:val="0"/>
                <w:szCs w:val="21"/>
              </w:rPr>
              <w:t>亩株（穗）数</w:t>
            </w:r>
            <w:r>
              <w:rPr>
                <w:rFonts w:hint="eastAsia" w:asciiTheme="majorEastAsia" w:hAnsiTheme="majorEastAsia" w:eastAsiaTheme="majorEastAsia"/>
                <w:kern w:val="0"/>
                <w:szCs w:val="21"/>
              </w:rPr>
              <w:t>（棵）</w:t>
            </w:r>
          </w:p>
        </w:tc>
        <w:tc>
          <w:tcPr>
            <w:tcW w:w="6405" w:type="dxa"/>
            <w:gridSpan w:val="15"/>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1" w:type="dxa"/>
            <w:gridSpan w:val="2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每株（穗）测定值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4"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测定项目</w:t>
            </w:r>
          </w:p>
        </w:tc>
        <w:tc>
          <w:tcPr>
            <w:tcW w:w="77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单位</w:t>
            </w:r>
          </w:p>
        </w:tc>
        <w:tc>
          <w:tcPr>
            <w:tcW w:w="64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1</w:t>
            </w:r>
          </w:p>
        </w:tc>
        <w:tc>
          <w:tcPr>
            <w:tcW w:w="674"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2</w:t>
            </w:r>
          </w:p>
        </w:tc>
        <w:tc>
          <w:tcPr>
            <w:tcW w:w="60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3</w:t>
            </w:r>
          </w:p>
        </w:tc>
        <w:tc>
          <w:tcPr>
            <w:tcW w:w="686"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4</w:t>
            </w: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5</w:t>
            </w:r>
          </w:p>
        </w:tc>
        <w:tc>
          <w:tcPr>
            <w:tcW w:w="64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6</w:t>
            </w:r>
          </w:p>
        </w:tc>
        <w:tc>
          <w:tcPr>
            <w:tcW w:w="644"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7</w:t>
            </w:r>
          </w:p>
        </w:tc>
        <w:tc>
          <w:tcPr>
            <w:tcW w:w="64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8</w:t>
            </w: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9</w:t>
            </w:r>
          </w:p>
        </w:tc>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10</w:t>
            </w:r>
          </w:p>
        </w:tc>
        <w:tc>
          <w:tcPr>
            <w:tcW w:w="99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植株自</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然高度</w:t>
            </w:r>
          </w:p>
        </w:tc>
        <w:tc>
          <w:tcPr>
            <w:tcW w:w="77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i/>
                <w:kern w:val="0"/>
                <w:szCs w:val="21"/>
              </w:rPr>
              <w:t>m</w:t>
            </w:r>
          </w:p>
        </w:tc>
        <w:tc>
          <w:tcPr>
            <w:tcW w:w="642"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7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86"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57"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99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最低结</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穗高度</w:t>
            </w:r>
          </w:p>
        </w:tc>
        <w:tc>
          <w:tcPr>
            <w:tcW w:w="77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i/>
                <w:kern w:val="0"/>
                <w:szCs w:val="21"/>
              </w:rPr>
              <w:t>m</w:t>
            </w:r>
          </w:p>
        </w:tc>
        <w:tc>
          <w:tcPr>
            <w:tcW w:w="642"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7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86"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57"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99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单穗籽</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粒质量</w:t>
            </w:r>
          </w:p>
        </w:tc>
        <w:tc>
          <w:tcPr>
            <w:tcW w:w="77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i/>
                <w:kern w:val="0"/>
                <w:szCs w:val="21"/>
              </w:rPr>
            </w:pPr>
            <w:r>
              <w:rPr>
                <w:rFonts w:asciiTheme="majorEastAsia" w:hAnsiTheme="majorEastAsia" w:eastAsiaTheme="majorEastAsia"/>
                <w:i/>
                <w:kern w:val="0"/>
                <w:szCs w:val="21"/>
              </w:rPr>
              <w:t>g</w:t>
            </w:r>
          </w:p>
        </w:tc>
        <w:tc>
          <w:tcPr>
            <w:tcW w:w="642"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7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0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86"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3"/>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44" w:type="dxa"/>
            <w:gridSpan w:val="2"/>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657"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c>
          <w:tcPr>
            <w:tcW w:w="99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97" w:type="dxa"/>
            <w:gridSpan w:val="1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hint="eastAsia" w:asciiTheme="majorEastAsia" w:hAnsiTheme="majorEastAsia" w:eastAsiaTheme="majorEastAsia"/>
                <w:kern w:val="0"/>
                <w:szCs w:val="21"/>
              </w:rPr>
              <w:t>理论</w:t>
            </w:r>
            <w:r>
              <w:rPr>
                <w:rFonts w:asciiTheme="majorEastAsia" w:hAnsiTheme="majorEastAsia" w:eastAsiaTheme="majorEastAsia"/>
                <w:kern w:val="0"/>
                <w:szCs w:val="21"/>
              </w:rPr>
              <w:t>亩产量</w:t>
            </w:r>
            <w:r>
              <w:rPr>
                <w:rFonts w:hint="eastAsia" w:asciiTheme="majorEastAsia" w:hAnsiTheme="majorEastAsia" w:eastAsiaTheme="majorEastAsia"/>
                <w:kern w:val="0"/>
                <w:szCs w:val="21"/>
              </w:rPr>
              <w:t>M</w:t>
            </w:r>
            <w:r>
              <w:rPr>
                <w:rFonts w:hint="eastAsia" w:asciiTheme="majorEastAsia" w:hAnsiTheme="majorEastAsia" w:eastAsiaTheme="majorEastAsia"/>
                <w:kern w:val="0"/>
                <w:szCs w:val="21"/>
                <w:vertAlign w:val="subscript"/>
              </w:rPr>
              <w:t>L</w:t>
            </w:r>
            <w:r>
              <w:rPr>
                <w:rFonts w:asciiTheme="majorEastAsia" w:hAnsiTheme="majorEastAsia" w:eastAsiaTheme="majorEastAsia"/>
                <w:b/>
                <w:bCs/>
                <w:kern w:val="0"/>
                <w:szCs w:val="21"/>
              </w:rPr>
              <w:t>（</w:t>
            </w:r>
            <w:r>
              <w:rPr>
                <w:rFonts w:asciiTheme="majorEastAsia" w:hAnsiTheme="majorEastAsia" w:eastAsiaTheme="majorEastAsia"/>
                <w:i/>
                <w:kern w:val="0"/>
                <w:szCs w:val="21"/>
              </w:rPr>
              <w:t>kg</w:t>
            </w:r>
            <w:r>
              <w:rPr>
                <w:rFonts w:asciiTheme="majorEastAsia" w:hAnsiTheme="majorEastAsia" w:eastAsiaTheme="majorEastAsia"/>
                <w:b/>
                <w:bCs/>
                <w:i/>
                <w:kern w:val="0"/>
                <w:szCs w:val="21"/>
              </w:rPr>
              <w:t>/</w:t>
            </w:r>
            <w:r>
              <w:rPr>
                <w:rFonts w:asciiTheme="majorEastAsia" w:hAnsiTheme="majorEastAsia" w:eastAsiaTheme="majorEastAsia"/>
                <w:iCs/>
                <w:kern w:val="0"/>
                <w:szCs w:val="21"/>
              </w:rPr>
              <w:t>亩</w:t>
            </w:r>
            <w:r>
              <w:rPr>
                <w:rFonts w:asciiTheme="majorEastAsia" w:hAnsiTheme="majorEastAsia" w:eastAsiaTheme="majorEastAsia"/>
                <w:b/>
                <w:bCs/>
                <w:iCs/>
                <w:kern w:val="0"/>
                <w:szCs w:val="21"/>
              </w:rPr>
              <w:t>）</w:t>
            </w:r>
          </w:p>
        </w:tc>
        <w:tc>
          <w:tcPr>
            <w:tcW w:w="2618" w:type="dxa"/>
            <w:gridSpan w:val="8"/>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c>
          <w:tcPr>
            <w:tcW w:w="1945"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亩产量</w:t>
            </w:r>
            <w:r>
              <w:rPr>
                <w:rFonts w:hint="eastAsia" w:asciiTheme="majorEastAsia" w:hAnsiTheme="majorEastAsia" w:eastAsiaTheme="majorEastAsia"/>
                <w:kern w:val="0"/>
                <w:szCs w:val="21"/>
              </w:rPr>
              <w:t>M</w:t>
            </w:r>
            <w:r>
              <w:rPr>
                <w:rFonts w:asciiTheme="majorEastAsia" w:hAnsiTheme="majorEastAsia" w:eastAsiaTheme="majorEastAsia"/>
                <w:b/>
                <w:bCs/>
                <w:kern w:val="0"/>
                <w:szCs w:val="21"/>
              </w:rPr>
              <w:t>（</w:t>
            </w:r>
            <w:r>
              <w:rPr>
                <w:rFonts w:asciiTheme="majorEastAsia" w:hAnsiTheme="majorEastAsia" w:eastAsiaTheme="majorEastAsia"/>
                <w:i/>
                <w:kern w:val="0"/>
                <w:szCs w:val="21"/>
              </w:rPr>
              <w:t>kg</w:t>
            </w:r>
            <w:r>
              <w:rPr>
                <w:rFonts w:asciiTheme="majorEastAsia" w:hAnsiTheme="majorEastAsia" w:eastAsiaTheme="majorEastAsia"/>
                <w:b/>
                <w:bCs/>
                <w:i/>
                <w:kern w:val="0"/>
                <w:szCs w:val="21"/>
              </w:rPr>
              <w:t>/</w:t>
            </w:r>
            <w:r>
              <w:rPr>
                <w:rFonts w:asciiTheme="majorEastAsia" w:hAnsiTheme="majorEastAsia" w:eastAsiaTheme="majorEastAsia"/>
                <w:iCs/>
                <w:kern w:val="0"/>
                <w:szCs w:val="21"/>
              </w:rPr>
              <w:t>亩</w:t>
            </w:r>
            <w:r>
              <w:rPr>
                <w:rFonts w:asciiTheme="majorEastAsia" w:hAnsiTheme="majorEastAsia" w:eastAsiaTheme="majorEastAsia"/>
                <w:b/>
                <w:bCs/>
                <w:iCs/>
                <w:kern w:val="0"/>
                <w:szCs w:val="21"/>
              </w:rPr>
              <w:t>）</w:t>
            </w:r>
          </w:p>
        </w:tc>
        <w:tc>
          <w:tcPr>
            <w:tcW w:w="99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04"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r>
              <w:rPr>
                <w:rFonts w:asciiTheme="majorEastAsia" w:hAnsiTheme="majorEastAsia" w:eastAsiaTheme="majorEastAsia"/>
                <w:kern w:val="0"/>
                <w:szCs w:val="21"/>
              </w:rPr>
              <w:t>备注</w:t>
            </w:r>
          </w:p>
        </w:tc>
        <w:tc>
          <w:tcPr>
            <w:tcW w:w="8247" w:type="dxa"/>
            <w:gridSpan w:val="2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Theme="majorEastAsia" w:hAnsiTheme="majorEastAsia" w:eastAsiaTheme="majorEastAsia"/>
                <w:kern w:val="0"/>
                <w:szCs w:val="21"/>
              </w:rPr>
            </w:pPr>
          </w:p>
        </w:tc>
      </w:tr>
    </w:tbl>
    <w:p>
      <w:pPr>
        <w:keepNext w:val="0"/>
        <w:keepLines w:val="0"/>
        <w:pageBreakBefore w:val="0"/>
        <w:kinsoku/>
        <w:overflowPunct/>
        <w:topLinePunct w:val="0"/>
        <w:bidi w:val="0"/>
        <w:spacing w:line="600" w:lineRule="exact"/>
        <w:ind w:right="-126" w:rightChars="-60"/>
        <w:jc w:val="left"/>
        <w:textAlignment w:val="auto"/>
        <w:rPr>
          <w:rFonts w:asciiTheme="majorEastAsia" w:hAnsiTheme="majorEastAsia" w:eastAsiaTheme="majorEastAsia"/>
          <w:szCs w:val="21"/>
        </w:rPr>
      </w:pPr>
      <w:r>
        <w:rPr>
          <w:rFonts w:asciiTheme="majorEastAsia" w:hAnsiTheme="majorEastAsia" w:eastAsiaTheme="majorEastAsia"/>
          <w:szCs w:val="21"/>
        </w:rPr>
        <w:t>注：脱粒滚筒型式，指籽粒收获机的脱粒滚筒，包括横轴流、纵轴流等，摘穗收获机不填写。</w:t>
      </w:r>
    </w:p>
    <w:p>
      <w:pPr>
        <w:keepNext w:val="0"/>
        <w:keepLines w:val="0"/>
        <w:pageBreakBefore w:val="0"/>
        <w:widowControl/>
        <w:kinsoku/>
        <w:overflowPunct/>
        <w:topLinePunct w:val="0"/>
        <w:bidi w:val="0"/>
        <w:spacing w:line="600" w:lineRule="exact"/>
        <w:jc w:val="center"/>
        <w:textAlignment w:val="auto"/>
        <w:rPr>
          <w:rFonts w:asciiTheme="majorEastAsia" w:hAnsiTheme="majorEastAsia" w:eastAsiaTheme="majorEastAsia"/>
          <w:szCs w:val="21"/>
        </w:rPr>
      </w:pPr>
    </w:p>
    <w:p>
      <w:pPr>
        <w:keepNext w:val="0"/>
        <w:keepLines w:val="0"/>
        <w:pageBreakBefore w:val="0"/>
        <w:kinsoku/>
        <w:overflowPunct/>
        <w:topLinePunct w:val="0"/>
        <w:bidi w:val="0"/>
        <w:spacing w:line="600" w:lineRule="exact"/>
        <w:jc w:val="center"/>
        <w:textAlignment w:val="auto"/>
        <w:rPr>
          <w:rFonts w:ascii="Times New Roman" w:hAnsi="Times New Roman" w:eastAsia="方正小标宋简体"/>
          <w:kern w:val="0"/>
          <w:szCs w:val="28"/>
        </w:rPr>
        <w:sectPr>
          <w:pgSz w:w="11906" w:h="16838"/>
          <w:pgMar w:top="1440" w:right="1797" w:bottom="1440" w:left="1797" w:header="851" w:footer="992" w:gutter="0"/>
          <w:cols w:space="425" w:num="1"/>
          <w:docGrid w:linePitch="299" w:charSpace="0"/>
        </w:sectPr>
      </w:pPr>
    </w:p>
    <w:p>
      <w:pPr>
        <w:keepNext w:val="0"/>
        <w:keepLines w:val="0"/>
        <w:pageBreakBefore w:val="0"/>
        <w:kinsoku/>
        <w:overflowPunct/>
        <w:topLinePunct w:val="0"/>
        <w:bidi w:val="0"/>
        <w:adjustRightInd w:val="0"/>
        <w:snapToGrid w:val="0"/>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二、玉米机收减损大比武测评办法</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（一）测评依据</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开展玉米机械化收获损失测定，主要依据《玉米收获机械》（GB/T21962-2020）、《农业机械试验条件测定方法的一般规定》（GB/T5262-2008）、《农业机械生产试验方法》（GB/T5667-2008）、《玉米收获机作业质量》（NY/T1355-2007）。</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（二）测点选取</w:t>
      </w:r>
    </w:p>
    <w:p>
      <w:pPr>
        <w:keepNext w:val="0"/>
        <w:keepLines w:val="0"/>
        <w:pageBreakBefore w:val="0"/>
        <w:kinsoku/>
        <w:overflowPunct/>
        <w:topLinePunct w:val="0"/>
        <w:bidi w:val="0"/>
        <w:adjustRightInd w:val="0"/>
        <w:snapToGrid w:val="0"/>
        <w:spacing w:line="600" w:lineRule="exact"/>
        <w:ind w:firstLine="640" w:firstLineChars="200"/>
        <w:textAlignment w:val="auto"/>
        <w:rPr>
          <w:rFonts w:hint="eastAsia" w:ascii="仿宋_GB2312" w:hAnsi="华文仿宋" w:eastAsia="仿宋_GB2312" w:cs="仿宋_GB2312"/>
          <w:kern w:val="0"/>
          <w:sz w:val="32"/>
          <w:szCs w:val="32"/>
        </w:rPr>
      </w:pPr>
      <w:r>
        <w:rPr>
          <w:rFonts w:hint="eastAsia" w:ascii="仿宋_GB2312" w:hAnsi="华文仿宋" w:eastAsia="仿宋_GB2312" w:cs="仿宋_GB2312"/>
          <w:kern w:val="0"/>
          <w:sz w:val="32"/>
          <w:szCs w:val="32"/>
        </w:rPr>
        <w:t>如图2所示，在测定区内，采取对角线取样方法，共取3个点，取样地点宽度为一个幅宽、长度为1米。</w:t>
      </w:r>
    </w:p>
    <w:p>
      <w:pPr>
        <w:keepNext w:val="0"/>
        <w:keepLines w:val="0"/>
        <w:pageBreakBefore w:val="0"/>
        <w:widowControl w:val="0"/>
        <w:kinsoku/>
        <w:wordWrap/>
        <w:overflowPunct/>
        <w:topLinePunct w:val="0"/>
        <w:autoSpaceDE/>
        <w:autoSpaceDN/>
        <w:bidi w:val="0"/>
        <w:adjustRightInd w:val="0"/>
        <w:snapToGrid w:val="0"/>
        <w:spacing w:line="2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sz w:val="32"/>
          <w:szCs w:val="32"/>
        </w:rPr>
        <w:drawing>
          <wp:anchor distT="0" distB="0" distL="0" distR="0" simplePos="0" relativeHeight="251661312" behindDoc="0" locked="0" layoutInCell="1" allowOverlap="1">
            <wp:simplePos x="0" y="0"/>
            <wp:positionH relativeFrom="column">
              <wp:posOffset>-13970</wp:posOffset>
            </wp:positionH>
            <wp:positionV relativeFrom="paragraph">
              <wp:posOffset>200660</wp:posOffset>
            </wp:positionV>
            <wp:extent cx="5278120" cy="1723390"/>
            <wp:effectExtent l="0" t="0" r="17780" b="10160"/>
            <wp:wrapTopAndBottom/>
            <wp:docPr id="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true"/>
                    </pic:cNvPicPr>
                  </pic:nvPicPr>
                  <pic:blipFill>
                    <a:blip r:embed="rId8" cstate="print"/>
                    <a:stretch>
                      <a:fillRect/>
                    </a:stretch>
                  </pic:blipFill>
                  <pic:spPr>
                    <a:xfrm>
                      <a:off x="0" y="0"/>
                      <a:ext cx="5278120" cy="1723390"/>
                    </a:xfrm>
                    <a:prstGeom prst="rect">
                      <a:avLst/>
                    </a:prstGeom>
                  </pic:spPr>
                </pic:pic>
              </a:graphicData>
            </a:graphic>
          </wp:anchor>
        </w:drawing>
      </w:r>
    </w:p>
    <w:p>
      <w:pPr>
        <w:keepNext w:val="0"/>
        <w:keepLines w:val="0"/>
        <w:pageBreakBefore w:val="0"/>
        <w:kinsoku/>
        <w:overflowPunct/>
        <w:topLinePunct w:val="0"/>
        <w:bidi w:val="0"/>
        <w:adjustRightInd w:val="0"/>
        <w:snapToGrid w:val="0"/>
        <w:spacing w:line="600" w:lineRule="exact"/>
        <w:jc w:val="center"/>
        <w:textAlignment w:val="auto"/>
        <w:rPr>
          <w:rFonts w:ascii="仿宋_GB2312" w:hAnsi="黑体" w:eastAsia="仿宋_GB2312"/>
          <w:kern w:val="0"/>
          <w:sz w:val="32"/>
          <w:szCs w:val="32"/>
        </w:rPr>
      </w:pPr>
      <w:r>
        <w:rPr>
          <w:rFonts w:hint="eastAsia" w:ascii="仿宋_GB2312" w:hAnsi="黑体" w:eastAsia="仿宋_GB2312"/>
          <w:kern w:val="0"/>
          <w:sz w:val="32"/>
          <w:szCs w:val="32"/>
        </w:rPr>
        <w:t>图2  测区取点示意图</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1.测区玉米产量测定</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3个测区的玉米产量W</w:t>
      </w:r>
      <w:r>
        <w:rPr>
          <w:rFonts w:hint="eastAsia" w:ascii="仿宋_GB2312" w:hAnsi="华文仿宋" w:eastAsia="仿宋_GB2312"/>
          <w:kern w:val="0"/>
          <w:sz w:val="32"/>
          <w:szCs w:val="32"/>
          <w:vertAlign w:val="subscript"/>
        </w:rPr>
        <w:t>3z</w:t>
      </w:r>
      <w:r>
        <w:rPr>
          <w:rFonts w:hint="eastAsia" w:ascii="仿宋_GB2312" w:hAnsi="华文仿宋" w:eastAsia="仿宋_GB2312"/>
          <w:kern w:val="0"/>
          <w:sz w:val="32"/>
          <w:szCs w:val="32"/>
        </w:rPr>
        <w:t>=1米×作业幅宽×3×M</w:t>
      </w:r>
      <w:r>
        <w:rPr>
          <w:rFonts w:hint="eastAsia" w:ascii="仿宋_GB2312" w:hAnsi="华文仿宋" w:eastAsia="仿宋_GB2312"/>
          <w:kern w:val="0"/>
          <w:sz w:val="32"/>
          <w:szCs w:val="32"/>
          <w:vertAlign w:val="subscript"/>
        </w:rPr>
        <w:t>L</w:t>
      </w:r>
      <w:r>
        <w:rPr>
          <w:rFonts w:hint="eastAsia" w:ascii="仿宋_GB2312" w:hAnsi="华文仿宋" w:eastAsia="仿宋_GB2312"/>
          <w:kern w:val="0"/>
          <w:sz w:val="32"/>
          <w:szCs w:val="32"/>
        </w:rPr>
        <w:t>/666.7（千克），将数据填入表</w:t>
      </w:r>
      <w:r>
        <w:rPr>
          <w:rFonts w:ascii="仿宋_GB2312" w:hAnsi="华文仿宋" w:eastAsia="仿宋_GB2312"/>
          <w:kern w:val="0"/>
          <w:sz w:val="32"/>
          <w:szCs w:val="32"/>
        </w:rPr>
        <w:t>5</w:t>
      </w:r>
      <w:r>
        <w:rPr>
          <w:rFonts w:hint="eastAsia" w:ascii="仿宋_GB2312" w:hAnsi="华文仿宋" w:eastAsia="仿宋_GB2312"/>
          <w:kern w:val="0"/>
          <w:sz w:val="32"/>
          <w:szCs w:val="32"/>
        </w:rPr>
        <w:t>。</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2.作业小时生产率</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cs="仿宋_GB2312"/>
          <w:kern w:val="0"/>
          <w:sz w:val="32"/>
          <w:szCs w:val="32"/>
        </w:rPr>
      </w:pPr>
      <w:bookmarkStart w:id="1" w:name="_Hlk104147398"/>
      <w:r>
        <w:rPr>
          <w:rFonts w:hint="eastAsia" w:ascii="仿宋_GB2312" w:hAnsi="华文仿宋" w:eastAsia="仿宋_GB2312" w:cs="仿宋_GB2312"/>
          <w:kern w:val="0"/>
          <w:sz w:val="32"/>
          <w:szCs w:val="32"/>
        </w:rPr>
        <w:t>量取作业区长度和宽度，计算作业区面积，并记录作业时间。</w:t>
      </w:r>
    </w:p>
    <w:bookmarkEnd w:id="1"/>
    <w:p>
      <w:pPr>
        <w:keepNext w:val="0"/>
        <w:keepLines w:val="0"/>
        <w:pageBreakBefore w:val="0"/>
        <w:kinsoku/>
        <w:overflowPunct/>
        <w:topLinePunct w:val="0"/>
        <w:bidi w:val="0"/>
        <w:spacing w:line="600" w:lineRule="exact"/>
        <w:ind w:firstLine="640" w:firstLineChars="200"/>
        <w:textAlignment w:val="auto"/>
        <w:rPr>
          <w:rFonts w:ascii="仿宋_GB2312" w:hAnsi="华文仿宋" w:eastAsia="仿宋_GB2312" w:cs="仿宋_GB2312"/>
          <w:kern w:val="0"/>
          <w:sz w:val="32"/>
          <w:szCs w:val="32"/>
        </w:rPr>
      </w:pPr>
      <w:r>
        <w:rPr>
          <w:rFonts w:hint="eastAsia" w:ascii="仿宋_GB2312" w:hAnsi="华文仿宋" w:eastAsia="仿宋_GB2312" w:cs="仿宋_GB2312"/>
          <w:kern w:val="0"/>
          <w:sz w:val="32"/>
          <w:szCs w:val="32"/>
        </w:rPr>
        <w:t>按公式（2）、（3）计算作业小时生产率</w:t>
      </w:r>
    </w:p>
    <w:p>
      <w:pPr>
        <w:pStyle w:val="18"/>
        <w:keepNext w:val="0"/>
        <w:keepLines w:val="0"/>
        <w:pageBreakBefore w:val="0"/>
        <w:kinsoku/>
        <w:overflowPunct/>
        <w:topLinePunct w:val="0"/>
        <w:bidi w:val="0"/>
        <w:adjustRightInd w:val="0"/>
        <w:snapToGrid w:val="0"/>
        <w:spacing w:line="600" w:lineRule="exact"/>
        <w:ind w:firstLine="200" w:firstLineChars="0"/>
        <w:jc w:val="right"/>
        <w:textAlignment w:val="auto"/>
        <w:rPr>
          <w:rFonts w:ascii="仿宋_GB2312" w:hAnsi="华文仿宋" w:cs="仿宋_GB2312"/>
          <w:kern w:val="0"/>
          <w:szCs w:val="32"/>
        </w:rPr>
      </w:pPr>
      <m:oMath>
        <m:r>
          <m:rPr>
            <m:sty m:val="p"/>
          </m:rPr>
          <w:rPr>
            <w:rFonts w:hint="eastAsia" w:ascii="Cambria Math" w:hAnsi="Cambria Math" w:cs="仿宋_GB2312"/>
            <w:szCs w:val="32"/>
          </w:rPr>
          <m:t>Q</m:t>
        </m:r>
        <m:r>
          <m:rPr/>
          <w:rPr>
            <w:rFonts w:hint="eastAsia" w:ascii="Cambria Math" w:hAnsi="Cambria Math" w:cs="仿宋_GB2312"/>
            <w:szCs w:val="32"/>
          </w:rPr>
          <m:t>=</m:t>
        </m:r>
        <m:r>
          <m:rPr>
            <m:sty m:val="p"/>
          </m:rPr>
          <w:rPr>
            <w:rFonts w:hint="eastAsia" w:ascii="Cambria Math" w:hAnsi="Cambria Math" w:cs="仿宋_GB2312"/>
            <w:szCs w:val="32"/>
          </w:rPr>
          <m:t>L</m:t>
        </m:r>
        <m:r>
          <m:rPr/>
          <w:rPr>
            <w:rFonts w:hint="eastAsia" w:ascii="MS Gothic" w:hAnsi="MS Gothic" w:eastAsia="MS Gothic" w:cs="MS Gothic"/>
            <w:szCs w:val="32"/>
          </w:rPr>
          <m:t>⋅</m:t>
        </m:r>
        <m:r>
          <m:rPr>
            <m:sty m:val="p"/>
          </m:rPr>
          <w:rPr>
            <w:rFonts w:hint="eastAsia" w:ascii="Cambria Math" w:hAnsi="Cambria Math" w:cs="仿宋_GB2312"/>
            <w:szCs w:val="32"/>
          </w:rPr>
          <m:t>B</m:t>
        </m:r>
      </m:oMath>
      <w:r>
        <w:rPr>
          <w:rFonts w:hint="eastAsia" w:ascii="仿宋_GB2312" w:hAnsi="华文仿宋" w:cs="仿宋_GB2312"/>
          <w:kern w:val="0"/>
          <w:szCs w:val="32"/>
        </w:rPr>
        <w:t>…………………………（2）</w:t>
      </w:r>
    </w:p>
    <w:p>
      <w:pPr>
        <w:keepNext w:val="0"/>
        <w:keepLines w:val="0"/>
        <w:pageBreakBefore w:val="0"/>
        <w:kinsoku/>
        <w:overflowPunct/>
        <w:topLinePunct w:val="0"/>
        <w:bidi w:val="0"/>
        <w:adjustRightInd w:val="0"/>
        <w:snapToGrid w:val="0"/>
        <w:spacing w:line="600" w:lineRule="exact"/>
        <w:jc w:val="right"/>
        <w:textAlignment w:val="auto"/>
        <w:rPr>
          <w:rFonts w:ascii="仿宋_GB2312" w:hAnsi="华文仿宋" w:eastAsia="仿宋_GB2312" w:cs="仿宋_GB2312"/>
          <w:kern w:val="0"/>
          <w:sz w:val="32"/>
          <w:szCs w:val="32"/>
        </w:rPr>
      </w:pPr>
      <m:oMath>
        <m:r>
          <m:rPr>
            <m:sty m:val="p"/>
          </m:rPr>
          <w:rPr>
            <w:rFonts w:hint="eastAsia" w:ascii="Cambria Math" w:hAnsi="Cambria Math" w:eastAsia="仿宋_GB2312" w:cs="仿宋_GB2312"/>
            <w:sz w:val="32"/>
            <w:szCs w:val="32"/>
          </w:rPr>
          <m:t>E</m:t>
        </m:r>
        <m:r>
          <m:rPr/>
          <w:rPr>
            <w:rFonts w:hint="eastAsia" w:ascii="Cambria Math" w:hAnsi="Cambria Math" w:eastAsia="仿宋_GB2312" w:cs="仿宋_GB2312"/>
            <w:sz w:val="32"/>
            <w:szCs w:val="32"/>
          </w:rPr>
          <m:t>=</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Q</m:t>
            </m:r>
            <m:ctrlPr>
              <w:rPr>
                <w:rFonts w:hint="eastAsia" w:ascii="Cambria Math" w:hAnsi="Cambria Math" w:eastAsia="仿宋_GB2312" w:cs="仿宋_GB2312"/>
                <w:i/>
                <w:sz w:val="32"/>
                <w:szCs w:val="32"/>
              </w:rPr>
            </m:ctrlPr>
          </m:num>
          <m:den>
            <m:r>
              <m:rPr>
                <m:sty m:val="p"/>
              </m:rPr>
              <w:rPr>
                <w:rFonts w:hint="eastAsia" w:ascii="Cambria Math" w:hAnsi="Cambria Math" w:eastAsia="仿宋_GB2312" w:cs="仿宋_GB2312"/>
                <w:sz w:val="32"/>
                <w:szCs w:val="32"/>
              </w:rPr>
              <m:t>T</m:t>
            </m:r>
            <m:ctrlPr>
              <w:rPr>
                <w:rFonts w:hint="eastAsia" w:ascii="Cambria Math" w:hAnsi="Cambria Math" w:eastAsia="仿宋_GB2312" w:cs="仿宋_GB2312"/>
                <w:i/>
                <w:sz w:val="32"/>
                <w:szCs w:val="32"/>
              </w:rPr>
            </m:ctrlPr>
          </m:den>
        </m:f>
      </m:oMath>
      <w:r>
        <w:rPr>
          <w:rFonts w:hint="eastAsia" w:ascii="仿宋_GB2312" w:hAnsi="华文仿宋" w:eastAsia="仿宋_GB2312" w:cs="仿宋_GB2312"/>
          <w:kern w:val="0"/>
          <w:sz w:val="32"/>
          <w:szCs w:val="32"/>
        </w:rPr>
        <w:t>………………………………（3）</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kern w:val="0"/>
          <w:szCs w:val="32"/>
        </w:rPr>
        <w:t>式中：</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i/>
          <w:kern w:val="0"/>
          <w:szCs w:val="32"/>
        </w:rPr>
        <w:t>E</w:t>
      </w:r>
      <w:r>
        <w:rPr>
          <w:rFonts w:hint="eastAsia" w:ascii="仿宋_GB2312" w:hAnsi="华文仿宋" w:cs="仿宋_GB2312"/>
          <w:kern w:val="0"/>
          <w:szCs w:val="32"/>
        </w:rPr>
        <w:t>—作业小时生产率，单位为亩</w:t>
      </w:r>
      <w:r>
        <w:rPr>
          <w:rFonts w:hint="eastAsia" w:ascii="仿宋_GB2312" w:hAnsi="华文仿宋" w:cs="仿宋_GB2312"/>
          <w:i/>
          <w:kern w:val="0"/>
          <w:szCs w:val="32"/>
        </w:rPr>
        <w:t>/h</w:t>
      </w:r>
      <w:r>
        <w:rPr>
          <w:rFonts w:hint="eastAsia" w:ascii="仿宋_GB2312" w:hAnsi="华文仿宋" w:cs="仿宋_GB2312"/>
          <w:kern w:val="0"/>
          <w:szCs w:val="32"/>
        </w:rPr>
        <w:t>；</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i/>
          <w:kern w:val="0"/>
          <w:szCs w:val="32"/>
        </w:rPr>
        <w:t>Q</w:t>
      </w:r>
      <w:r>
        <w:rPr>
          <w:rFonts w:hint="eastAsia" w:ascii="仿宋_GB2312" w:hAnsi="华文仿宋" w:cs="仿宋_GB2312"/>
          <w:kern w:val="0"/>
          <w:szCs w:val="32"/>
        </w:rPr>
        <w:t>—作业区面积，单位为</w:t>
      </w:r>
      <w:r>
        <w:rPr>
          <w:rFonts w:hint="eastAsia" w:ascii="仿宋_GB2312" w:hAnsi="华文仿宋" w:cs="仿宋_GB2312"/>
          <w:i/>
          <w:kern w:val="0"/>
          <w:szCs w:val="32"/>
        </w:rPr>
        <w:t>m</w:t>
      </w:r>
      <w:r>
        <w:rPr>
          <w:rFonts w:hint="eastAsia" w:ascii="仿宋_GB2312" w:hAnsi="华文仿宋" w:cs="仿宋_GB2312"/>
          <w:i/>
          <w:kern w:val="0"/>
          <w:szCs w:val="32"/>
          <w:vertAlign w:val="superscript"/>
        </w:rPr>
        <w:t>2</w:t>
      </w:r>
      <w:r>
        <w:rPr>
          <w:rFonts w:hint="eastAsia" w:ascii="仿宋_GB2312" w:hAnsi="华文仿宋" w:cs="仿宋_GB2312"/>
          <w:kern w:val="0"/>
          <w:szCs w:val="32"/>
        </w:rPr>
        <w:t>；</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i/>
          <w:kern w:val="0"/>
          <w:szCs w:val="32"/>
        </w:rPr>
        <w:t>T</w:t>
      </w:r>
      <w:r>
        <w:rPr>
          <w:rFonts w:hint="eastAsia" w:ascii="仿宋_GB2312" w:hAnsi="华文仿宋" w:cs="仿宋_GB2312"/>
          <w:kern w:val="0"/>
          <w:szCs w:val="32"/>
        </w:rPr>
        <w:t>—作业时间，单位为</w:t>
      </w:r>
      <w:r>
        <w:rPr>
          <w:rFonts w:hint="eastAsia" w:ascii="仿宋_GB2312" w:hAnsi="华文仿宋" w:cs="仿宋_GB2312"/>
          <w:i/>
          <w:kern w:val="0"/>
          <w:szCs w:val="32"/>
        </w:rPr>
        <w:t>s</w:t>
      </w:r>
      <w:r>
        <w:rPr>
          <w:rFonts w:hint="eastAsia" w:ascii="仿宋_GB2312" w:hAnsi="华文仿宋" w:cs="仿宋_GB2312"/>
          <w:kern w:val="0"/>
          <w:szCs w:val="32"/>
        </w:rPr>
        <w:t>;</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i/>
          <w:kern w:val="0"/>
          <w:szCs w:val="32"/>
        </w:rPr>
        <w:t>B</w:t>
      </w:r>
      <w:r>
        <w:rPr>
          <w:rFonts w:hint="eastAsia" w:ascii="仿宋_GB2312" w:hAnsi="华文仿宋" w:cs="仿宋_GB2312"/>
          <w:kern w:val="0"/>
          <w:szCs w:val="32"/>
        </w:rPr>
        <w:t>—作业区宽度，单位为</w:t>
      </w:r>
      <w:r>
        <w:rPr>
          <w:rFonts w:hint="eastAsia" w:ascii="仿宋_GB2312" w:hAnsi="华文仿宋" w:cs="仿宋_GB2312"/>
          <w:i/>
          <w:kern w:val="0"/>
          <w:szCs w:val="32"/>
        </w:rPr>
        <w:t>m</w:t>
      </w:r>
      <w:r>
        <w:rPr>
          <w:rFonts w:hint="eastAsia" w:ascii="仿宋_GB2312" w:hAnsi="华文仿宋" w:cs="仿宋_GB2312"/>
          <w:kern w:val="0"/>
          <w:szCs w:val="32"/>
        </w:rPr>
        <w:t>;</w:t>
      </w:r>
    </w:p>
    <w:p>
      <w:pPr>
        <w:pStyle w:val="18"/>
        <w:keepNext w:val="0"/>
        <w:keepLines w:val="0"/>
        <w:pageBreakBefore w:val="0"/>
        <w:kinsoku/>
        <w:overflowPunct/>
        <w:topLinePunct w:val="0"/>
        <w:bidi w:val="0"/>
        <w:spacing w:line="600" w:lineRule="exact"/>
        <w:ind w:firstLine="640"/>
        <w:textAlignment w:val="auto"/>
        <w:rPr>
          <w:rFonts w:ascii="仿宋_GB2312" w:hAnsi="华文仿宋" w:cs="仿宋_GB2312"/>
          <w:kern w:val="0"/>
          <w:szCs w:val="32"/>
        </w:rPr>
      </w:pPr>
      <w:r>
        <w:rPr>
          <w:rFonts w:hint="eastAsia" w:ascii="仿宋_GB2312" w:hAnsi="华文仿宋" w:cs="仿宋_GB2312"/>
          <w:i/>
          <w:kern w:val="0"/>
          <w:szCs w:val="32"/>
        </w:rPr>
        <w:t>L</w:t>
      </w:r>
      <w:r>
        <w:rPr>
          <w:rFonts w:hint="eastAsia" w:ascii="仿宋_GB2312" w:hAnsi="华文仿宋" w:cs="仿宋_GB2312"/>
          <w:kern w:val="0"/>
          <w:szCs w:val="32"/>
        </w:rPr>
        <w:t>—作业区长度，单位为</w:t>
      </w:r>
      <w:r>
        <w:rPr>
          <w:rFonts w:hint="eastAsia" w:ascii="仿宋_GB2312" w:hAnsi="华文仿宋" w:cs="仿宋_GB2312"/>
          <w:i/>
          <w:kern w:val="0"/>
          <w:szCs w:val="32"/>
        </w:rPr>
        <w:t>m</w:t>
      </w:r>
      <w:r>
        <w:rPr>
          <w:rFonts w:hint="eastAsia" w:ascii="仿宋_GB2312" w:hAnsi="华文仿宋" w:cs="仿宋_GB2312"/>
          <w:kern w:val="0"/>
          <w:szCs w:val="32"/>
        </w:rPr>
        <w:t>。</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3.损失率测定</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收获作业结束后，</w:t>
      </w:r>
      <w:bookmarkStart w:id="2" w:name="_Hlk104150852"/>
      <w:r>
        <w:rPr>
          <w:rFonts w:hint="eastAsia" w:ascii="仿宋_GB2312" w:hAnsi="华文仿宋" w:eastAsia="仿宋_GB2312"/>
          <w:kern w:val="0"/>
          <w:sz w:val="32"/>
          <w:szCs w:val="32"/>
        </w:rPr>
        <w:t>用取样框选取测区（取样框内边为一个作业幅宽×1米），</w:t>
      </w:r>
      <w:bookmarkEnd w:id="2"/>
      <w:r>
        <w:rPr>
          <w:rFonts w:hint="eastAsia" w:ascii="仿宋_GB2312" w:hAnsi="华文仿宋" w:eastAsia="仿宋_GB2312"/>
          <w:kern w:val="0"/>
          <w:sz w:val="32"/>
          <w:szCs w:val="32"/>
        </w:rPr>
        <w:t>捡起框内全部落地籽粒，收集起漏摘、落地的果穗（含碎果穗）并脱粒，将3个测区的损失籽粒合计称其质量W</w:t>
      </w:r>
      <w:r>
        <w:rPr>
          <w:rFonts w:hint="eastAsia" w:ascii="仿宋_GB2312" w:hAnsi="华文仿宋" w:eastAsia="仿宋_GB2312"/>
          <w:kern w:val="0"/>
          <w:sz w:val="32"/>
          <w:szCs w:val="32"/>
          <w:vertAlign w:val="subscript"/>
        </w:rPr>
        <w:t>3L</w:t>
      </w:r>
      <w:r>
        <w:rPr>
          <w:rFonts w:hint="eastAsia" w:ascii="仿宋_GB2312" w:hAnsi="华文仿宋" w:eastAsia="仿宋_GB2312"/>
          <w:kern w:val="0"/>
          <w:sz w:val="32"/>
          <w:szCs w:val="32"/>
        </w:rPr>
        <w:t>。</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按式（1）计算损失率。</w:t>
      </w:r>
    </w:p>
    <w:p>
      <w:pPr>
        <w:keepNext w:val="0"/>
        <w:keepLines w:val="0"/>
        <w:pageBreakBefore w:val="0"/>
        <w:kinsoku/>
        <w:overflowPunct/>
        <w:topLinePunct w:val="0"/>
        <w:bidi w:val="0"/>
        <w:spacing w:line="600" w:lineRule="exact"/>
        <w:jc w:val="right"/>
        <w:textAlignment w:val="auto"/>
        <w:rPr>
          <w:rFonts w:ascii="仿宋_GB2312" w:hAnsi="仿宋_GB2312" w:eastAsia="仿宋_GB2312" w:cs="仿宋_GB2312"/>
          <w:kern w:val="0"/>
          <w:sz w:val="32"/>
          <w:szCs w:val="32"/>
        </w:rPr>
      </w:pPr>
      <m:oMath>
        <m:r>
          <m:rPr>
            <m:sty m:val="p"/>
          </m:rPr>
          <w:rPr>
            <w:rFonts w:hint="eastAsia" w:ascii="Cambria Math" w:hAnsi="Cambria Math" w:eastAsia="仿宋_GB2312" w:cs="仿宋_GB2312"/>
            <w:kern w:val="0"/>
            <w:sz w:val="32"/>
            <w:szCs w:val="32"/>
          </w:rPr>
          <m:t>S</m:t>
        </m:r>
        <m:r>
          <m:rPr/>
          <w:rPr>
            <w:rFonts w:hint="eastAsia" w:ascii="Cambria Math" w:hAnsi="Cambria Math" w:eastAsia="仿宋_GB2312" w:cs="仿宋_GB2312"/>
            <w:kern w:val="0"/>
            <w:sz w:val="32"/>
            <w:szCs w:val="32"/>
          </w:rPr>
          <m:t>=</m:t>
        </m:r>
        <m:f>
          <m:fPr>
            <m:ctrlPr>
              <w:rPr>
                <w:rFonts w:hint="eastAsia" w:ascii="Cambria Math" w:hAnsi="Cambria Math" w:eastAsia="仿宋_GB2312" w:cs="仿宋_GB2312"/>
                <w:i/>
                <w:sz w:val="32"/>
                <w:szCs w:val="32"/>
              </w:rPr>
            </m:ctrlPr>
          </m:fPr>
          <m:num>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kern w:val="0"/>
                    <w:sz w:val="32"/>
                    <w:szCs w:val="32"/>
                  </w:rPr>
                  <m:t>W</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kern w:val="0"/>
                    <w:sz w:val="32"/>
                    <w:szCs w:val="32"/>
                  </w:rPr>
                  <m:t>3</m:t>
                </m:r>
                <m:r>
                  <m:rPr>
                    <m:sty m:val="p"/>
                  </m:rPr>
                  <w:rPr>
                    <w:rFonts w:hint="eastAsia" w:ascii="Cambria Math" w:hAnsi="Cambria Math" w:eastAsia="仿宋_GB2312" w:cs="仿宋_GB2312"/>
                    <w:kern w:val="0"/>
                    <w:sz w:val="32"/>
                    <w:szCs w:val="32"/>
                  </w:rPr>
                  <m:t>L</m:t>
                </m:r>
                <m:ctrlPr>
                  <w:rPr>
                    <w:rFonts w:hint="eastAsia" w:ascii="Cambria Math" w:hAnsi="Cambria Math" w:eastAsia="仿宋_GB2312" w:cs="仿宋_GB2312"/>
                    <w:i/>
                    <w:sz w:val="32"/>
                    <w:szCs w:val="32"/>
                  </w:rPr>
                </m:ctrlPr>
              </m:sub>
            </m:sSub>
            <m:ctrlPr>
              <w:rPr>
                <w:rFonts w:hint="eastAsia" w:ascii="Cambria Math" w:hAnsi="Cambria Math" w:eastAsia="仿宋_GB2312" w:cs="仿宋_GB2312"/>
                <w:i/>
                <w:sz w:val="32"/>
                <w:szCs w:val="32"/>
              </w:rPr>
            </m:ctrlPr>
          </m:num>
          <m:den>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kern w:val="0"/>
                    <w:sz w:val="32"/>
                    <w:szCs w:val="32"/>
                  </w:rPr>
                  <m:t>W</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kern w:val="0"/>
                    <w:sz w:val="32"/>
                    <w:szCs w:val="32"/>
                  </w:rPr>
                  <m:t>3</m:t>
                </m:r>
                <m:r>
                  <m:rPr>
                    <m:sty m:val="p"/>
                  </m:rPr>
                  <w:rPr>
                    <w:rFonts w:hint="eastAsia" w:ascii="Cambria Math" w:hAnsi="Cambria Math" w:eastAsia="仿宋_GB2312" w:cs="仿宋_GB2312"/>
                    <w:kern w:val="0"/>
                    <w:sz w:val="32"/>
                    <w:szCs w:val="32"/>
                  </w:rPr>
                  <m:t>Z</m:t>
                </m:r>
                <m:ctrlPr>
                  <w:rPr>
                    <w:rFonts w:hint="eastAsia" w:ascii="Cambria Math" w:hAnsi="Cambria Math" w:eastAsia="仿宋_GB2312" w:cs="仿宋_GB2312"/>
                    <w:i/>
                    <w:sz w:val="32"/>
                    <w:szCs w:val="32"/>
                  </w:rPr>
                </m:ctrlPr>
              </m:sub>
            </m:sSub>
            <m:ctrlPr>
              <w:rPr>
                <w:rFonts w:hint="eastAsia" w:ascii="Cambria Math" w:hAnsi="Cambria Math" w:eastAsia="仿宋_GB2312" w:cs="仿宋_GB2312"/>
                <w:i/>
                <w:sz w:val="32"/>
                <w:szCs w:val="32"/>
              </w:rPr>
            </m:ctrlPr>
          </m:den>
        </m:f>
        <m:r>
          <m:rPr/>
          <w:rPr>
            <w:rFonts w:hint="eastAsia" w:ascii="Cambria Math" w:hAnsi="Cambria Math" w:eastAsia="仿宋_GB2312" w:cs="仿宋_GB2312"/>
            <w:kern w:val="0"/>
            <w:sz w:val="32"/>
            <w:szCs w:val="32"/>
          </w:rPr>
          <m:t>×100%</m:t>
        </m:r>
      </m:oMath>
      <w:r>
        <w:rPr>
          <w:rFonts w:hint="eastAsia" w:ascii="仿宋_GB2312" w:hAnsi="仿宋_GB2312" w:eastAsia="仿宋_GB2312" w:cs="仿宋_GB2312"/>
          <w:kern w:val="0"/>
          <w:sz w:val="32"/>
          <w:szCs w:val="32"/>
        </w:rPr>
        <w:t>…………………（1）</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式中：</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S—损失率；</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W3L—3个测区内损失玉米总质量，单位为克（g）；</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W3z—3个测区的玉米产量，单位为克（g）；</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4.将以上计算结果填入表5。</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5.收获作业过程中，如出现故障，将故障情况记入表5备注中。</w:t>
      </w:r>
    </w:p>
    <w:p>
      <w:pPr>
        <w:keepNext w:val="0"/>
        <w:keepLines w:val="0"/>
        <w:pageBreakBefore w:val="0"/>
        <w:widowControl/>
        <w:kinsoku/>
        <w:overflowPunct/>
        <w:topLinePunct w:val="0"/>
        <w:bidi w:val="0"/>
        <w:spacing w:line="60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keepNext w:val="0"/>
        <w:keepLines w:val="0"/>
        <w:pageBreakBefore w:val="0"/>
        <w:kinsoku/>
        <w:overflowPunct/>
        <w:topLinePunct w:val="0"/>
        <w:bidi w:val="0"/>
        <w:spacing w:line="60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表5  玉米机收减损技能大比武活动考核记录表</w:t>
      </w:r>
    </w:p>
    <w:p>
      <w:pPr>
        <w:keepNext w:val="0"/>
        <w:keepLines w:val="0"/>
        <w:pageBreakBefore w:val="0"/>
        <w:widowControl/>
        <w:kinsoku/>
        <w:overflowPunct/>
        <w:topLinePunct w:val="0"/>
        <w:bidi w:val="0"/>
        <w:spacing w:line="600" w:lineRule="exact"/>
        <w:jc w:val="center"/>
        <w:textAlignment w:val="auto"/>
        <w:rPr>
          <w:rFonts w:ascii="Times New Roman" w:hAnsi="Times New Roman" w:eastAsia="方正小标宋简体"/>
          <w:b/>
          <w:bCs/>
          <w:kern w:val="0"/>
          <w:sz w:val="28"/>
          <w:szCs w:val="24"/>
        </w:rPr>
      </w:pPr>
    </w:p>
    <w:p>
      <w:pPr>
        <w:keepNext w:val="0"/>
        <w:keepLines w:val="0"/>
        <w:pageBreakBefore w:val="0"/>
        <w:widowControl/>
        <w:kinsoku/>
        <w:overflowPunct/>
        <w:topLinePunct w:val="0"/>
        <w:bidi w:val="0"/>
        <w:spacing w:line="600" w:lineRule="exact"/>
        <w:jc w:val="left"/>
        <w:textAlignment w:val="auto"/>
        <w:rPr>
          <w:rFonts w:ascii="宋体" w:hAnsi="宋体"/>
          <w:b/>
          <w:bCs/>
          <w:sz w:val="36"/>
          <w:szCs w:val="40"/>
        </w:rPr>
      </w:pPr>
      <w:r>
        <w:rPr>
          <w:rFonts w:hint="eastAsia" w:ascii="宋体" w:hAnsi="宋体"/>
          <w:kern w:val="0"/>
          <w:szCs w:val="21"/>
        </w:rPr>
        <w:t xml:space="preserve">机组编号： </w:t>
      </w:r>
      <w:r>
        <w:rPr>
          <w:rFonts w:ascii="宋体" w:hAnsi="宋体"/>
          <w:kern w:val="0"/>
          <w:szCs w:val="21"/>
        </w:rPr>
        <w:t xml:space="preserve">                  作业地点：        县（市区）      镇       村     记录人及电话：</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144"/>
        <w:gridCol w:w="865"/>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测定项目</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单位</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作业时间T</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i/>
                <w:kern w:val="0"/>
                <w:szCs w:val="21"/>
              </w:rPr>
            </w:pPr>
            <w:r>
              <w:rPr>
                <w:rFonts w:ascii="宋体" w:hAnsi="宋体"/>
                <w:i/>
                <w:kern w:val="0"/>
                <w:szCs w:val="21"/>
              </w:rPr>
              <w:t>s</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测区宽度</w:t>
            </w:r>
            <w:r>
              <w:rPr>
                <w:rFonts w:ascii="宋体" w:hAnsi="宋体"/>
                <w:kern w:val="0"/>
                <w:szCs w:val="21"/>
              </w:rPr>
              <w:t>B</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i/>
                <w:kern w:val="0"/>
                <w:szCs w:val="21"/>
              </w:rPr>
            </w:pPr>
            <w:r>
              <w:rPr>
                <w:rFonts w:ascii="宋体" w:hAnsi="宋体"/>
                <w:i/>
                <w:kern w:val="0"/>
                <w:szCs w:val="21"/>
              </w:rPr>
              <w:t>m</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测区长度L</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i/>
                <w:kern w:val="0"/>
                <w:szCs w:val="21"/>
              </w:rPr>
            </w:pPr>
            <w:r>
              <w:rPr>
                <w:rFonts w:ascii="宋体" w:hAnsi="宋体"/>
                <w:i/>
                <w:kern w:val="0"/>
                <w:szCs w:val="21"/>
              </w:rPr>
              <w:t>m</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作业面积Q</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i/>
                <w:kern w:val="0"/>
                <w:szCs w:val="21"/>
              </w:rPr>
            </w:pPr>
            <w:r>
              <w:rPr>
                <w:rFonts w:ascii="宋体" w:hAnsi="宋体"/>
                <w:i/>
                <w:kern w:val="0"/>
                <w:szCs w:val="21"/>
              </w:rPr>
              <w:t>m</w:t>
            </w:r>
            <w:r>
              <w:rPr>
                <w:rFonts w:ascii="宋体" w:hAnsi="宋体"/>
                <w:i/>
                <w:kern w:val="0"/>
                <w:szCs w:val="21"/>
                <w:vertAlign w:val="superscript"/>
              </w:rPr>
              <w:t>2</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作业小时生产率E</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i/>
                <w:kern w:val="0"/>
                <w:szCs w:val="21"/>
              </w:rPr>
              <w:t>亩/h</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394" w:type="dxa"/>
            <w:gridSpan w:val="2"/>
            <w:vAlign w:val="center"/>
          </w:tcPr>
          <w:p>
            <w:pPr>
              <w:keepNext w:val="0"/>
              <w:keepLines w:val="0"/>
              <w:pageBreakBefore w:val="0"/>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3个测区内损失玉米总质量</w:t>
            </w:r>
            <w:r>
              <w:rPr>
                <w:rFonts w:ascii="宋体" w:hAnsi="宋体"/>
                <w:kern w:val="0"/>
                <w:szCs w:val="21"/>
              </w:rPr>
              <w:t>W</w:t>
            </w:r>
            <w:r>
              <w:rPr>
                <w:rFonts w:ascii="宋体" w:hAnsi="宋体"/>
                <w:kern w:val="0"/>
                <w:szCs w:val="21"/>
                <w:vertAlign w:val="subscript"/>
              </w:rPr>
              <w:t>3L</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g</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94" w:type="dxa"/>
            <w:gridSpan w:val="2"/>
            <w:vAlign w:val="center"/>
          </w:tcPr>
          <w:p>
            <w:pPr>
              <w:keepNext w:val="0"/>
              <w:keepLines w:val="0"/>
              <w:pageBreakBefore w:val="0"/>
              <w:kinsoku/>
              <w:overflowPunct/>
              <w:topLinePunct w:val="0"/>
              <w:bidi w:val="0"/>
              <w:spacing w:line="600" w:lineRule="exact"/>
              <w:jc w:val="left"/>
              <w:textAlignment w:val="auto"/>
              <w:rPr>
                <w:rFonts w:ascii="宋体" w:hAnsi="宋体"/>
                <w:kern w:val="0"/>
                <w:szCs w:val="21"/>
              </w:rPr>
            </w:pPr>
            <w:r>
              <w:rPr>
                <w:rFonts w:hint="eastAsia" w:ascii="宋体" w:hAnsi="宋体"/>
                <w:kern w:val="0"/>
                <w:szCs w:val="21"/>
              </w:rPr>
              <w:t>3个测区的玉米产量</w:t>
            </w:r>
            <w:r>
              <w:rPr>
                <w:rFonts w:ascii="宋体" w:hAnsi="宋体"/>
                <w:i/>
                <w:kern w:val="0"/>
                <w:szCs w:val="21"/>
              </w:rPr>
              <w:t>W</w:t>
            </w:r>
            <w:r>
              <w:rPr>
                <w:rFonts w:ascii="宋体" w:hAnsi="宋体"/>
                <w:i/>
                <w:kern w:val="0"/>
                <w:szCs w:val="21"/>
                <w:vertAlign w:val="subscript"/>
              </w:rPr>
              <w:t>3</w:t>
            </w:r>
            <w:r>
              <w:rPr>
                <w:rFonts w:hint="eastAsia" w:ascii="宋体" w:hAnsi="宋体"/>
                <w:i/>
                <w:kern w:val="0"/>
                <w:szCs w:val="21"/>
                <w:vertAlign w:val="subscript"/>
              </w:rPr>
              <w:t>Z</w:t>
            </w:r>
          </w:p>
        </w:tc>
        <w:tc>
          <w:tcPr>
            <w:tcW w:w="865"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hint="eastAsia" w:ascii="宋体" w:hAnsi="宋体"/>
                <w:kern w:val="0"/>
                <w:szCs w:val="21"/>
              </w:rPr>
              <w:t>g</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394" w:type="dxa"/>
            <w:gridSpan w:val="2"/>
            <w:vAlign w:val="center"/>
          </w:tcPr>
          <w:p>
            <w:pPr>
              <w:keepNext w:val="0"/>
              <w:keepLines w:val="0"/>
              <w:pageBreakBefore w:val="0"/>
              <w:widowControl/>
              <w:kinsoku/>
              <w:overflowPunct/>
              <w:topLinePunct w:val="0"/>
              <w:bidi w:val="0"/>
              <w:spacing w:line="600" w:lineRule="exact"/>
              <w:jc w:val="left"/>
              <w:textAlignment w:val="auto"/>
              <w:rPr>
                <w:rFonts w:ascii="宋体" w:hAnsi="宋体"/>
                <w:kern w:val="0"/>
                <w:szCs w:val="21"/>
              </w:rPr>
            </w:pPr>
            <w:r>
              <w:rPr>
                <w:rFonts w:ascii="宋体" w:hAnsi="宋体"/>
                <w:kern w:val="0"/>
                <w:szCs w:val="21"/>
              </w:rPr>
              <w:t>总损失率</w:t>
            </w:r>
          </w:p>
        </w:tc>
        <w:tc>
          <w:tcPr>
            <w:tcW w:w="865" w:type="dxa"/>
            <w:vAlign w:val="center"/>
          </w:tcPr>
          <w:p>
            <w:pPr>
              <w:keepNext w:val="0"/>
              <w:keepLines w:val="0"/>
              <w:pageBreakBefore w:val="0"/>
              <w:kinsoku/>
              <w:overflowPunct/>
              <w:topLinePunct w:val="0"/>
              <w:bidi w:val="0"/>
              <w:spacing w:line="600" w:lineRule="exact"/>
              <w:jc w:val="center"/>
              <w:textAlignment w:val="auto"/>
              <w:rPr>
                <w:rFonts w:ascii="宋体" w:hAnsi="宋体"/>
                <w:i/>
                <w:kern w:val="0"/>
                <w:szCs w:val="21"/>
              </w:rPr>
            </w:pPr>
            <w:r>
              <w:rPr>
                <w:rFonts w:ascii="宋体" w:hAnsi="宋体"/>
                <w:i/>
                <w:kern w:val="0"/>
                <w:szCs w:val="21"/>
              </w:rPr>
              <w:t>%</w:t>
            </w:r>
          </w:p>
        </w:tc>
        <w:tc>
          <w:tcPr>
            <w:tcW w:w="464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1250" w:type="dxa"/>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r>
              <w:rPr>
                <w:rFonts w:ascii="宋体" w:hAnsi="宋体"/>
                <w:kern w:val="0"/>
                <w:szCs w:val="21"/>
              </w:rPr>
              <w:t>备注</w:t>
            </w:r>
          </w:p>
        </w:tc>
        <w:tc>
          <w:tcPr>
            <w:tcW w:w="7650" w:type="dxa"/>
            <w:gridSpan w:val="3"/>
            <w:vAlign w:val="center"/>
          </w:tcPr>
          <w:p>
            <w:pPr>
              <w:keepNext w:val="0"/>
              <w:keepLines w:val="0"/>
              <w:pageBreakBefore w:val="0"/>
              <w:widowControl/>
              <w:kinsoku/>
              <w:overflowPunct/>
              <w:topLinePunct w:val="0"/>
              <w:bidi w:val="0"/>
              <w:spacing w:line="600" w:lineRule="exact"/>
              <w:jc w:val="center"/>
              <w:textAlignment w:val="auto"/>
              <w:rPr>
                <w:rFonts w:ascii="宋体" w:hAnsi="宋体"/>
                <w:kern w:val="0"/>
                <w:szCs w:val="21"/>
              </w:rPr>
            </w:pPr>
          </w:p>
        </w:tc>
      </w:tr>
    </w:tbl>
    <w:p>
      <w:pPr>
        <w:keepNext w:val="0"/>
        <w:keepLines w:val="0"/>
        <w:pageBreakBefore w:val="0"/>
        <w:widowControl/>
        <w:kinsoku/>
        <w:overflowPunct/>
        <w:topLinePunct w:val="0"/>
        <w:bidi w:val="0"/>
        <w:spacing w:line="600" w:lineRule="exact"/>
        <w:jc w:val="center"/>
        <w:textAlignment w:val="auto"/>
        <w:rPr>
          <w:rFonts w:ascii="Times New Roman" w:hAnsi="Times New Roman"/>
          <w:szCs w:val="21"/>
        </w:rPr>
      </w:pPr>
    </w:p>
    <w:p>
      <w:pPr>
        <w:keepNext w:val="0"/>
        <w:keepLines w:val="0"/>
        <w:pageBreakBefore w:val="0"/>
        <w:kinsoku/>
        <w:overflowPunct/>
        <w:topLinePunct w:val="0"/>
        <w:bidi w:val="0"/>
        <w:adjustRightInd w:val="0"/>
        <w:snapToGrid w:val="0"/>
        <w:spacing w:line="600" w:lineRule="exact"/>
        <w:ind w:firstLine="640" w:firstLineChars="200"/>
        <w:textAlignment w:val="auto"/>
        <w:rPr>
          <w:rFonts w:ascii="仿宋_GB2312" w:hAnsi="仿宋_GB2312" w:eastAsia="仿宋_GB2312" w:cs="仿宋_GB2312"/>
          <w:kern w:val="0"/>
          <w:sz w:val="32"/>
          <w:szCs w:val="32"/>
        </w:rPr>
        <w:sectPr>
          <w:pgSz w:w="11906" w:h="16838"/>
          <w:pgMar w:top="1440" w:right="1797" w:bottom="1440" w:left="1797" w:header="851" w:footer="992" w:gutter="0"/>
          <w:cols w:space="425" w:num="1"/>
          <w:docGrid w:linePitch="299" w:charSpace="0"/>
        </w:sectPr>
      </w:pP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附件7</w:t>
      </w:r>
    </w:p>
    <w:p>
      <w:pPr>
        <w:keepNext w:val="0"/>
        <w:keepLines w:val="0"/>
        <w:pageBreakBefore w:val="0"/>
        <w:widowControl/>
        <w:kinsoku/>
        <w:overflowPunct/>
        <w:topLinePunct w:val="0"/>
        <w:bidi w:val="0"/>
        <w:spacing w:line="600" w:lineRule="exact"/>
        <w:jc w:val="left"/>
        <w:textAlignment w:val="auto"/>
        <w:rPr>
          <w:rFonts w:hint="eastAsia" w:ascii="方正小标宋简体" w:hAnsi="方正小标宋简体" w:eastAsia="方正小标宋简体" w:cs="方正小标宋简体"/>
          <w:b w:val="0"/>
          <w:bCs w:val="0"/>
          <w:kern w:val="0"/>
          <w:sz w:val="36"/>
          <w:szCs w:val="36"/>
          <w:shd w:val="clear" w:color="auto" w:fill="FFFFFF"/>
        </w:rPr>
      </w:pPr>
    </w:p>
    <w:p>
      <w:pPr>
        <w:keepNext w:val="0"/>
        <w:keepLines w:val="0"/>
        <w:pageBreakBefore w:val="0"/>
        <w:widowControl/>
        <w:shd w:val="clear" w:color="FFFFFF" w:fill="FFFFFF"/>
        <w:kinsoku/>
        <w:wordWrap/>
        <w:overflowPunct/>
        <w:topLinePunct w:val="0"/>
        <w:bidi w:val="0"/>
        <w:adjustRightInd/>
        <w:spacing w:after="294" w:afterLines="50" w:line="600" w:lineRule="exact"/>
        <w:ind w:firstLine="0" w:firstLineChars="0"/>
        <w:jc w:val="center"/>
        <w:textAlignment w:val="auto"/>
        <w:outlineLvl w:val="0"/>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主粮作物机收损失监测调查测定方法</w:t>
      </w:r>
    </w:p>
    <w:p>
      <w:pPr>
        <w:keepNext w:val="0"/>
        <w:keepLines w:val="0"/>
        <w:pageBreakBefore w:val="0"/>
        <w:widowControl/>
        <w:kinsoku/>
        <w:wordWrap/>
        <w:overflowPunct/>
        <w:topLinePunct w:val="0"/>
        <w:bidi w:val="0"/>
        <w:adjustRightInd/>
        <w:spacing w:line="600" w:lineRule="exact"/>
        <w:ind w:firstLine="0" w:firstLineChars="0"/>
        <w:textAlignment w:val="auto"/>
        <w:outlineLvl w:val="1"/>
        <w:rPr>
          <w:rFonts w:eastAsia="黑体"/>
          <w:spacing w:val="4"/>
          <w:kern w:val="0"/>
          <w:sz w:val="32"/>
          <w:szCs w:val="32"/>
        </w:rPr>
      </w:pPr>
    </w:p>
    <w:p>
      <w:pPr>
        <w:keepNext w:val="0"/>
        <w:keepLines w:val="0"/>
        <w:pageBreakBefore w:val="0"/>
        <w:widowControl/>
        <w:kinsoku/>
        <w:wordWrap/>
        <w:overflowPunct/>
        <w:topLinePunct w:val="0"/>
        <w:bidi w:val="0"/>
        <w:adjustRightInd/>
        <w:spacing w:line="600" w:lineRule="exact"/>
        <w:ind w:firstLine="656" w:firstLineChars="200"/>
        <w:textAlignment w:val="auto"/>
        <w:outlineLvl w:val="1"/>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1</w:t>
      </w:r>
      <w:r>
        <w:rPr>
          <w:rFonts w:hint="eastAsia" w:ascii="黑体" w:hAnsi="黑体" w:eastAsia="黑体" w:cs="黑体"/>
          <w:kern w:val="0"/>
          <w:sz w:val="32"/>
          <w:szCs w:val="32"/>
        </w:rPr>
        <w:t>范围</w:t>
      </w:r>
    </w:p>
    <w:p>
      <w:pPr>
        <w:keepNext w:val="0"/>
        <w:keepLines w:val="0"/>
        <w:pageBreakBefore w:val="0"/>
        <w:widowControl/>
        <w:kinsoku/>
        <w:wordWrap/>
        <w:overflowPunct/>
        <w:topLinePunct w:val="0"/>
        <w:autoSpaceDE w:val="0"/>
        <w:autoSpaceDN w:val="0"/>
        <w:bidi w:val="0"/>
        <w:adjustRightInd/>
        <w:spacing w:line="600" w:lineRule="exact"/>
        <w:ind w:firstLine="640" w:firstLineChars="200"/>
        <w:textAlignment w:val="auto"/>
        <w:rPr>
          <w:rFonts w:eastAsia="仿宋_GB2312"/>
          <w:kern w:val="0"/>
          <w:sz w:val="32"/>
          <w:szCs w:val="32"/>
        </w:rPr>
      </w:pPr>
      <w:r>
        <w:rPr>
          <w:rFonts w:hint="eastAsia" w:eastAsia="仿宋_GB2312" w:cs="仿宋_GB2312"/>
          <w:kern w:val="0"/>
          <w:sz w:val="32"/>
          <w:szCs w:val="32"/>
        </w:rPr>
        <w:t>本方法</w:t>
      </w:r>
      <w:r>
        <w:rPr>
          <w:rFonts w:hint="eastAsia" w:ascii="仿宋_GB2312" w:hAnsi="仿宋_GB2312" w:eastAsia="仿宋_GB2312" w:cs="仿宋_GB2312"/>
          <w:kern w:val="0"/>
          <w:sz w:val="32"/>
          <w:szCs w:val="32"/>
        </w:rPr>
        <w:t>仅适用于2022年玉米和小麦机</w:t>
      </w:r>
      <w:r>
        <w:rPr>
          <w:rFonts w:hint="eastAsia" w:eastAsia="仿宋_GB2312" w:cs="仿宋_GB2312"/>
          <w:kern w:val="0"/>
          <w:sz w:val="32"/>
          <w:szCs w:val="32"/>
        </w:rPr>
        <w:t>收损失率监测。</w:t>
      </w:r>
    </w:p>
    <w:p>
      <w:pPr>
        <w:keepNext w:val="0"/>
        <w:keepLines w:val="0"/>
        <w:pageBreakBefore w:val="0"/>
        <w:widowControl/>
        <w:kinsoku/>
        <w:wordWrap/>
        <w:overflowPunct/>
        <w:topLinePunct w:val="0"/>
        <w:bidi w:val="0"/>
        <w:adjustRightInd/>
        <w:spacing w:line="600" w:lineRule="exact"/>
        <w:ind w:firstLine="656" w:firstLineChars="200"/>
        <w:textAlignment w:val="auto"/>
        <w:outlineLvl w:val="1"/>
        <w:rPr>
          <w:rFonts w:eastAsia="黑体"/>
          <w:kern w:val="0"/>
          <w:sz w:val="32"/>
          <w:szCs w:val="32"/>
        </w:rPr>
      </w:pPr>
      <w:r>
        <w:rPr>
          <w:rFonts w:hint="eastAsia" w:ascii="黑体" w:hAnsi="黑体" w:eastAsia="黑体" w:cs="黑体"/>
          <w:spacing w:val="4"/>
          <w:kern w:val="0"/>
          <w:sz w:val="32"/>
          <w:szCs w:val="32"/>
        </w:rPr>
        <w:t>2术语和定义</w:t>
      </w:r>
    </w:p>
    <w:p>
      <w:pPr>
        <w:keepNext w:val="0"/>
        <w:keepLines w:val="0"/>
        <w:pageBreakBefore w:val="0"/>
        <w:widowControl/>
        <w:kinsoku/>
        <w:wordWrap/>
        <w:overflowPunct/>
        <w:topLinePunct w:val="0"/>
        <w:autoSpaceDE w:val="0"/>
        <w:autoSpaceDN w:val="0"/>
        <w:bidi w:val="0"/>
        <w:adjustRightInd/>
        <w:spacing w:line="600" w:lineRule="exact"/>
        <w:ind w:firstLine="640"/>
        <w:textAlignment w:val="auto"/>
        <w:rPr>
          <w:rFonts w:eastAsia="仿宋_GB2312"/>
          <w:kern w:val="0"/>
          <w:sz w:val="32"/>
          <w:szCs w:val="32"/>
        </w:rPr>
      </w:pPr>
      <w:r>
        <w:rPr>
          <w:rFonts w:hint="eastAsia" w:eastAsia="仿宋_GB2312" w:cs="仿宋_GB2312"/>
          <w:kern w:val="0"/>
          <w:sz w:val="32"/>
          <w:szCs w:val="32"/>
        </w:rPr>
        <w:t>下列术语和定义适用于本文件。</w:t>
      </w:r>
    </w:p>
    <w:p>
      <w:pPr>
        <w:keepNext w:val="0"/>
        <w:keepLines w:val="0"/>
        <w:pageBreakBefore w:val="0"/>
        <w:widowControl/>
        <w:kinsoku/>
        <w:wordWrap/>
        <w:overflowPunct/>
        <w:topLinePunct w:val="0"/>
        <w:bidi w:val="0"/>
        <w:adjustRightInd/>
        <w:spacing w:line="600" w:lineRule="exact"/>
        <w:ind w:firstLine="656" w:firstLineChars="200"/>
        <w:textAlignment w:val="auto"/>
        <w:outlineLvl w:val="1"/>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2.1自然落粒</w:t>
      </w:r>
    </w:p>
    <w:p>
      <w:pPr>
        <w:keepNext w:val="0"/>
        <w:keepLines w:val="0"/>
        <w:pageBreakBefore w:val="0"/>
        <w:widowControl/>
        <w:kinsoku/>
        <w:wordWrap/>
        <w:overflowPunct/>
        <w:topLinePunct w:val="0"/>
        <w:bidi w:val="0"/>
        <w:adjustRightInd/>
        <w:spacing w:line="600" w:lineRule="exact"/>
        <w:ind w:firstLine="640" w:firstLineChars="200"/>
        <w:textAlignment w:val="auto"/>
        <w:outlineLvl w:val="1"/>
        <w:rPr>
          <w:rFonts w:eastAsia="仿宋_GB2312"/>
          <w:kern w:val="0"/>
          <w:sz w:val="32"/>
          <w:szCs w:val="32"/>
        </w:rPr>
      </w:pPr>
      <w:r>
        <w:rPr>
          <w:rFonts w:hint="eastAsia" w:eastAsia="仿宋_GB2312" w:cs="仿宋_GB2312"/>
          <w:kern w:val="0"/>
          <w:sz w:val="32"/>
          <w:szCs w:val="32"/>
        </w:rPr>
        <w:t>在收获（割）之前掉落的籽粒和落穗。</w:t>
      </w:r>
    </w:p>
    <w:p>
      <w:pPr>
        <w:keepNext w:val="0"/>
        <w:keepLines w:val="0"/>
        <w:pageBreakBefore w:val="0"/>
        <w:kinsoku/>
        <w:wordWrap/>
        <w:overflowPunct/>
        <w:topLinePunct w:val="0"/>
        <w:bidi w:val="0"/>
        <w:adjustRightInd/>
        <w:snapToGrid w:val="0"/>
        <w:spacing w:line="600" w:lineRule="exact"/>
        <w:ind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2.2倒伏程度</w:t>
      </w:r>
    </w:p>
    <w:p>
      <w:pPr>
        <w:keepNext w:val="0"/>
        <w:keepLines w:val="0"/>
        <w:pageBreakBefore w:val="0"/>
        <w:kinsoku/>
        <w:wordWrap/>
        <w:overflowPunct/>
        <w:topLinePunct w:val="0"/>
        <w:bidi w:val="0"/>
        <w:adjustRightInd/>
        <w:spacing w:line="600" w:lineRule="exact"/>
        <w:ind w:firstLine="640"/>
        <w:textAlignment w:val="auto"/>
        <w:rPr>
          <w:rFonts w:eastAsia="仿宋_GB2312"/>
          <w:kern w:val="0"/>
          <w:sz w:val="32"/>
          <w:szCs w:val="32"/>
        </w:rPr>
      </w:pPr>
      <w:r>
        <w:rPr>
          <w:rFonts w:hint="eastAsia" w:eastAsia="仿宋_GB2312" w:cs="仿宋_GB2312"/>
          <w:kern w:val="0"/>
          <w:sz w:val="32"/>
          <w:szCs w:val="32"/>
        </w:rPr>
        <w:t>用不倒伏、中等倒伏和严</w:t>
      </w:r>
      <w:r>
        <w:rPr>
          <w:rFonts w:hint="eastAsia" w:ascii="仿宋_GB2312" w:hAnsi="仿宋_GB2312" w:eastAsia="仿宋_GB2312" w:cs="仿宋_GB2312"/>
          <w:kern w:val="0"/>
          <w:sz w:val="32"/>
          <w:szCs w:val="32"/>
        </w:rPr>
        <w:t>重倒伏表示。穗头根部和茎秆基部连线与地面垂直线间的夹角，在0°-30°为不倒伏，30°-60°为中等倒伏，60°以上为严重倒伏</w:t>
      </w:r>
      <w:r>
        <w:rPr>
          <w:rFonts w:hint="eastAsia" w:eastAsia="仿宋_GB2312" w:cs="仿宋_GB2312"/>
          <w:kern w:val="0"/>
          <w:sz w:val="32"/>
          <w:szCs w:val="32"/>
        </w:rPr>
        <w:t>。</w:t>
      </w:r>
    </w:p>
    <w:p>
      <w:pPr>
        <w:keepNext w:val="0"/>
        <w:keepLines w:val="0"/>
        <w:pageBreakBefore w:val="0"/>
        <w:widowControl/>
        <w:kinsoku/>
        <w:wordWrap/>
        <w:overflowPunct/>
        <w:topLinePunct w:val="0"/>
        <w:bidi w:val="0"/>
        <w:adjustRightInd/>
        <w:spacing w:line="600" w:lineRule="exact"/>
        <w:ind w:firstLine="656" w:firstLineChars="200"/>
        <w:textAlignment w:val="auto"/>
        <w:outlineLvl w:val="1"/>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kern w:val="0"/>
          <w:sz w:val="32"/>
          <w:szCs w:val="32"/>
        </w:rPr>
        <w:t>2.3</w:t>
      </w:r>
      <w:r>
        <w:rPr>
          <w:rFonts w:hint="eastAsia" w:ascii="仿宋_GB2312" w:hAnsi="仿宋_GB2312" w:eastAsia="仿宋_GB2312" w:cs="仿宋_GB2312"/>
          <w:spacing w:val="4"/>
          <w:sz w:val="32"/>
          <w:szCs w:val="32"/>
        </w:rPr>
        <w:t>损失率</w:t>
      </w:r>
    </w:p>
    <w:p>
      <w:pPr>
        <w:keepNext w:val="0"/>
        <w:keepLines w:val="0"/>
        <w:pageBreakBefore w:val="0"/>
        <w:kinsoku/>
        <w:wordWrap/>
        <w:overflowPunct/>
        <w:topLinePunct w:val="0"/>
        <w:bidi w:val="0"/>
        <w:adjustRightInd/>
        <w:spacing w:line="600" w:lineRule="exact"/>
        <w:ind w:firstLine="640"/>
        <w:textAlignment w:val="auto"/>
        <w:rPr>
          <w:rFonts w:eastAsia="仿宋_GB2312"/>
          <w:kern w:val="0"/>
          <w:sz w:val="32"/>
          <w:szCs w:val="32"/>
        </w:rPr>
      </w:pPr>
      <w:r>
        <w:rPr>
          <w:rFonts w:hint="eastAsia" w:eastAsia="仿宋_GB2312" w:cs="仿宋_GB2312"/>
          <w:kern w:val="0"/>
          <w:sz w:val="32"/>
          <w:szCs w:val="32"/>
        </w:rPr>
        <w:t>收获作业后，联合收割机各部分损失籽粒质量占应收籽粒总质量的百分比。</w:t>
      </w:r>
    </w:p>
    <w:p>
      <w:pPr>
        <w:keepNext w:val="0"/>
        <w:keepLines w:val="0"/>
        <w:pageBreakBefore w:val="0"/>
        <w:widowControl/>
        <w:kinsoku/>
        <w:wordWrap/>
        <w:overflowPunct/>
        <w:topLinePunct w:val="0"/>
        <w:bidi w:val="0"/>
        <w:adjustRightInd/>
        <w:spacing w:line="600" w:lineRule="exact"/>
        <w:ind w:firstLine="656" w:firstLineChars="200"/>
        <w:textAlignment w:val="auto"/>
        <w:outlineLvl w:val="1"/>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3测量工具要求</w:t>
      </w:r>
    </w:p>
    <w:p>
      <w:pPr>
        <w:keepNext w:val="0"/>
        <w:keepLines w:val="0"/>
        <w:pageBreakBefore w:val="0"/>
        <w:kinsoku/>
        <w:wordWrap/>
        <w:overflowPunct/>
        <w:topLinePunct w:val="0"/>
        <w:bidi w:val="0"/>
        <w:adjustRightInd/>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损失籽粒质量测定选取精度不低于0.1克的电子天平，取样点长宽测定选用5米钢卷尺。</w:t>
      </w:r>
    </w:p>
    <w:p>
      <w:pPr>
        <w:keepNext w:val="0"/>
        <w:keepLines w:val="0"/>
        <w:pageBreakBefore w:val="0"/>
        <w:widowControl/>
        <w:kinsoku/>
        <w:wordWrap/>
        <w:overflowPunct/>
        <w:topLinePunct w:val="0"/>
        <w:autoSpaceDE w:val="0"/>
        <w:autoSpaceDN w:val="0"/>
        <w:bidi w:val="0"/>
        <w:adjustRightInd/>
        <w:spacing w:line="600" w:lineRule="exact"/>
        <w:ind w:firstLine="656" w:firstLineChars="200"/>
        <w:textAlignment w:val="auto"/>
        <w:rPr>
          <w:rFonts w:eastAsia="黑体"/>
          <w:kern w:val="0"/>
          <w:sz w:val="32"/>
          <w:szCs w:val="32"/>
        </w:rPr>
      </w:pPr>
      <w:r>
        <w:rPr>
          <w:rFonts w:hint="eastAsia" w:ascii="黑体" w:hAnsi="黑体" w:eastAsia="黑体" w:cs="黑体"/>
          <w:spacing w:val="4"/>
          <w:kern w:val="0"/>
          <w:sz w:val="32"/>
          <w:szCs w:val="32"/>
        </w:rPr>
        <w:t>4测定方法</w:t>
      </w:r>
    </w:p>
    <w:p>
      <w:pPr>
        <w:keepNext w:val="0"/>
        <w:keepLines w:val="0"/>
        <w:pageBreakBefore w:val="0"/>
        <w:widowControl/>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4.1收获作业后，随机选取1个或多个取样区，小麦和玉米籽粒收获取样区长1米，玉米果穗收获取样区长2米；取样区宽均为2米，也可根据当地常用联合收割机工作幅宽确定。</w:t>
      </w:r>
    </w:p>
    <w:p>
      <w:pPr>
        <w:keepNext w:val="0"/>
        <w:keepLines w:val="0"/>
        <w:pageBreakBefore w:val="0"/>
        <w:widowControl/>
        <w:kinsoku/>
        <w:wordWrap/>
        <w:overflowPunct/>
        <w:topLinePunct w:val="0"/>
        <w:bidi w:val="0"/>
        <w:adjustRightInd/>
        <w:spacing w:line="600" w:lineRule="exact"/>
        <w:ind w:firstLine="640" w:firstLineChars="200"/>
        <w:jc w:val="left"/>
        <w:textAlignment w:val="auto"/>
        <w:rPr>
          <w:rFonts w:eastAsia="仿宋_GB2312"/>
          <w:kern w:val="0"/>
          <w:sz w:val="32"/>
          <w:szCs w:val="32"/>
        </w:rPr>
      </w:pPr>
      <w:r>
        <w:rPr>
          <w:rFonts w:hint="eastAsia" w:ascii="仿宋_GB2312" w:hAnsi="仿宋_GB2312" w:eastAsia="仿宋_GB2312" w:cs="仿宋_GB2312"/>
          <w:kern w:val="0"/>
          <w:sz w:val="32"/>
          <w:szCs w:val="32"/>
        </w:rPr>
        <w:t>4.2分别</w:t>
      </w:r>
      <w:r>
        <w:rPr>
          <w:rFonts w:hint="eastAsia" w:eastAsia="仿宋_GB2312" w:cs="仿宋_GB2312"/>
          <w:kern w:val="0"/>
          <w:sz w:val="32"/>
          <w:szCs w:val="32"/>
        </w:rPr>
        <w:t>收集各取样区域内夹杂在秸秆和杂余内的籽粒、穗头（不含超出取样区域部分）上未脱净的籽粒和掉落在地面的籽粒，脱粒去杂后称其质量（忽略自然落粒），对小麦和玉米籽粒收获按照下列公示计算每个取样区的损失率：</w:t>
      </w:r>
    </w:p>
    <w:p>
      <w:pPr>
        <w:keepNext w:val="0"/>
        <w:keepLines w:val="0"/>
        <w:pageBreakBefore w:val="0"/>
        <w:kinsoku/>
        <w:wordWrap/>
        <w:overflowPunct/>
        <w:topLinePunct w:val="0"/>
        <w:bidi w:val="0"/>
        <w:adjustRightInd/>
        <w:spacing w:line="600" w:lineRule="exact"/>
        <w:ind w:firstLine="560"/>
        <w:jc w:val="center"/>
        <w:textAlignment w:val="auto"/>
        <w:rPr>
          <w:rFonts w:eastAsia="仿宋"/>
          <w:sz w:val="28"/>
          <w:szCs w:val="28"/>
        </w:rPr>
      </w:pPr>
      <m:oMathPara>
        <m:oMath>
          <m:r>
            <m:rPr/>
            <w:rPr>
              <w:rFonts w:ascii="Cambria Math" w:hAnsi="Cambria Math" w:eastAsia="仿宋"/>
              <w:sz w:val="28"/>
              <w:szCs w:val="28"/>
            </w:rPr>
            <m:t>S=</m:t>
          </m:r>
          <m:f>
            <m:fPr>
              <m:ctrlPr>
                <w:rPr>
                  <w:rFonts w:ascii="Cambria Math" w:hAnsi="Cambria Math" w:eastAsia="仿宋"/>
                  <w:sz w:val="28"/>
                  <w:szCs w:val="28"/>
                </w:rPr>
              </m:ctrlPr>
            </m:fPr>
            <m:num>
              <m:r>
                <m:rPr/>
                <w:rPr>
                  <w:rFonts w:hint="eastAsia" w:ascii="Cambria Math" w:hAnsi="Cambria Math" w:eastAsia="仿宋"/>
                  <w:sz w:val="28"/>
                  <w:szCs w:val="28"/>
                </w:rPr>
                <m:t>2W</m:t>
              </m:r>
              <m:ctrlPr>
                <w:rPr>
                  <w:rFonts w:ascii="Cambria Math" w:hAnsi="Cambria Math" w:eastAsia="仿宋"/>
                  <w:sz w:val="28"/>
                  <w:szCs w:val="28"/>
                </w:rPr>
              </m:ctrlPr>
            </m:num>
            <m:den>
              <m:r>
                <m:rPr/>
                <w:rPr>
                  <w:rFonts w:hint="eastAsia" w:ascii="Cambria Math" w:hAnsi="Cambria Math" w:eastAsia="仿宋"/>
                  <w:sz w:val="28"/>
                  <w:szCs w:val="28"/>
                </w:rPr>
                <m:t>3M</m:t>
              </m:r>
              <m:r>
                <m:rPr/>
                <w:rPr>
                  <w:rFonts w:ascii="Cambria Math" w:hAnsi="Cambria Math" w:eastAsia="仿宋"/>
                  <w:sz w:val="28"/>
                  <w:szCs w:val="28"/>
                </w:rPr>
                <m:t>×</m:t>
              </m:r>
              <m:r>
                <m:rPr/>
                <w:rPr>
                  <w:rFonts w:hint="eastAsia" w:ascii="Cambria Math" w:hAnsi="Cambria Math" w:eastAsia="仿宋"/>
                  <w:sz w:val="28"/>
                  <w:szCs w:val="28"/>
                </w:rPr>
                <m:t>L</m:t>
              </m:r>
              <m:ctrlPr>
                <w:rPr>
                  <w:rFonts w:ascii="Cambria Math" w:hAnsi="Cambria Math" w:eastAsia="仿宋"/>
                  <w:sz w:val="28"/>
                  <w:szCs w:val="28"/>
                </w:rPr>
              </m:ctrlPr>
            </m:den>
          </m:f>
          <m:r>
            <m:rPr/>
            <w:rPr>
              <w:rFonts w:ascii="Cambria Math" w:hAnsi="Cambria Math" w:eastAsia="仿宋"/>
              <w:sz w:val="28"/>
              <w:szCs w:val="28"/>
            </w:rPr>
            <m:t>×100</m:t>
          </m:r>
        </m:oMath>
      </m:oMathPara>
    </w:p>
    <w:p>
      <w:pPr>
        <w:keepNext w:val="0"/>
        <w:keepLines w:val="0"/>
        <w:pageBreakBefore w:val="0"/>
        <w:widowControl/>
        <w:kinsoku/>
        <w:wordWrap/>
        <w:overflowPunct/>
        <w:topLinePunct w:val="0"/>
        <w:autoSpaceDE w:val="0"/>
        <w:autoSpaceDN w:val="0"/>
        <w:bidi w:val="0"/>
        <w:adjustRightInd/>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式中：S—损失率，单位为：%；W—取样区内水稻（玉米、小麦）籽粒损失质量，单位为：克；M—单位面积水稻（玉米、小麦）籽粒产量，单位为：千克/亩；L取2米或当地常用联合收割机工作幅宽，单位为：米。</w:t>
      </w:r>
    </w:p>
    <w:p>
      <w:pPr>
        <w:keepNext w:val="0"/>
        <w:keepLines w:val="0"/>
        <w:pageBreakBefore w:val="0"/>
        <w:widowControl/>
        <w:kinsoku/>
        <w:wordWrap/>
        <w:overflowPunct/>
        <w:topLinePunct w:val="0"/>
        <w:autoSpaceDE w:val="0"/>
        <w:autoSpaceDN w:val="0"/>
        <w:bidi w:val="0"/>
        <w:adjustRightInd/>
        <w:spacing w:line="600" w:lineRule="exact"/>
        <w:ind w:firstLine="640" w:firstLineChars="200"/>
        <w:textAlignment w:val="auto"/>
        <w:rPr>
          <w:rFonts w:eastAsia="仿宋_GB2312"/>
          <w:kern w:val="0"/>
          <w:sz w:val="32"/>
          <w:szCs w:val="32"/>
        </w:rPr>
      </w:pPr>
      <w:r>
        <w:rPr>
          <w:rFonts w:hint="eastAsia" w:eastAsia="仿宋_GB2312" w:cs="仿宋_GB2312"/>
          <w:kern w:val="0"/>
          <w:sz w:val="32"/>
          <w:szCs w:val="32"/>
        </w:rPr>
        <w:t>对玉米果穗收获按照下列公示计算每个取样区的损失率：</w:t>
      </w:r>
    </w:p>
    <w:p>
      <w:pPr>
        <w:keepNext w:val="0"/>
        <w:keepLines w:val="0"/>
        <w:pageBreakBefore w:val="0"/>
        <w:kinsoku/>
        <w:wordWrap/>
        <w:overflowPunct/>
        <w:topLinePunct w:val="0"/>
        <w:bidi w:val="0"/>
        <w:adjustRightInd/>
        <w:spacing w:line="600" w:lineRule="exact"/>
        <w:ind w:firstLine="560"/>
        <w:jc w:val="center"/>
        <w:textAlignment w:val="auto"/>
        <w:rPr>
          <w:rFonts w:eastAsia="仿宋"/>
          <w:sz w:val="28"/>
          <w:szCs w:val="28"/>
        </w:rPr>
      </w:pPr>
      <m:oMathPara>
        <m:oMath>
          <m:r>
            <m:rPr/>
            <w:rPr>
              <w:rFonts w:ascii="Cambria Math" w:hAnsi="Cambria Math" w:eastAsia="仿宋"/>
              <w:sz w:val="28"/>
              <w:szCs w:val="28"/>
            </w:rPr>
            <m:t>S=</m:t>
          </m:r>
          <m:f>
            <m:fPr>
              <m:ctrlPr>
                <w:rPr>
                  <w:rFonts w:ascii="Cambria Math" w:hAnsi="Cambria Math" w:eastAsia="仿宋"/>
                  <w:sz w:val="28"/>
                  <w:szCs w:val="28"/>
                </w:rPr>
              </m:ctrlPr>
            </m:fPr>
            <m:num>
              <m:r>
                <m:rPr/>
                <w:rPr>
                  <w:rFonts w:hint="eastAsia" w:ascii="Cambria Math" w:hAnsi="Cambria Math" w:eastAsia="仿宋"/>
                  <w:sz w:val="28"/>
                  <w:szCs w:val="28"/>
                </w:rPr>
                <m:t>W</m:t>
              </m:r>
              <m:ctrlPr>
                <w:rPr>
                  <w:rFonts w:ascii="Cambria Math" w:hAnsi="Cambria Math" w:eastAsia="仿宋"/>
                  <w:sz w:val="28"/>
                  <w:szCs w:val="28"/>
                </w:rPr>
              </m:ctrlPr>
            </m:num>
            <m:den>
              <m:r>
                <m:rPr/>
                <w:rPr>
                  <w:rFonts w:hint="eastAsia" w:ascii="Cambria Math" w:hAnsi="Cambria Math" w:eastAsia="仿宋"/>
                  <w:sz w:val="28"/>
                  <w:szCs w:val="28"/>
                </w:rPr>
                <m:t>3M</m:t>
              </m:r>
              <m:r>
                <m:rPr/>
                <w:rPr>
                  <w:rFonts w:ascii="Cambria Math" w:hAnsi="Cambria Math" w:eastAsia="仿宋"/>
                  <w:sz w:val="28"/>
                  <w:szCs w:val="28"/>
                </w:rPr>
                <m:t>×</m:t>
              </m:r>
              <m:r>
                <m:rPr/>
                <w:rPr>
                  <w:rFonts w:hint="eastAsia" w:ascii="Cambria Math" w:hAnsi="Cambria Math" w:eastAsia="仿宋"/>
                  <w:sz w:val="28"/>
                  <w:szCs w:val="28"/>
                </w:rPr>
                <m:t>L</m:t>
              </m:r>
              <m:ctrlPr>
                <w:rPr>
                  <w:rFonts w:ascii="Cambria Math" w:hAnsi="Cambria Math" w:eastAsia="仿宋"/>
                  <w:sz w:val="28"/>
                  <w:szCs w:val="28"/>
                </w:rPr>
              </m:ctrlPr>
            </m:den>
          </m:f>
          <m:r>
            <m:rPr/>
            <w:rPr>
              <w:rFonts w:ascii="Cambria Math" w:hAnsi="Cambria Math" w:eastAsia="仿宋"/>
              <w:sz w:val="28"/>
              <w:szCs w:val="28"/>
            </w:rPr>
            <m:t>×100</m:t>
          </m:r>
        </m:oMath>
      </m:oMathPara>
    </w:p>
    <w:p>
      <w:pPr>
        <w:keepNext w:val="0"/>
        <w:keepLines w:val="0"/>
        <w:pageBreakBefore w:val="0"/>
        <w:widowControl/>
        <w:kinsoku/>
        <w:wordWrap/>
        <w:overflowPunct/>
        <w:topLinePunct w:val="0"/>
        <w:autoSpaceDE w:val="0"/>
        <w:autoSpaceDN w:val="0"/>
        <w:bidi w:val="0"/>
        <w:adjustRightInd/>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式中：S—损失率，单位为：%；W—取样区内水稻（玉米、小麦）籽粒损失质量，单位为：克；M—单位面积水稻（玉米、小麦）籽粒产量，单位为：千克/亩；L取2米或当地常用联合收割机工作幅宽，单位为：米。</w:t>
      </w:r>
    </w:p>
    <w:p>
      <w:pPr>
        <w:keepNext w:val="0"/>
        <w:keepLines w:val="0"/>
        <w:pageBreakBefore w:val="0"/>
        <w:widowControl/>
        <w:kinsoku/>
        <w:wordWrap/>
        <w:overflowPunct/>
        <w:topLinePunct w:val="0"/>
        <w:bidi w:val="0"/>
        <w:adjustRightInd/>
        <w:spacing w:line="600" w:lineRule="exact"/>
        <w:ind w:firstLine="640" w:firstLineChars="200"/>
        <w:jc w:val="left"/>
        <w:textAlignment w:val="auto"/>
        <w:rPr>
          <w:rFonts w:eastAsia="仿宋_GB2312"/>
          <w:kern w:val="0"/>
          <w:sz w:val="32"/>
          <w:szCs w:val="32"/>
        </w:rPr>
      </w:pPr>
      <w:r>
        <w:rPr>
          <w:rFonts w:hint="eastAsia" w:ascii="仿宋_GB2312" w:hAnsi="仿宋_GB2312" w:eastAsia="仿宋_GB2312" w:cs="仿宋_GB2312"/>
          <w:kern w:val="0"/>
          <w:sz w:val="32"/>
          <w:szCs w:val="32"/>
        </w:rPr>
        <w:t>4.3因</w:t>
      </w:r>
      <w:r>
        <w:rPr>
          <w:rFonts w:hint="eastAsia" w:eastAsia="仿宋_GB2312" w:cs="仿宋_GB2312"/>
          <w:kern w:val="0"/>
          <w:sz w:val="32"/>
          <w:szCs w:val="32"/>
        </w:rPr>
        <w:t>测定时间和条件有限，本次活动中，以近三年该乡镇大面积种植品种的平均亩产量代替单位面积籽粒产量（应将含水率折算成与收集到的损失籽粒相同），数据由当地农业农村部门在活动测评开始前提供给监测小组；忽略自然落粒影响。</w:t>
      </w:r>
    </w:p>
    <w:p>
      <w:pPr>
        <w:keepNext w:val="0"/>
        <w:keepLines w:val="0"/>
        <w:pageBreakBefore w:val="0"/>
        <w:widowControl/>
        <w:kinsoku/>
        <w:overflowPunct/>
        <w:topLinePunct w:val="0"/>
        <w:bidi w:val="0"/>
        <w:spacing w:line="600" w:lineRule="exact"/>
        <w:ind w:firstLine="0" w:firstLineChars="0"/>
        <w:jc w:val="left"/>
        <w:textAlignment w:val="auto"/>
        <w:rPr>
          <w:rFonts w:ascii="黑体" w:hAnsi="黑体" w:eastAsia="黑体" w:cs="黑体"/>
          <w:sz w:val="32"/>
          <w:szCs w:val="32"/>
        </w:rPr>
      </w:pPr>
      <w:r>
        <w:rPr>
          <w:rFonts w:ascii="黑体" w:hAnsi="黑体" w:eastAsia="黑体"/>
          <w:sz w:val="32"/>
          <w:szCs w:val="32"/>
        </w:rPr>
        <w:br w:type="page"/>
      </w:r>
    </w:p>
    <w:p>
      <w:pPr>
        <w:keepNext w:val="0"/>
        <w:keepLines w:val="0"/>
        <w:pageBreakBefore w:val="0"/>
        <w:widowControl/>
        <w:kinsoku/>
        <w:overflowPunct/>
        <w:topLinePunct w:val="0"/>
        <w:bidi w:val="0"/>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8</w:t>
      </w:r>
    </w:p>
    <w:p>
      <w:pPr>
        <w:keepNext w:val="0"/>
        <w:keepLines w:val="0"/>
        <w:pageBreakBefore w:val="0"/>
        <w:widowControl/>
        <w:kinsoku/>
        <w:overflowPunct/>
        <w:topLinePunct w:val="0"/>
        <w:bidi w:val="0"/>
        <w:spacing w:line="6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机收损失数据跟踪监测上传方式</w:t>
      </w:r>
    </w:p>
    <w:p>
      <w:pPr>
        <w:keepNext w:val="0"/>
        <w:keepLines w:val="0"/>
        <w:pageBreakBefore w:val="0"/>
        <w:widowControl/>
        <w:kinsoku/>
        <w:overflowPunct/>
        <w:topLinePunct w:val="0"/>
        <w:bidi w:val="0"/>
        <w:spacing w:line="600" w:lineRule="exact"/>
        <w:jc w:val="center"/>
        <w:textAlignment w:val="auto"/>
        <w:rPr>
          <w:rFonts w:ascii="仿宋_GB2312" w:hAnsi="&amp;quot" w:eastAsia="仿宋_GB2312"/>
          <w:sz w:val="32"/>
          <w:szCs w:val="32"/>
        </w:rPr>
      </w:pPr>
    </w:p>
    <w:p>
      <w:pPr>
        <w:keepNext w:val="0"/>
        <w:keepLines w:val="0"/>
        <w:pageBreakBefore w:val="0"/>
        <w:widowControl/>
        <w:kinsoku/>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一、数据上传网址</w:t>
      </w:r>
    </w:p>
    <w:p>
      <w:pPr>
        <w:keepNext w:val="0"/>
        <w:keepLines w:val="0"/>
        <w:pageBreakBefore w:val="0"/>
        <w:widowControl/>
        <w:kinsoku/>
        <w:overflowPunct/>
        <w:topLinePunct w:val="0"/>
        <w:bidi w:val="0"/>
        <w:spacing w:line="600" w:lineRule="exact"/>
        <w:ind w:firstLine="640" w:firstLineChars="200"/>
        <w:textAlignment w:val="auto"/>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http://www.sdnj.org.cn/jsjs</w:t>
      </w:r>
    </w:p>
    <w:p>
      <w:pPr>
        <w:keepNext w:val="0"/>
        <w:keepLines w:val="0"/>
        <w:pageBreakBefore w:val="0"/>
        <w:widowControl/>
        <w:kinsoku/>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二、二维码</w:t>
      </w:r>
    </w:p>
    <w:p>
      <w:pPr>
        <w:keepNext w:val="0"/>
        <w:keepLines w:val="0"/>
        <w:pageBreakBefore w:val="0"/>
        <w:widowControl/>
        <w:kinsoku/>
        <w:overflowPunct/>
        <w:topLinePunct w:val="0"/>
        <w:bidi w:val="0"/>
        <w:spacing w:line="600" w:lineRule="exact"/>
        <w:jc w:val="center"/>
        <w:textAlignment w:val="auto"/>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drawing>
          <wp:anchor distT="0" distB="0" distL="0" distR="0" simplePos="0" relativeHeight="251660288" behindDoc="0" locked="0" layoutInCell="1" allowOverlap="1">
            <wp:simplePos x="0" y="0"/>
            <wp:positionH relativeFrom="column">
              <wp:posOffset>856615</wp:posOffset>
            </wp:positionH>
            <wp:positionV relativeFrom="paragraph">
              <wp:posOffset>160020</wp:posOffset>
            </wp:positionV>
            <wp:extent cx="2438400" cy="2438400"/>
            <wp:effectExtent l="0" t="0" r="0" b="0"/>
            <wp:wrapSquare wrapText="bothSides"/>
            <wp:docPr id="3" name="图片 3" descr="C:\Users\ADMINI~1\AppData\Local\Temp\WeChat Files\f0a75b8593e23ae9b001389bf054b0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f0a75b8593e23ae9b001389bf054b05.png"/>
                    <pic:cNvPicPr>
                      <a:picLocks noChangeAspect="true" noChangeArrowheads="true"/>
                    </pic:cNvPicPr>
                  </pic:nvPicPr>
                  <pic:blipFill>
                    <a:blip r:embed="rId9" cstate="print"/>
                    <a:srcRect/>
                    <a:stretch>
                      <a:fillRect/>
                    </a:stretch>
                  </pic:blipFill>
                  <pic:spPr>
                    <a:xfrm>
                      <a:off x="0" y="0"/>
                      <a:ext cx="2438400" cy="2438400"/>
                    </a:xfrm>
                    <a:prstGeom prst="rect">
                      <a:avLst/>
                    </a:prstGeom>
                    <a:noFill/>
                    <a:ln w="9525">
                      <a:noFill/>
                      <a:miter lim="800000"/>
                      <a:headEnd/>
                      <a:tailEnd/>
                    </a:ln>
                  </pic:spPr>
                </pic:pic>
              </a:graphicData>
            </a:graphic>
          </wp:anchor>
        </w:drawing>
      </w: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widowControl/>
        <w:kinsoku/>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三、使用说明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1.选择网址或二维码一种方式上传数据。</w:t>
      </w:r>
    </w:p>
    <w:p>
      <w:pPr>
        <w:keepNext w:val="0"/>
        <w:keepLines w:val="0"/>
        <w:pageBreakBefore w:val="0"/>
        <w:widowControl/>
        <w:kinsoku/>
        <w:overflowPunct/>
        <w:topLinePunct w:val="0"/>
        <w:bidi w:val="0"/>
        <w:spacing w:line="600" w:lineRule="exact"/>
        <w:ind w:firstLine="640" w:firstLineChars="200"/>
        <w:textAlignment w:val="auto"/>
        <w:rPr>
          <w:rFonts w:ascii="仿宋_GB2312" w:hAnsi="仿宋_GB2312" w:eastAsia="仿宋_GB2312" w:cs="仿宋_GB2312"/>
          <w:kern w:val="0"/>
          <w:sz w:val="32"/>
          <w:szCs w:val="32"/>
          <w:shd w:val="clear" w:color="auto" w:fill="FFFFFF"/>
        </w:rPr>
        <w:sectPr>
          <w:footerReference r:id="rId5" w:type="default"/>
          <w:pgSz w:w="11906" w:h="16838"/>
          <w:pgMar w:top="1440" w:right="1797" w:bottom="1440" w:left="1797" w:header="851" w:footer="992" w:gutter="0"/>
          <w:cols w:space="425" w:num="1"/>
          <w:docGrid w:linePitch="299" w:charSpace="0"/>
        </w:sectPr>
      </w:pPr>
      <w:r>
        <w:rPr>
          <w:rFonts w:hint="eastAsia" w:ascii="仿宋_GB2312" w:hAnsi="仿宋_GB2312" w:eastAsia="仿宋_GB2312" w:cs="仿宋_GB2312"/>
          <w:kern w:val="0"/>
          <w:sz w:val="32"/>
          <w:szCs w:val="32"/>
          <w:shd w:val="clear" w:color="auto" w:fill="FFFFFF"/>
        </w:rPr>
        <w:t>2.各县用户名及密码另行通知。</w:t>
      </w:r>
    </w:p>
    <w:p>
      <w:pPr>
        <w:keepNext w:val="0"/>
        <w:keepLines w:val="0"/>
        <w:pageBreakBefore w:val="0"/>
        <w:widowControl/>
        <w:kinsoku/>
        <w:overflowPunct/>
        <w:topLinePunct w:val="0"/>
        <w:bidi w:val="0"/>
        <w:spacing w:line="600" w:lineRule="exact"/>
        <w:jc w:val="left"/>
        <w:textAlignment w:val="auto"/>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rPr>
        <w:t>附件</w:t>
      </w:r>
      <w:r>
        <w:rPr>
          <w:rFonts w:hint="eastAsia" w:ascii="黑体" w:hAnsi="黑体" w:eastAsia="黑体" w:cs="黑体"/>
          <w:kern w:val="0"/>
          <w:sz w:val="32"/>
          <w:szCs w:val="32"/>
          <w:shd w:val="clear" w:color="auto" w:fill="FFFFFF"/>
          <w:lang w:val="en-US" w:eastAsia="zh-CN"/>
        </w:rPr>
        <w:t>9</w:t>
      </w:r>
    </w:p>
    <w:p>
      <w:pPr>
        <w:keepNext w:val="0"/>
        <w:keepLines w:val="0"/>
        <w:pageBreakBefore w:val="0"/>
        <w:widowControl/>
        <w:kinsoku/>
        <w:overflowPunct/>
        <w:topLinePunct w:val="0"/>
        <w:autoSpaceDE w:val="0"/>
        <w:autoSpaceDN w:val="0"/>
        <w:bidi w:val="0"/>
        <w:adjustRightInd w:val="0"/>
        <w:snapToGrid w:val="0"/>
        <w:spacing w:line="600" w:lineRule="exact"/>
        <w:jc w:val="center"/>
        <w:textAlignment w:val="auto"/>
        <w:rPr>
          <w:rFonts w:ascii="宋体" w:hAnsi="宋体"/>
          <w:b/>
          <w:bCs/>
          <w:kern w:val="0"/>
          <w:sz w:val="36"/>
          <w:szCs w:val="36"/>
        </w:rPr>
      </w:pPr>
    </w:p>
    <w:p>
      <w:pPr>
        <w:keepNext w:val="0"/>
        <w:keepLines w:val="0"/>
        <w:pageBreakBefore w:val="0"/>
        <w:widowControl/>
        <w:kinsoku/>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eastAsia="zh-CN"/>
        </w:rPr>
        <w:t>大比武</w:t>
      </w:r>
      <w:bookmarkStart w:id="3" w:name="_GoBack"/>
      <w:bookmarkEnd w:id="3"/>
      <w:r>
        <w:rPr>
          <w:rFonts w:hint="eastAsia" w:ascii="方正小标宋简体" w:hAnsi="方正小标宋简体" w:eastAsia="方正小标宋简体" w:cs="方正小标宋简体"/>
          <w:b w:val="0"/>
          <w:bCs w:val="0"/>
          <w:kern w:val="0"/>
          <w:sz w:val="36"/>
          <w:szCs w:val="36"/>
        </w:rPr>
        <w:t>测评报告撰写要求</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机收减损大比武活动结束后，要认真填写有关记录表格、计算分析测评结果，撰写大比武活动测评报告。</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报告主要包括以下内容：</w:t>
      </w:r>
    </w:p>
    <w:p>
      <w:pPr>
        <w:keepNext w:val="0"/>
        <w:keepLines w:val="0"/>
        <w:pageBreakBefore w:val="0"/>
        <w:kinsoku/>
        <w:overflowPunct/>
        <w:topLinePunct w:val="0"/>
        <w:autoSpaceDE w:val="0"/>
        <w:autoSpaceDN w:val="0"/>
        <w:bidi w:val="0"/>
        <w:adjustRightInd w:val="0"/>
        <w:spacing w:line="600" w:lineRule="exact"/>
        <w:ind w:firstLine="642" w:firstLineChars="200"/>
        <w:textAlignment w:val="auto"/>
        <w:rPr>
          <w:rFonts w:ascii="仿宋_GB2312" w:hAnsi="Times New Roman" w:eastAsia="仿宋_GB2312"/>
          <w:b/>
          <w:bCs/>
          <w:kern w:val="0"/>
          <w:sz w:val="32"/>
          <w:szCs w:val="32"/>
        </w:rPr>
      </w:pPr>
      <w:r>
        <w:rPr>
          <w:rFonts w:hint="eastAsia" w:ascii="仿宋_GB2312" w:hAnsi="Times New Roman" w:eastAsia="仿宋_GB2312"/>
          <w:b/>
          <w:bCs/>
          <w:kern w:val="0"/>
          <w:sz w:val="32"/>
          <w:szCs w:val="32"/>
        </w:rPr>
        <w:t>（一）活动概况</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包括大比武活动组织机构、时间地点、裁判员，参赛机手筛选情况，机具情况，测评专家情况，成绩排序。</w:t>
      </w:r>
    </w:p>
    <w:p>
      <w:pPr>
        <w:keepNext w:val="0"/>
        <w:keepLines w:val="0"/>
        <w:pageBreakBefore w:val="0"/>
        <w:kinsoku/>
        <w:overflowPunct/>
        <w:topLinePunct w:val="0"/>
        <w:autoSpaceDE w:val="0"/>
        <w:autoSpaceDN w:val="0"/>
        <w:bidi w:val="0"/>
        <w:adjustRightInd w:val="0"/>
        <w:spacing w:line="600" w:lineRule="exact"/>
        <w:ind w:firstLine="642" w:firstLineChars="200"/>
        <w:textAlignment w:val="auto"/>
        <w:rPr>
          <w:rFonts w:hint="eastAsia" w:ascii="仿宋_GB2312" w:hAnsi="Times New Roman" w:eastAsia="仿宋_GB2312"/>
          <w:b/>
          <w:bCs/>
          <w:kern w:val="0"/>
          <w:sz w:val="32"/>
          <w:szCs w:val="32"/>
        </w:rPr>
      </w:pPr>
      <w:r>
        <w:rPr>
          <w:rFonts w:hint="eastAsia" w:ascii="仿宋_GB2312" w:hAnsi="Times New Roman" w:eastAsia="仿宋_GB2312"/>
          <w:b/>
          <w:bCs/>
          <w:kern w:val="0"/>
          <w:sz w:val="32"/>
          <w:szCs w:val="32"/>
        </w:rPr>
        <w:t>（二）测试结果</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包括作物产量、含水率、损失率、作业小时生产率等。可以根据所选机型、生产企业、收获方式、收获期作物成熟度对损失率的影响等原因作出分析。</w:t>
      </w:r>
    </w:p>
    <w:p>
      <w:pPr>
        <w:keepNext w:val="0"/>
        <w:keepLines w:val="0"/>
        <w:pageBreakBefore w:val="0"/>
        <w:kinsoku/>
        <w:overflowPunct/>
        <w:topLinePunct w:val="0"/>
        <w:autoSpaceDE w:val="0"/>
        <w:autoSpaceDN w:val="0"/>
        <w:bidi w:val="0"/>
        <w:adjustRightInd w:val="0"/>
        <w:spacing w:line="600" w:lineRule="exact"/>
        <w:ind w:firstLine="642" w:firstLineChars="200"/>
        <w:textAlignment w:val="auto"/>
        <w:rPr>
          <w:rFonts w:hint="eastAsia" w:ascii="仿宋_GB2312" w:hAnsi="Times New Roman" w:eastAsia="仿宋_GB2312"/>
          <w:b/>
          <w:bCs/>
          <w:kern w:val="0"/>
          <w:sz w:val="32"/>
          <w:szCs w:val="32"/>
        </w:rPr>
      </w:pPr>
      <w:r>
        <w:rPr>
          <w:rFonts w:hint="eastAsia" w:ascii="仿宋_GB2312" w:hAnsi="Times New Roman" w:eastAsia="仿宋_GB2312"/>
          <w:b/>
          <w:bCs/>
          <w:kern w:val="0"/>
          <w:sz w:val="32"/>
          <w:szCs w:val="32"/>
        </w:rPr>
        <w:t>（三）问题与建议</w:t>
      </w:r>
    </w:p>
    <w:p>
      <w:pPr>
        <w:keepNext w:val="0"/>
        <w:keepLines w:val="0"/>
        <w:pageBreakBefore w:val="0"/>
        <w:kinsoku/>
        <w:overflowPunct/>
        <w:topLinePunct w:val="0"/>
        <w:autoSpaceDE w:val="0"/>
        <w:autoSpaceDN w:val="0"/>
        <w:bidi w:val="0"/>
        <w:adjustRightInd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针对大比武活动存在的问题，提出措施和建议。</w:t>
      </w:r>
    </w:p>
    <w:sectPr>
      <w:pgSz w:w="11906" w:h="16838"/>
      <w:pgMar w:top="1440" w:right="1797" w:bottom="1440" w:left="1797" w:header="851" w:footer="992"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MS Gothic">
    <w:altName w:val="方正书宋_GBK"/>
    <w:panose1 w:val="020B0609070205080204"/>
    <w:charset w:val="80"/>
    <w:family w:val="modern"/>
    <w:pitch w:val="default"/>
    <w:sig w:usb0="00000000" w:usb1="00000000" w:usb2="08000012" w:usb3="00000000" w:csb0="4002009F" w:csb1="DFD70000"/>
  </w:font>
  <w:font w:name="华文仿宋">
    <w:altName w:val="汉仪仿宋简"/>
    <w:panose1 w:val="02010600040101010101"/>
    <w:charset w:val="86"/>
    <w:family w:val="auto"/>
    <w:pitch w:val="default"/>
    <w:sig w:usb0="00000000" w:usb1="00000000" w:usb2="00000000" w:usb3="00000000" w:csb0="0004009F" w:csb1="DFD70000"/>
  </w:font>
  <w:font w:name="&amp;quot">
    <w:altName w:val="华文中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39241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093188"/>
    </w:sdtPr>
    <w:sdtContent>
      <w:p>
        <w:pPr>
          <w:pStyle w:val="4"/>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096163"/>
    </w:sdtPr>
    <w:sdtContent>
      <w:p>
        <w:pPr>
          <w:pStyle w:val="4"/>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MjkwMmE3MGQ3OTI4ZDJhZDNiZGQxZmU4ODdhNWEifQ=="/>
  </w:docVars>
  <w:rsids>
    <w:rsidRoot w:val="1B220771"/>
    <w:rsid w:val="00041FB7"/>
    <w:rsid w:val="00042837"/>
    <w:rsid w:val="000542AC"/>
    <w:rsid w:val="00061A69"/>
    <w:rsid w:val="00072650"/>
    <w:rsid w:val="00074316"/>
    <w:rsid w:val="00076ACB"/>
    <w:rsid w:val="00081A2D"/>
    <w:rsid w:val="000A5141"/>
    <w:rsid w:val="000A6F92"/>
    <w:rsid w:val="0013672C"/>
    <w:rsid w:val="0014764C"/>
    <w:rsid w:val="001774DA"/>
    <w:rsid w:val="0018546B"/>
    <w:rsid w:val="00196282"/>
    <w:rsid w:val="001A4809"/>
    <w:rsid w:val="001A6AB5"/>
    <w:rsid w:val="001C0B20"/>
    <w:rsid w:val="001F4B76"/>
    <w:rsid w:val="002027D4"/>
    <w:rsid w:val="00214319"/>
    <w:rsid w:val="002300C5"/>
    <w:rsid w:val="0023278D"/>
    <w:rsid w:val="00241257"/>
    <w:rsid w:val="00252182"/>
    <w:rsid w:val="002630D1"/>
    <w:rsid w:val="002638E9"/>
    <w:rsid w:val="00266102"/>
    <w:rsid w:val="00267611"/>
    <w:rsid w:val="00281182"/>
    <w:rsid w:val="00294EA6"/>
    <w:rsid w:val="002E70A8"/>
    <w:rsid w:val="00324EF6"/>
    <w:rsid w:val="00336FF5"/>
    <w:rsid w:val="00345C9C"/>
    <w:rsid w:val="00352ED9"/>
    <w:rsid w:val="00362465"/>
    <w:rsid w:val="00387D4D"/>
    <w:rsid w:val="003A5B00"/>
    <w:rsid w:val="003F76D4"/>
    <w:rsid w:val="00402BB5"/>
    <w:rsid w:val="00407F5E"/>
    <w:rsid w:val="0041201A"/>
    <w:rsid w:val="00412F2B"/>
    <w:rsid w:val="00442407"/>
    <w:rsid w:val="00443390"/>
    <w:rsid w:val="00456578"/>
    <w:rsid w:val="00466A7E"/>
    <w:rsid w:val="00471C1E"/>
    <w:rsid w:val="0049096E"/>
    <w:rsid w:val="004914AC"/>
    <w:rsid w:val="004972B9"/>
    <w:rsid w:val="004B1DCD"/>
    <w:rsid w:val="004C249B"/>
    <w:rsid w:val="004C70B4"/>
    <w:rsid w:val="004D01C8"/>
    <w:rsid w:val="004E75E5"/>
    <w:rsid w:val="00514F5E"/>
    <w:rsid w:val="0052523F"/>
    <w:rsid w:val="00546048"/>
    <w:rsid w:val="00561172"/>
    <w:rsid w:val="005A37C6"/>
    <w:rsid w:val="005C54AD"/>
    <w:rsid w:val="005D51B8"/>
    <w:rsid w:val="005D6CE3"/>
    <w:rsid w:val="005E05BF"/>
    <w:rsid w:val="005F5A0D"/>
    <w:rsid w:val="006044D2"/>
    <w:rsid w:val="00613661"/>
    <w:rsid w:val="006247E8"/>
    <w:rsid w:val="00627799"/>
    <w:rsid w:val="00634A07"/>
    <w:rsid w:val="00646C32"/>
    <w:rsid w:val="00647A24"/>
    <w:rsid w:val="00655718"/>
    <w:rsid w:val="00663E12"/>
    <w:rsid w:val="00680B8C"/>
    <w:rsid w:val="006A401F"/>
    <w:rsid w:val="006B6B93"/>
    <w:rsid w:val="006C1282"/>
    <w:rsid w:val="006C429E"/>
    <w:rsid w:val="006F54F1"/>
    <w:rsid w:val="006F753A"/>
    <w:rsid w:val="00733639"/>
    <w:rsid w:val="007406B6"/>
    <w:rsid w:val="00753139"/>
    <w:rsid w:val="0077590E"/>
    <w:rsid w:val="00782A54"/>
    <w:rsid w:val="007A4204"/>
    <w:rsid w:val="007B168C"/>
    <w:rsid w:val="007B1DBC"/>
    <w:rsid w:val="007B66BE"/>
    <w:rsid w:val="007C5C0D"/>
    <w:rsid w:val="007E584B"/>
    <w:rsid w:val="007F07D2"/>
    <w:rsid w:val="007F0E2F"/>
    <w:rsid w:val="007F1FC4"/>
    <w:rsid w:val="0081017A"/>
    <w:rsid w:val="008161BD"/>
    <w:rsid w:val="00816F5D"/>
    <w:rsid w:val="0082490A"/>
    <w:rsid w:val="008338D4"/>
    <w:rsid w:val="00870BA3"/>
    <w:rsid w:val="00884360"/>
    <w:rsid w:val="0088771A"/>
    <w:rsid w:val="008B0529"/>
    <w:rsid w:val="008C3927"/>
    <w:rsid w:val="008D6E1C"/>
    <w:rsid w:val="008D7DDE"/>
    <w:rsid w:val="008E3F07"/>
    <w:rsid w:val="008E7DF8"/>
    <w:rsid w:val="008F4D06"/>
    <w:rsid w:val="008F6216"/>
    <w:rsid w:val="008F7F83"/>
    <w:rsid w:val="0091078E"/>
    <w:rsid w:val="00935133"/>
    <w:rsid w:val="00947D11"/>
    <w:rsid w:val="0095213D"/>
    <w:rsid w:val="0096580B"/>
    <w:rsid w:val="009678E4"/>
    <w:rsid w:val="00970586"/>
    <w:rsid w:val="00974B51"/>
    <w:rsid w:val="0098316F"/>
    <w:rsid w:val="00994FCF"/>
    <w:rsid w:val="009A33D3"/>
    <w:rsid w:val="009B2EFF"/>
    <w:rsid w:val="009B7DCF"/>
    <w:rsid w:val="009D5F38"/>
    <w:rsid w:val="009F41FE"/>
    <w:rsid w:val="00A03452"/>
    <w:rsid w:val="00A041FA"/>
    <w:rsid w:val="00A2159F"/>
    <w:rsid w:val="00A22452"/>
    <w:rsid w:val="00A306C2"/>
    <w:rsid w:val="00A32006"/>
    <w:rsid w:val="00A4292D"/>
    <w:rsid w:val="00A565F7"/>
    <w:rsid w:val="00A610F6"/>
    <w:rsid w:val="00A62572"/>
    <w:rsid w:val="00A639A3"/>
    <w:rsid w:val="00A65525"/>
    <w:rsid w:val="00A73558"/>
    <w:rsid w:val="00A760C1"/>
    <w:rsid w:val="00A80F10"/>
    <w:rsid w:val="00A84E96"/>
    <w:rsid w:val="00A927C3"/>
    <w:rsid w:val="00A932B7"/>
    <w:rsid w:val="00AD040D"/>
    <w:rsid w:val="00AE36B1"/>
    <w:rsid w:val="00AF37F0"/>
    <w:rsid w:val="00B00538"/>
    <w:rsid w:val="00B02DAA"/>
    <w:rsid w:val="00B05211"/>
    <w:rsid w:val="00B128A0"/>
    <w:rsid w:val="00B15081"/>
    <w:rsid w:val="00B45F36"/>
    <w:rsid w:val="00B511E0"/>
    <w:rsid w:val="00B613E8"/>
    <w:rsid w:val="00B659E9"/>
    <w:rsid w:val="00B6665E"/>
    <w:rsid w:val="00B7756F"/>
    <w:rsid w:val="00B92DA7"/>
    <w:rsid w:val="00BA0DA8"/>
    <w:rsid w:val="00BB4EE2"/>
    <w:rsid w:val="00BE211C"/>
    <w:rsid w:val="00C024A5"/>
    <w:rsid w:val="00C1111C"/>
    <w:rsid w:val="00C149E8"/>
    <w:rsid w:val="00C40187"/>
    <w:rsid w:val="00C41490"/>
    <w:rsid w:val="00C57794"/>
    <w:rsid w:val="00C61467"/>
    <w:rsid w:val="00C76AB6"/>
    <w:rsid w:val="00C77A25"/>
    <w:rsid w:val="00C80134"/>
    <w:rsid w:val="00C81D49"/>
    <w:rsid w:val="00C86642"/>
    <w:rsid w:val="00CB080C"/>
    <w:rsid w:val="00CB4F82"/>
    <w:rsid w:val="00CB5B88"/>
    <w:rsid w:val="00CC1DF8"/>
    <w:rsid w:val="00CC49B5"/>
    <w:rsid w:val="00CD593A"/>
    <w:rsid w:val="00CE7543"/>
    <w:rsid w:val="00D041E3"/>
    <w:rsid w:val="00D27CF1"/>
    <w:rsid w:val="00D37690"/>
    <w:rsid w:val="00D43138"/>
    <w:rsid w:val="00D43B65"/>
    <w:rsid w:val="00D52970"/>
    <w:rsid w:val="00D60AD0"/>
    <w:rsid w:val="00D7081F"/>
    <w:rsid w:val="00D82135"/>
    <w:rsid w:val="00D87BF2"/>
    <w:rsid w:val="00D9727F"/>
    <w:rsid w:val="00DA7045"/>
    <w:rsid w:val="00DC0753"/>
    <w:rsid w:val="00DC0944"/>
    <w:rsid w:val="00DE2709"/>
    <w:rsid w:val="00DE2C31"/>
    <w:rsid w:val="00DE3CC6"/>
    <w:rsid w:val="00E06D8F"/>
    <w:rsid w:val="00E27D61"/>
    <w:rsid w:val="00E3130E"/>
    <w:rsid w:val="00E34771"/>
    <w:rsid w:val="00E44E42"/>
    <w:rsid w:val="00E61522"/>
    <w:rsid w:val="00E77853"/>
    <w:rsid w:val="00E85434"/>
    <w:rsid w:val="00E90A3B"/>
    <w:rsid w:val="00EA0C27"/>
    <w:rsid w:val="00EA56F4"/>
    <w:rsid w:val="00EC0109"/>
    <w:rsid w:val="00ED714A"/>
    <w:rsid w:val="00EF1B9B"/>
    <w:rsid w:val="00EF5EFB"/>
    <w:rsid w:val="00F0686E"/>
    <w:rsid w:val="00F1139F"/>
    <w:rsid w:val="00F225EB"/>
    <w:rsid w:val="00F321B5"/>
    <w:rsid w:val="00F403D4"/>
    <w:rsid w:val="00F63FC7"/>
    <w:rsid w:val="00F709D2"/>
    <w:rsid w:val="00F70AA8"/>
    <w:rsid w:val="00F72182"/>
    <w:rsid w:val="00F72AFD"/>
    <w:rsid w:val="00FB17E8"/>
    <w:rsid w:val="00FB307B"/>
    <w:rsid w:val="00FE530E"/>
    <w:rsid w:val="00FF4B0C"/>
    <w:rsid w:val="00FF7908"/>
    <w:rsid w:val="032C6541"/>
    <w:rsid w:val="0B180AC8"/>
    <w:rsid w:val="0BD0445B"/>
    <w:rsid w:val="0C035657"/>
    <w:rsid w:val="0E583AAA"/>
    <w:rsid w:val="0F245CAA"/>
    <w:rsid w:val="104B0875"/>
    <w:rsid w:val="11000849"/>
    <w:rsid w:val="13452BC1"/>
    <w:rsid w:val="134E102A"/>
    <w:rsid w:val="14E572DF"/>
    <w:rsid w:val="182F78D7"/>
    <w:rsid w:val="183C63A5"/>
    <w:rsid w:val="18E70DA3"/>
    <w:rsid w:val="19415A42"/>
    <w:rsid w:val="1ADD1FD8"/>
    <w:rsid w:val="1B220771"/>
    <w:rsid w:val="1BB95E98"/>
    <w:rsid w:val="1BF30D1B"/>
    <w:rsid w:val="1CD52AFD"/>
    <w:rsid w:val="206C5310"/>
    <w:rsid w:val="21FE2369"/>
    <w:rsid w:val="24395FEC"/>
    <w:rsid w:val="24B73C32"/>
    <w:rsid w:val="25203F1B"/>
    <w:rsid w:val="255B3ED4"/>
    <w:rsid w:val="25FF2785"/>
    <w:rsid w:val="274D6191"/>
    <w:rsid w:val="29226368"/>
    <w:rsid w:val="29D84175"/>
    <w:rsid w:val="2B093C3A"/>
    <w:rsid w:val="2C9F7615"/>
    <w:rsid w:val="2F5B6E96"/>
    <w:rsid w:val="32E565E9"/>
    <w:rsid w:val="32EA3A34"/>
    <w:rsid w:val="33B6618A"/>
    <w:rsid w:val="367E2D4E"/>
    <w:rsid w:val="39315D01"/>
    <w:rsid w:val="3A631CB9"/>
    <w:rsid w:val="424D47C5"/>
    <w:rsid w:val="42AB6054"/>
    <w:rsid w:val="44937B43"/>
    <w:rsid w:val="463F0D42"/>
    <w:rsid w:val="492C701B"/>
    <w:rsid w:val="4E2D7BC4"/>
    <w:rsid w:val="4ECC0473"/>
    <w:rsid w:val="4F5421EB"/>
    <w:rsid w:val="4F832007"/>
    <w:rsid w:val="4FC5284A"/>
    <w:rsid w:val="4FDD52A0"/>
    <w:rsid w:val="50407D7A"/>
    <w:rsid w:val="516D5FBE"/>
    <w:rsid w:val="549B181A"/>
    <w:rsid w:val="54C874E0"/>
    <w:rsid w:val="57206991"/>
    <w:rsid w:val="5BF1277C"/>
    <w:rsid w:val="5DFB2606"/>
    <w:rsid w:val="5F081234"/>
    <w:rsid w:val="61244043"/>
    <w:rsid w:val="62BC305E"/>
    <w:rsid w:val="64416380"/>
    <w:rsid w:val="65564D34"/>
    <w:rsid w:val="65D349CA"/>
    <w:rsid w:val="67B27C7E"/>
    <w:rsid w:val="6868125C"/>
    <w:rsid w:val="6FF370C2"/>
    <w:rsid w:val="72B11566"/>
    <w:rsid w:val="73180140"/>
    <w:rsid w:val="731B5E36"/>
    <w:rsid w:val="746A3FE3"/>
    <w:rsid w:val="76745D16"/>
    <w:rsid w:val="77F704C0"/>
    <w:rsid w:val="7A5F725E"/>
    <w:rsid w:val="7FDB7A7F"/>
    <w:rsid w:val="7FFF9C17"/>
    <w:rsid w:val="F75E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7"/>
    <w:unhideWhenUsed/>
    <w:qFormat/>
    <w:uiPriority w:val="99"/>
    <w:pPr>
      <w:tabs>
        <w:tab w:val="center" w:pos="4153"/>
        <w:tab w:val="right" w:pos="8306"/>
      </w:tabs>
      <w:snapToGrid w:val="0"/>
      <w:jc w:val="left"/>
    </w:pPr>
    <w:rPr>
      <w:rFonts w:eastAsia="仿宋_GB2312" w:asciiTheme="minorHAnsi" w:hAnsiTheme="minorHAnsi" w:cstheme="minorBidi"/>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sz w:val="24"/>
      <w:szCs w:val="24"/>
    </w:rPr>
  </w:style>
  <w:style w:type="table" w:styleId="8">
    <w:name w:val="Table Grid"/>
    <w:basedOn w:val="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Char"/>
    <w:basedOn w:val="1"/>
    <w:qFormat/>
    <w:uiPriority w:val="0"/>
    <w:pPr>
      <w:adjustRightInd w:val="0"/>
      <w:spacing w:after="160" w:line="240" w:lineRule="exact"/>
    </w:pPr>
    <w:rPr>
      <w:rFonts w:ascii="Verdana" w:hAnsi="Verdana"/>
      <w:lang w:eastAsia="en-US"/>
    </w:rPr>
  </w:style>
  <w:style w:type="paragraph" w:customStyle="1" w:styleId="12">
    <w:name w:val="正文1"/>
    <w:basedOn w:val="1"/>
    <w:qFormat/>
    <w:uiPriority w:val="0"/>
    <w:rPr>
      <w:rFonts w:cs="宋体"/>
      <w:szCs w:val="21"/>
    </w:rPr>
  </w:style>
  <w:style w:type="character" w:customStyle="1" w:styleId="13">
    <w:name w:val="15"/>
    <w:basedOn w:val="9"/>
    <w:qFormat/>
    <w:uiPriority w:val="0"/>
    <w:rPr>
      <w:rFonts w:hint="default" w:ascii="Times New Roman" w:hAnsi="Times New Roman" w:cs="Times New Roman"/>
      <w:i/>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批注框文本 字符"/>
    <w:basedOn w:val="9"/>
    <w:link w:val="3"/>
    <w:qFormat/>
    <w:uiPriority w:val="0"/>
    <w:rPr>
      <w:rFonts w:ascii="Calibri" w:hAnsi="Calibri"/>
      <w:kern w:val="2"/>
      <w:sz w:val="18"/>
      <w:szCs w:val="18"/>
    </w:rPr>
  </w:style>
  <w:style w:type="character" w:customStyle="1" w:styleId="16">
    <w:name w:val="标题 1 字符"/>
    <w:basedOn w:val="9"/>
    <w:link w:val="2"/>
    <w:qFormat/>
    <w:uiPriority w:val="9"/>
    <w:rPr>
      <w:rFonts w:ascii="宋体" w:hAnsi="宋体" w:cs="宋体"/>
      <w:b/>
      <w:bCs/>
      <w:kern w:val="36"/>
      <w:sz w:val="48"/>
      <w:szCs w:val="48"/>
    </w:rPr>
  </w:style>
  <w:style w:type="character" w:customStyle="1" w:styleId="17">
    <w:name w:val="页脚 字符"/>
    <w:basedOn w:val="9"/>
    <w:link w:val="4"/>
    <w:qFormat/>
    <w:uiPriority w:val="99"/>
    <w:rPr>
      <w:rFonts w:eastAsia="仿宋_GB2312" w:asciiTheme="minorHAnsi" w:hAnsiTheme="minorHAnsi" w:cstheme="minorBidi"/>
      <w:kern w:val="2"/>
      <w:sz w:val="18"/>
      <w:szCs w:val="18"/>
    </w:rPr>
  </w:style>
  <w:style w:type="paragraph" w:styleId="18">
    <w:name w:val="List Paragraph"/>
    <w:basedOn w:val="1"/>
    <w:qFormat/>
    <w:uiPriority w:val="34"/>
    <w:pPr>
      <w:ind w:firstLine="420" w:firstLineChars="200"/>
    </w:pPr>
    <w:rPr>
      <w:rFonts w:eastAsia="仿宋_GB2312" w:asciiTheme="minorHAnsi" w:hAnsiTheme="minorHAnsi" w:cstheme="minorBidi"/>
      <w:sz w:val="32"/>
    </w:rPr>
  </w:style>
  <w:style w:type="paragraph" w:customStyle="1" w:styleId="1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basedOn w:val="9"/>
    <w:link w:val="20"/>
    <w:qFormat/>
    <w:uiPriority w:val="0"/>
    <w:rPr>
      <w:rFonts w:ascii="宋体"/>
      <w:sz w:val="21"/>
    </w:rPr>
  </w:style>
  <w:style w:type="character" w:customStyle="1" w:styleId="22">
    <w:name w:val="页眉 字符"/>
    <w:basedOn w:val="9"/>
    <w:link w:val="5"/>
    <w:qFormat/>
    <w:uiPriority w:val="0"/>
    <w:rPr>
      <w:rFonts w:ascii="Calibri" w:hAnsi="Calibri"/>
      <w:kern w:val="2"/>
      <w:sz w:val="18"/>
      <w:szCs w:val="18"/>
    </w:r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7583</Words>
  <Characters>7988</Characters>
  <Lines>58</Lines>
  <Paragraphs>16</Paragraphs>
  <TotalTime>3</TotalTime>
  <ScaleCrop>false</ScaleCrop>
  <LinksUpToDate>false</LinksUpToDate>
  <CharactersWithSpaces>8348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2022-05-24T16:00:00Z</dcterms:created>
  <dc:creator>admin</dc:creator>
  <cp:lastModifiedBy>user</cp:lastModifiedBy>
  <cp:lastPrinted>2022-05-25T16:25:00Z</cp:lastPrinted>
  <dcterms:modified xsi:type="dcterms:W3CDTF">2022-05-25T15:40:35Z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52225A99464746DDB5E15741BD84F444</vt:lpwstr>
  </property>
</Properties>
</file>