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rPr>
        <w:t>喜迎丰收：顺邦农机展会产品重磅推荐</w:t>
      </w:r>
    </w:p>
    <w:p>
      <w:pPr>
        <w:spacing w:line="360" w:lineRule="auto"/>
        <w:ind w:firstLine="480" w:firstLineChars="200"/>
        <w:rPr>
          <w:sz w:val="24"/>
        </w:rPr>
      </w:pPr>
      <w:r>
        <w:rPr>
          <w:rFonts w:hint="eastAsia"/>
          <w:sz w:val="24"/>
        </w:rPr>
        <w:t>初入初秋，丝丝的凉风，好似吹走了不久前的人们的燥热与烦闷，吹黄了稻田，吹红了苹果，也吹来了人们心中对丰收的期盼……</w:t>
      </w:r>
    </w:p>
    <w:p>
      <w:pPr>
        <w:spacing w:line="360" w:lineRule="auto"/>
        <w:ind w:firstLine="480" w:firstLineChars="200"/>
        <w:rPr>
          <w:sz w:val="24"/>
        </w:rPr>
      </w:pPr>
      <w:r>
        <w:rPr>
          <w:rFonts w:hint="eastAsia"/>
          <w:sz w:val="24"/>
        </w:rPr>
        <w:t>在农业机械化不断发展的今天，丰收之际就是各种农机大显身手之时，这也是为什么全国各大农业机械相关展会多选于8月的原因所在。</w:t>
      </w:r>
    </w:p>
    <w:p>
      <w:pPr>
        <w:spacing w:line="360" w:lineRule="auto"/>
        <w:ind w:firstLine="480" w:firstLineChars="200"/>
        <w:rPr>
          <w:sz w:val="24"/>
        </w:rPr>
      </w:pPr>
      <w:r>
        <w:rPr>
          <w:sz w:val="24"/>
        </w:rPr>
        <w:t>由内蒙古自治区农牧厅、内蒙古自治区水利厅、内蒙古自治区林业和草原局指导支持，内蒙古自治区经济发展与研究促进会主办的2022年第三十一届内蒙古国际农业博览会暨第十届内蒙古（蒙东）农业机械博览会于8月2</w:t>
      </w:r>
      <w:r>
        <w:rPr>
          <w:rFonts w:hint="eastAsia"/>
          <w:sz w:val="24"/>
        </w:rPr>
        <w:t>-</w:t>
      </w:r>
      <w:r>
        <w:rPr>
          <w:sz w:val="24"/>
        </w:rPr>
        <w:t>4日在赤峰国际会展中心举行。</w:t>
      </w:r>
    </w:p>
    <w:p>
      <w:pPr>
        <w:spacing w:line="360" w:lineRule="auto"/>
        <w:ind w:firstLine="480" w:firstLineChars="200"/>
        <w:rPr>
          <w:rFonts w:hint="eastAsia" w:asciiTheme="minorEastAsia" w:hAnsiTheme="minorEastAsia"/>
          <w:sz w:val="24"/>
        </w:rPr>
      </w:pPr>
      <w:r>
        <w:rPr>
          <w:rFonts w:asciiTheme="minorEastAsia" w:hAnsiTheme="minorEastAsia"/>
          <w:sz w:val="24"/>
        </w:rPr>
        <w:t>以“智能、创新、惠农、共赢”为主题，辽宁现代农业机械装备暨农业物资博览会</w:t>
      </w:r>
      <w:r>
        <w:rPr>
          <w:rFonts w:hint="eastAsia" w:asciiTheme="minorEastAsia" w:hAnsiTheme="minorEastAsia"/>
          <w:sz w:val="24"/>
        </w:rPr>
        <w:t>于8月5-6日在沈阳举行。</w:t>
      </w:r>
    </w:p>
    <w:p>
      <w:pPr>
        <w:spacing w:line="360" w:lineRule="auto"/>
        <w:ind w:firstLine="480" w:firstLineChars="200"/>
        <w:rPr>
          <w:rFonts w:asciiTheme="minorEastAsia" w:hAnsiTheme="minorEastAsia"/>
          <w:sz w:val="24"/>
        </w:rPr>
      </w:pPr>
      <w:r>
        <w:rPr>
          <w:rFonts w:hint="eastAsia" w:asciiTheme="minorEastAsia" w:hAnsiTheme="minorEastAsia"/>
          <w:sz w:val="24"/>
        </w:rPr>
        <w:t>以“发展数字农业、引领产业发展、增强交易功能、助力乡村振兴”为主题，</w:t>
      </w:r>
      <w:r>
        <w:rPr>
          <w:rStyle w:val="5"/>
          <w:rFonts w:cs="Helvetica" w:asciiTheme="minorEastAsia" w:hAnsiTheme="minorEastAsia"/>
          <w:b w:val="0"/>
          <w:color w:val="444444"/>
          <w:sz w:val="24"/>
        </w:rPr>
        <w:t>将于8月18日至27日在长春农博园举行。</w:t>
      </w:r>
    </w:p>
    <w:p>
      <w:pPr>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drawing>
          <wp:inline distT="0" distB="0" distL="114300" distR="114300">
            <wp:extent cx="4771390" cy="4771390"/>
            <wp:effectExtent l="0" t="0" r="10160" b="10160"/>
            <wp:docPr id="2" name="图片 2" descr="c3480c1788589dce90d321f157c38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3480c1788589dce90d321f157c380b"/>
                    <pic:cNvPicPr>
                      <a:picLocks noChangeAspect="1"/>
                    </pic:cNvPicPr>
                  </pic:nvPicPr>
                  <pic:blipFill>
                    <a:blip r:embed="rId4"/>
                    <a:stretch>
                      <a:fillRect/>
                    </a:stretch>
                  </pic:blipFill>
                  <pic:spPr>
                    <a:xfrm>
                      <a:off x="0" y="0"/>
                      <a:ext cx="4771390" cy="4771390"/>
                    </a:xfrm>
                    <a:prstGeom prst="rect">
                      <a:avLst/>
                    </a:prstGeom>
                  </pic:spPr>
                </pic:pic>
              </a:graphicData>
            </a:graphic>
          </wp:inline>
        </w:drawing>
      </w:r>
    </w:p>
    <w:p>
      <w:pPr>
        <w:spacing w:line="360" w:lineRule="auto"/>
        <w:ind w:firstLine="480" w:firstLineChars="200"/>
        <w:rPr>
          <w:rFonts w:hint="eastAsia"/>
          <w:sz w:val="24"/>
        </w:rPr>
      </w:pPr>
      <w:r>
        <w:rPr>
          <w:sz w:val="24"/>
        </w:rPr>
        <w:t>第三届河北农机装备暨零部件博览会</w:t>
      </w:r>
      <w:r>
        <w:rPr>
          <w:rFonts w:hint="eastAsia"/>
          <w:sz w:val="24"/>
        </w:rPr>
        <w:t>，原计划于8月10-12日在石家庄举办，但是因疫情原因暂定延期。</w:t>
      </w:r>
    </w:p>
    <w:p>
      <w:pPr>
        <w:spacing w:line="360" w:lineRule="auto"/>
        <w:ind w:firstLine="480" w:firstLineChars="200"/>
        <w:rPr>
          <w:sz w:val="24"/>
        </w:rPr>
      </w:pPr>
      <w:r>
        <w:rPr>
          <w:rFonts w:hint="eastAsia"/>
          <w:sz w:val="24"/>
        </w:rPr>
        <w:t>每年各地的农机展会都是一场农机盛宴，最新的产品都会被展出，最前沿的产品技术会被热爱及需要农机的认识和了解。</w:t>
      </w:r>
    </w:p>
    <w:p>
      <w:pPr>
        <w:spacing w:line="360" w:lineRule="auto"/>
        <w:ind w:firstLine="480" w:firstLineChars="200"/>
        <w:rPr>
          <w:sz w:val="24"/>
        </w:rPr>
      </w:pPr>
      <w:r>
        <w:rPr>
          <w:rFonts w:hint="eastAsia"/>
          <w:sz w:val="24"/>
        </w:rPr>
        <w:t>听到展会延期的消息，对于那些跃跃欲试，期待参展已久的朋友来说，确实比较有遗憾。如何才能在丰收之际，在很多展会都延期的情况下，迅速了解到你想了解的农机呢？</w:t>
      </w:r>
    </w:p>
    <w:p>
      <w:pPr>
        <w:spacing w:line="360" w:lineRule="auto"/>
        <w:ind w:firstLine="480" w:firstLineChars="200"/>
        <w:rPr>
          <w:sz w:val="24"/>
        </w:rPr>
      </w:pPr>
      <w:r>
        <w:rPr>
          <w:rFonts w:hint="eastAsia"/>
          <w:sz w:val="24"/>
        </w:rPr>
        <w:t>今天，想了解打捆机朋友的福利来了！农机360网带你特别提前关注一下原计划参与以上全部展会的顺邦农机打捆机的几款产品。</w:t>
      </w:r>
    </w:p>
    <w:p>
      <w:pPr>
        <w:spacing w:line="360" w:lineRule="auto"/>
        <w:ind w:firstLine="480" w:firstLineChars="200"/>
        <w:rPr>
          <w:sz w:val="24"/>
        </w:rPr>
      </w:pPr>
      <w:r>
        <w:rPr>
          <w:rFonts w:hint="eastAsia"/>
          <w:sz w:val="24"/>
        </w:rPr>
        <w:t>顺邦打捆机连续多年位居</w:t>
      </w:r>
      <w:r>
        <w:rPr>
          <w:rFonts w:hint="eastAsia"/>
          <w:b/>
          <w:bCs/>
          <w:sz w:val="24"/>
        </w:rPr>
        <w:t>饲料捡拾打捆机方捆机市场榜首，技术创新，引领行业发展，</w:t>
      </w:r>
      <w:r>
        <w:rPr>
          <w:rFonts w:hint="eastAsia"/>
          <w:sz w:val="24"/>
        </w:rPr>
        <w:t>备受关注！</w:t>
      </w:r>
    </w:p>
    <w:p>
      <w:pPr>
        <w:spacing w:line="360" w:lineRule="auto"/>
        <w:ind w:firstLine="562" w:firstLineChars="200"/>
        <w:rPr>
          <w:b/>
          <w:bCs/>
          <w:color w:val="FF0000"/>
          <w:sz w:val="28"/>
          <w:szCs w:val="28"/>
        </w:rPr>
      </w:pPr>
      <w:r>
        <w:rPr>
          <w:rFonts w:hint="eastAsia"/>
          <w:b/>
          <w:bCs/>
          <w:color w:val="FF0000"/>
          <w:sz w:val="28"/>
          <w:szCs w:val="28"/>
        </w:rPr>
        <w:t>产品一：</w:t>
      </w:r>
      <w:r>
        <w:rPr>
          <w:b/>
          <w:bCs/>
          <w:color w:val="FF0000"/>
          <w:sz w:val="28"/>
          <w:szCs w:val="28"/>
        </w:rPr>
        <w:t>9YFZ-2.2</w:t>
      </w:r>
      <w:r>
        <w:rPr>
          <w:rFonts w:hint="eastAsia"/>
          <w:b/>
          <w:bCs/>
          <w:color w:val="FF0000"/>
          <w:sz w:val="28"/>
          <w:szCs w:val="28"/>
          <w:lang w:val="en-US" w:eastAsia="zh-CN"/>
        </w:rPr>
        <w:t>A</w:t>
      </w:r>
      <w:bookmarkStart w:id="0" w:name="_GoBack"/>
      <w:bookmarkEnd w:id="0"/>
      <w:r>
        <w:rPr>
          <w:b/>
          <w:bCs/>
          <w:color w:val="FF0000"/>
          <w:sz w:val="28"/>
          <w:szCs w:val="28"/>
        </w:rPr>
        <w:t>秸秆饲料打捆机</w:t>
      </w:r>
    </w:p>
    <w:p>
      <w:pPr>
        <w:spacing w:line="360" w:lineRule="auto"/>
        <w:ind w:firstLine="562" w:firstLineChars="200"/>
        <w:rPr>
          <w:rFonts w:hint="eastAsia" w:eastAsiaTheme="minorEastAsia"/>
          <w:b/>
          <w:bCs/>
          <w:color w:val="FF0000"/>
          <w:sz w:val="28"/>
          <w:szCs w:val="28"/>
          <w:lang w:eastAsia="zh-CN"/>
        </w:rPr>
      </w:pPr>
      <w:r>
        <w:rPr>
          <w:rFonts w:hint="eastAsia"/>
          <w:b/>
          <w:bCs/>
          <w:color w:val="FF0000"/>
          <w:sz w:val="28"/>
          <w:szCs w:val="28"/>
          <w:lang w:val="en-US" w:eastAsia="zh-CN"/>
        </w:rPr>
        <w:t xml:space="preserve">   </w:t>
      </w:r>
      <w:r>
        <w:rPr>
          <w:rFonts w:hint="eastAsia" w:eastAsiaTheme="minorEastAsia"/>
          <w:b/>
          <w:bCs/>
          <w:color w:val="FF0000"/>
          <w:sz w:val="28"/>
          <w:szCs w:val="28"/>
          <w:lang w:eastAsia="zh-CN"/>
        </w:rPr>
        <w:drawing>
          <wp:inline distT="0" distB="0" distL="114300" distR="114300">
            <wp:extent cx="5270500" cy="3513455"/>
            <wp:effectExtent l="0" t="0" r="6350" b="10795"/>
            <wp:docPr id="4" name="图片 4" descr="IMG_4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4358"/>
                    <pic:cNvPicPr>
                      <a:picLocks noChangeAspect="1"/>
                    </pic:cNvPicPr>
                  </pic:nvPicPr>
                  <pic:blipFill>
                    <a:blip r:embed="rId5"/>
                    <a:stretch>
                      <a:fillRect/>
                    </a:stretch>
                  </pic:blipFill>
                  <pic:spPr>
                    <a:xfrm>
                      <a:off x="0" y="0"/>
                      <a:ext cx="5270500" cy="3513455"/>
                    </a:xfrm>
                    <a:prstGeom prst="rect">
                      <a:avLst/>
                    </a:prstGeom>
                  </pic:spPr>
                </pic:pic>
              </a:graphicData>
            </a:graphic>
          </wp:inline>
        </w:drawing>
      </w:r>
    </w:p>
    <w:p>
      <w:pPr>
        <w:spacing w:line="360" w:lineRule="auto"/>
        <w:ind w:firstLine="482" w:firstLineChars="200"/>
        <w:rPr>
          <w:b/>
          <w:bCs/>
          <w:sz w:val="24"/>
        </w:rPr>
      </w:pPr>
      <w:r>
        <w:rPr>
          <w:rFonts w:hint="eastAsia"/>
          <w:b/>
          <w:bCs/>
          <w:sz w:val="24"/>
        </w:rPr>
        <w:t>产品性能：动力足打捆快、捡拾效果好、寿命长、粉粹揉丝功能好、草捆密实。</w:t>
      </w:r>
    </w:p>
    <w:p>
      <w:pPr>
        <w:spacing w:line="360" w:lineRule="auto"/>
        <w:ind w:firstLine="480" w:firstLineChars="200"/>
        <w:rPr>
          <w:sz w:val="24"/>
        </w:rPr>
      </w:pPr>
      <w:r>
        <w:rPr>
          <w:sz w:val="24"/>
        </w:rPr>
        <w:t>●</w:t>
      </w:r>
      <w:r>
        <w:rPr>
          <w:rFonts w:hint="eastAsia"/>
          <w:sz w:val="24"/>
        </w:rPr>
        <w:t>控制系统更智能：运行轨迹自动显示；作业数据自动统计；维护保养自动提示；智能交互系统自动控制。</w:t>
      </w:r>
    </w:p>
    <w:p>
      <w:pPr>
        <w:spacing w:line="360" w:lineRule="auto"/>
        <w:ind w:firstLine="480" w:firstLineChars="200"/>
        <w:rPr>
          <w:sz w:val="24"/>
        </w:rPr>
      </w:pPr>
      <w:r>
        <w:rPr>
          <w:sz w:val="24"/>
        </w:rPr>
        <w:t>●</w:t>
      </w:r>
      <w:r>
        <w:rPr>
          <w:rFonts w:hint="eastAsia"/>
          <w:sz w:val="24"/>
        </w:rPr>
        <w:t>捡抬作业更高效：液压流量提升；捡拾能力提升；粉碎揉丝效果提升。</w:t>
      </w:r>
    </w:p>
    <w:p>
      <w:pPr>
        <w:spacing w:line="360" w:lineRule="auto"/>
        <w:ind w:firstLine="480" w:firstLineChars="200"/>
        <w:rPr>
          <w:sz w:val="24"/>
        </w:rPr>
      </w:pPr>
      <w:r>
        <w:rPr>
          <w:sz w:val="24"/>
        </w:rPr>
        <w:t>●</w:t>
      </w:r>
      <w:r>
        <w:rPr>
          <w:rFonts w:hint="eastAsia"/>
          <w:sz w:val="24"/>
        </w:rPr>
        <w:t>操作使用更稳定：转筛结构全面升级,除尘、除土效果更好；粉碎输送装置升级三联组带,动力传递更可靠；捡拾锤爪升级耐磨涂层,延长使用寿命</w:t>
      </w:r>
    </w:p>
    <w:p>
      <w:pPr>
        <w:spacing w:line="360" w:lineRule="auto"/>
        <w:ind w:firstLine="562" w:firstLineChars="200"/>
        <w:rPr>
          <w:b/>
          <w:bCs/>
          <w:color w:val="FF0000"/>
          <w:sz w:val="28"/>
          <w:szCs w:val="28"/>
        </w:rPr>
      </w:pPr>
      <w:r>
        <w:rPr>
          <w:rFonts w:hint="eastAsia"/>
          <w:b/>
          <w:bCs/>
          <w:color w:val="FF0000"/>
          <w:sz w:val="28"/>
          <w:szCs w:val="28"/>
        </w:rPr>
        <w:t>产品二：</w:t>
      </w:r>
      <w:r>
        <w:rPr>
          <w:b/>
          <w:bCs/>
          <w:color w:val="FF0000"/>
          <w:sz w:val="28"/>
          <w:szCs w:val="28"/>
        </w:rPr>
        <w:t>4JL-2.2秸秆饲料收集机</w:t>
      </w:r>
    </w:p>
    <w:p>
      <w:pPr>
        <w:spacing w:line="360" w:lineRule="auto"/>
        <w:ind w:firstLine="562" w:firstLineChars="200"/>
        <w:rPr>
          <w:rFonts w:hint="eastAsia" w:eastAsiaTheme="minorEastAsia"/>
          <w:b/>
          <w:bCs/>
          <w:color w:val="FF0000"/>
          <w:sz w:val="28"/>
          <w:szCs w:val="28"/>
          <w:lang w:eastAsia="zh-CN"/>
        </w:rPr>
      </w:pPr>
      <w:r>
        <w:rPr>
          <w:rFonts w:hint="eastAsia" w:eastAsiaTheme="minorEastAsia"/>
          <w:b/>
          <w:bCs/>
          <w:color w:val="FF0000"/>
          <w:sz w:val="28"/>
          <w:szCs w:val="28"/>
          <w:lang w:eastAsia="zh-CN"/>
        </w:rPr>
        <w:drawing>
          <wp:inline distT="0" distB="0" distL="114300" distR="114300">
            <wp:extent cx="5203825" cy="3246755"/>
            <wp:effectExtent l="0" t="0" r="0" b="10795"/>
            <wp:docPr id="3" name="图片 3" descr="fc83ce63880b61a142f2035ec4074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c83ce63880b61a142f2035ec4074cb"/>
                    <pic:cNvPicPr>
                      <a:picLocks noChangeAspect="1"/>
                    </pic:cNvPicPr>
                  </pic:nvPicPr>
                  <pic:blipFill>
                    <a:blip r:embed="rId6"/>
                    <a:srcRect l="833" t="279" r="-12771" b="4737"/>
                    <a:stretch>
                      <a:fillRect/>
                    </a:stretch>
                  </pic:blipFill>
                  <pic:spPr>
                    <a:xfrm>
                      <a:off x="0" y="0"/>
                      <a:ext cx="5203825" cy="3246755"/>
                    </a:xfrm>
                    <a:prstGeom prst="rect">
                      <a:avLst/>
                    </a:prstGeom>
                  </pic:spPr>
                </pic:pic>
              </a:graphicData>
            </a:graphic>
          </wp:inline>
        </w:drawing>
      </w:r>
    </w:p>
    <w:p>
      <w:pPr>
        <w:spacing w:line="360" w:lineRule="auto"/>
        <w:ind w:firstLine="482" w:firstLineChars="200"/>
        <w:rPr>
          <w:sz w:val="24"/>
        </w:rPr>
      </w:pPr>
      <w:r>
        <w:rPr>
          <w:rFonts w:hint="eastAsia"/>
          <w:b/>
          <w:bCs/>
          <w:sz w:val="24"/>
        </w:rPr>
        <w:t>产品性能：适应多种秸秆收获；四次除尘草质干净；两次粉粹加揉丝，饲料化程度高。</w:t>
      </w:r>
    </w:p>
    <w:p>
      <w:pPr>
        <w:spacing w:line="360" w:lineRule="auto"/>
        <w:ind w:firstLine="480" w:firstLineChars="200"/>
        <w:rPr>
          <w:sz w:val="24"/>
        </w:rPr>
      </w:pPr>
      <w:r>
        <w:rPr>
          <w:sz w:val="24"/>
        </w:rPr>
        <w:t>●能兼收玉米秸秆、 麦秆、花生秆等多种农作物秸秆，实现</w:t>
      </w:r>
      <w:r>
        <w:rPr>
          <w:rFonts w:hint="eastAsia"/>
          <w:sz w:val="24"/>
        </w:rPr>
        <w:t>（</w:t>
      </w:r>
      <w:r>
        <w:rPr>
          <w:sz w:val="24"/>
        </w:rPr>
        <w:t>站秆、人工收割秆、收割机</w:t>
      </w:r>
      <w:r>
        <w:rPr>
          <w:rFonts w:hint="eastAsia"/>
          <w:sz w:val="24"/>
        </w:rPr>
        <w:t>、</w:t>
      </w:r>
      <w:r>
        <w:rPr>
          <w:sz w:val="24"/>
        </w:rPr>
        <w:t>收获后粉碎秆的</w:t>
      </w:r>
      <w:r>
        <w:rPr>
          <w:rFonts w:hint="eastAsia"/>
          <w:sz w:val="24"/>
        </w:rPr>
        <w:t>）</w:t>
      </w:r>
      <w:r>
        <w:rPr>
          <w:sz w:val="24"/>
        </w:rPr>
        <w:t>捡拾、除土、揉搓、抛送、收集等连续作业，</w:t>
      </w:r>
      <w:r>
        <w:rPr>
          <w:rFonts w:hint="eastAsia"/>
          <w:sz w:val="24"/>
        </w:rPr>
        <w:t>一</w:t>
      </w:r>
      <w:r>
        <w:rPr>
          <w:sz w:val="24"/>
        </w:rPr>
        <w:t>机多用</w:t>
      </w:r>
      <w:r>
        <w:rPr>
          <w:rFonts w:hint="eastAsia"/>
          <w:sz w:val="24"/>
        </w:rPr>
        <w:t>。</w:t>
      </w:r>
    </w:p>
    <w:p>
      <w:pPr>
        <w:spacing w:line="360" w:lineRule="auto"/>
        <w:ind w:firstLine="480" w:firstLineChars="200"/>
        <w:rPr>
          <w:sz w:val="24"/>
        </w:rPr>
      </w:pPr>
      <w:r>
        <w:rPr>
          <w:sz w:val="24"/>
        </w:rPr>
        <w:t>●整机共四次除尘、除土，使秸秆与尘土充分分离，旋转滚筛除土效果更好</w:t>
      </w:r>
      <w:r>
        <w:rPr>
          <w:rFonts w:hint="eastAsia"/>
          <w:sz w:val="24"/>
        </w:rPr>
        <w:t>。</w:t>
      </w:r>
    </w:p>
    <w:p>
      <w:pPr>
        <w:spacing w:line="360" w:lineRule="auto"/>
        <w:ind w:firstLine="480" w:firstLineChars="200"/>
        <w:rPr>
          <w:sz w:val="24"/>
        </w:rPr>
      </w:pPr>
      <w:r>
        <w:rPr>
          <w:sz w:val="24"/>
        </w:rPr>
        <w:t>●捡拾器为锤爪捡拾粉碎方式，锤爪耐磨且捡拾效果好，二次粉碎增加了动刀数量，秸秆粉碎揉丝效果更好</w:t>
      </w:r>
      <w:r>
        <w:rPr>
          <w:rFonts w:hint="eastAsia"/>
          <w:sz w:val="24"/>
        </w:rPr>
        <w:t>。</w:t>
      </w:r>
    </w:p>
    <w:p>
      <w:pPr>
        <w:spacing w:line="360" w:lineRule="auto"/>
        <w:ind w:firstLine="480" w:firstLineChars="200"/>
        <w:rPr>
          <w:sz w:val="24"/>
        </w:rPr>
      </w:pPr>
      <w:r>
        <w:rPr>
          <w:sz w:val="24"/>
        </w:rPr>
        <w:t>●液压旋转抛料筒，可以快速调整抛料角度，减少作业转弯时的饲草损失</w:t>
      </w:r>
      <w:r>
        <w:rPr>
          <w:rFonts w:hint="eastAsia"/>
          <w:sz w:val="24"/>
        </w:rPr>
        <w:t>。</w:t>
      </w:r>
    </w:p>
    <w:p>
      <w:pPr>
        <w:spacing w:line="360" w:lineRule="auto"/>
        <w:ind w:firstLine="480" w:firstLineChars="200"/>
        <w:rPr>
          <w:sz w:val="24"/>
        </w:rPr>
      </w:pPr>
      <w:r>
        <w:rPr>
          <w:sz w:val="24"/>
        </w:rPr>
        <w:t>●秸秆饲料化程度高，揉丝效果好，无粗梗节头，可直接喂食牛羊等牲口</w:t>
      </w:r>
      <w:r>
        <w:rPr>
          <w:rFonts w:hint="eastAsia"/>
          <w:sz w:val="24"/>
        </w:rPr>
        <w:t>。</w:t>
      </w:r>
    </w:p>
    <w:p>
      <w:pPr>
        <w:spacing w:line="360" w:lineRule="auto"/>
        <w:ind w:firstLine="562" w:firstLineChars="200"/>
        <w:rPr>
          <w:b/>
          <w:bCs/>
          <w:color w:val="FF0000"/>
          <w:sz w:val="28"/>
          <w:szCs w:val="28"/>
        </w:rPr>
      </w:pPr>
      <w:r>
        <w:rPr>
          <w:rFonts w:hint="eastAsia"/>
          <w:b/>
          <w:bCs/>
          <w:color w:val="FF0000"/>
          <w:sz w:val="28"/>
          <w:szCs w:val="28"/>
        </w:rPr>
        <w:t>产品三：</w:t>
      </w:r>
      <w:r>
        <w:rPr>
          <w:b/>
          <w:bCs/>
          <w:color w:val="FF0000"/>
          <w:sz w:val="28"/>
          <w:szCs w:val="28"/>
        </w:rPr>
        <w:t>4JS-1.3秸秆饲料收集机</w:t>
      </w:r>
    </w:p>
    <w:p>
      <w:pPr>
        <w:spacing w:line="360" w:lineRule="auto"/>
        <w:ind w:firstLine="562" w:firstLineChars="200"/>
        <w:rPr>
          <w:rFonts w:hint="eastAsia" w:eastAsiaTheme="minorEastAsia"/>
          <w:b/>
          <w:bCs/>
          <w:color w:val="FF0000"/>
          <w:sz w:val="28"/>
          <w:szCs w:val="28"/>
          <w:lang w:eastAsia="zh-CN"/>
        </w:rPr>
      </w:pPr>
      <w:r>
        <w:rPr>
          <w:rFonts w:hint="eastAsia" w:eastAsiaTheme="minorEastAsia"/>
          <w:b/>
          <w:bCs/>
          <w:color w:val="FF0000"/>
          <w:sz w:val="28"/>
          <w:szCs w:val="28"/>
          <w:lang w:eastAsia="zh-CN"/>
        </w:rPr>
        <w:drawing>
          <wp:inline distT="0" distB="0" distL="114300" distR="114300">
            <wp:extent cx="5235575" cy="4382770"/>
            <wp:effectExtent l="0" t="0" r="3175" b="0"/>
            <wp:docPr id="5" name="图片 5" descr="微信图片_2022082910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829102029"/>
                    <pic:cNvPicPr>
                      <a:picLocks noChangeAspect="1"/>
                    </pic:cNvPicPr>
                  </pic:nvPicPr>
                  <pic:blipFill>
                    <a:blip r:embed="rId7"/>
                    <a:srcRect b="-8167"/>
                    <a:stretch>
                      <a:fillRect/>
                    </a:stretch>
                  </pic:blipFill>
                  <pic:spPr>
                    <a:xfrm>
                      <a:off x="0" y="0"/>
                      <a:ext cx="5235575" cy="4382770"/>
                    </a:xfrm>
                    <a:prstGeom prst="rect">
                      <a:avLst/>
                    </a:prstGeom>
                  </pic:spPr>
                </pic:pic>
              </a:graphicData>
            </a:graphic>
          </wp:inline>
        </w:drawing>
      </w:r>
    </w:p>
    <w:p>
      <w:pPr>
        <w:spacing w:line="360" w:lineRule="auto"/>
        <w:rPr>
          <w:sz w:val="24"/>
        </w:rPr>
      </w:pPr>
      <w:r>
        <w:rPr>
          <w:rFonts w:hint="eastAsia"/>
          <w:b/>
          <w:bCs/>
          <w:sz w:val="24"/>
        </w:rPr>
        <w:t>产品性能：适应多种秸秆收获、见识效果好、四次除尘草质干净、揉丝效果好。</w:t>
      </w:r>
    </w:p>
    <w:p>
      <w:pPr>
        <w:spacing w:line="360" w:lineRule="auto"/>
        <w:ind w:firstLine="480" w:firstLineChars="200"/>
        <w:rPr>
          <w:sz w:val="24"/>
        </w:rPr>
      </w:pPr>
      <w:r>
        <w:rPr>
          <w:sz w:val="24"/>
        </w:rPr>
        <w:t>●能兼收玉米秸秆、麦秆、花生秆等多种农作物秸秆，实现</w:t>
      </w:r>
      <w:r>
        <w:rPr>
          <w:rFonts w:hint="eastAsia"/>
          <w:sz w:val="24"/>
        </w:rPr>
        <w:t>（</w:t>
      </w:r>
      <w:r>
        <w:rPr>
          <w:sz w:val="24"/>
        </w:rPr>
        <w:t>站秆、人工收割秆、收割机收获后粉碎秆</w:t>
      </w:r>
      <w:r>
        <w:rPr>
          <w:rFonts w:hint="eastAsia"/>
          <w:sz w:val="24"/>
        </w:rPr>
        <w:t>）</w:t>
      </w:r>
      <w:r>
        <w:rPr>
          <w:sz w:val="24"/>
        </w:rPr>
        <w:t>的捡拾、除土、揉搓、抛送、收集等连续作业，实现一机多用</w:t>
      </w:r>
      <w:r>
        <w:rPr>
          <w:rFonts w:hint="eastAsia"/>
          <w:sz w:val="24"/>
        </w:rPr>
        <w:t>。</w:t>
      </w:r>
    </w:p>
    <w:p>
      <w:pPr>
        <w:spacing w:line="360" w:lineRule="auto"/>
        <w:ind w:firstLine="480" w:firstLineChars="200"/>
        <w:rPr>
          <w:sz w:val="24"/>
        </w:rPr>
      </w:pPr>
      <w:r>
        <w:rPr>
          <w:sz w:val="24"/>
        </w:rPr>
        <w:t>●四次除尘除土，使秸秆与尘土充分分离，第</w:t>
      </w:r>
      <w:r>
        <w:rPr>
          <w:rFonts w:hint="eastAsia"/>
          <w:sz w:val="24"/>
        </w:rPr>
        <w:t>一</w:t>
      </w:r>
      <w:r>
        <w:rPr>
          <w:sz w:val="24"/>
        </w:rPr>
        <w:t>次捡拾粉碎，第二次揉搓拉丝，秸秆饲料化程度高，揉丝效果好，无粗梗节头，可直接喂食牛羊等</w:t>
      </w:r>
      <w:r>
        <w:rPr>
          <w:rFonts w:hint="eastAsia"/>
          <w:sz w:val="24"/>
        </w:rPr>
        <w:t>。</w:t>
      </w:r>
    </w:p>
    <w:p>
      <w:pPr>
        <w:spacing w:line="360" w:lineRule="auto"/>
        <w:ind w:firstLine="480" w:firstLineChars="200"/>
        <w:rPr>
          <w:sz w:val="24"/>
        </w:rPr>
      </w:pPr>
      <w:r>
        <w:rPr>
          <w:sz w:val="24"/>
        </w:rPr>
        <w:t>●捡拾器甩刀轴选用甩刀捡拾粉碎方式，甩刀增加挡风板和合金耐磨层，解决甩刀粉碎好而捡拾效果差的问题，提高捡拾效果</w:t>
      </w:r>
      <w:r>
        <w:rPr>
          <w:rFonts w:hint="eastAsia"/>
          <w:sz w:val="24"/>
        </w:rPr>
        <w:t>。</w:t>
      </w:r>
    </w:p>
    <w:p>
      <w:pPr>
        <w:spacing w:line="360" w:lineRule="auto"/>
        <w:ind w:firstLine="480" w:firstLineChars="200"/>
        <w:jc w:val="right"/>
        <w:rPr>
          <w:sz w:val="24"/>
        </w:rPr>
      </w:pPr>
      <w:r>
        <w:rPr>
          <w:rFonts w:hint="eastAsia"/>
          <w:sz w:val="24"/>
        </w:rPr>
        <w:t>（农机360网 李剑楠）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mZTIxOGZiY2FkODQ0YmE2M2NhZGU1YzUyZTUzNGMifQ=="/>
  </w:docVars>
  <w:rsids>
    <w:rsidRoot w:val="236B1815"/>
    <w:rsid w:val="00034140"/>
    <w:rsid w:val="00445585"/>
    <w:rsid w:val="00C06CEC"/>
    <w:rsid w:val="06071657"/>
    <w:rsid w:val="06C973C5"/>
    <w:rsid w:val="103A04BC"/>
    <w:rsid w:val="19DB3261"/>
    <w:rsid w:val="236B1815"/>
    <w:rsid w:val="3C120C60"/>
    <w:rsid w:val="4C0E42CC"/>
    <w:rsid w:val="68C83E6B"/>
    <w:rsid w:val="73790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1328</Words>
  <Characters>1365</Characters>
  <Lines>9</Lines>
  <Paragraphs>2</Paragraphs>
  <TotalTime>52</TotalTime>
  <ScaleCrop>false</ScaleCrop>
  <LinksUpToDate>false</LinksUpToDate>
  <CharactersWithSpaces>1370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2022-08-15T09:42:00Z</dcterms:created>
  <dc:creator>李剑楠</dc:creator>
  <cp:lastModifiedBy>Administrator</cp:lastModifiedBy>
  <dcterms:modified xsi:type="dcterms:W3CDTF">2022-08-29T05:39:45Z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7984B253961B4D7991BD1F08D6F725B8</vt:lpwstr>
  </property>
</Properties>
</file>