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8ADE" w14:textId="62F06892" w:rsidR="00E14044" w:rsidRPr="007D5060" w:rsidRDefault="00D72E8C">
      <w:pPr>
        <w:jc w:val="center"/>
        <w:rPr>
          <w:rFonts w:ascii="Times New Roman" w:hAnsi="Times New Roman" w:cs="Times New Roman"/>
          <w:b/>
          <w:color w:val="000000" w:themeColor="text1"/>
        </w:rPr>
      </w:pPr>
      <w:r w:rsidRPr="007D5060">
        <w:rPr>
          <w:rFonts w:ascii="Times New Roman" w:hAnsi="Times New Roman" w:cs="Times New Roman"/>
          <w:b/>
          <w:color w:val="000000" w:themeColor="text1"/>
          <w:sz w:val="28"/>
        </w:rPr>
        <w:t>柑橘机械化保鲜打蜡</w:t>
      </w:r>
      <w:r w:rsidR="0001425A" w:rsidRPr="007D5060">
        <w:rPr>
          <w:rFonts w:ascii="Times New Roman" w:hAnsi="Times New Roman" w:cs="Times New Roman"/>
          <w:b/>
          <w:color w:val="000000" w:themeColor="text1"/>
          <w:sz w:val="28"/>
        </w:rPr>
        <w:t>和</w:t>
      </w:r>
      <w:r w:rsidRPr="007D5060">
        <w:rPr>
          <w:rFonts w:ascii="Times New Roman" w:hAnsi="Times New Roman" w:cs="Times New Roman"/>
          <w:b/>
          <w:color w:val="000000" w:themeColor="text1"/>
          <w:sz w:val="28"/>
        </w:rPr>
        <w:t>分级成套</w:t>
      </w:r>
      <w:r w:rsidR="002072DE" w:rsidRPr="007D5060">
        <w:rPr>
          <w:rFonts w:ascii="Times New Roman" w:hAnsi="Times New Roman" w:cs="Times New Roman"/>
          <w:b/>
          <w:color w:val="000000" w:themeColor="text1"/>
          <w:sz w:val="28"/>
        </w:rPr>
        <w:t>设备</w:t>
      </w:r>
      <w:r w:rsidRPr="007D5060">
        <w:rPr>
          <w:rFonts w:ascii="Times New Roman" w:hAnsi="Times New Roman" w:cs="Times New Roman"/>
          <w:b/>
          <w:color w:val="000000" w:themeColor="text1"/>
          <w:sz w:val="28"/>
        </w:rPr>
        <w:t>建设技术规范</w:t>
      </w:r>
    </w:p>
    <w:p w14:paraId="1EF22532" w14:textId="77777777" w:rsidR="00E14044" w:rsidRPr="007D5060" w:rsidRDefault="00D72E8C">
      <w:pPr>
        <w:pStyle w:val="1"/>
        <w:rPr>
          <w:rFonts w:ascii="Times New Roman" w:hAnsi="Times New Roman" w:cs="Times New Roman"/>
          <w:color w:val="000000" w:themeColor="text1"/>
        </w:rPr>
      </w:pPr>
      <w:r w:rsidRPr="007D5060">
        <w:rPr>
          <w:rFonts w:ascii="Times New Roman" w:hAnsi="Times New Roman" w:cs="Times New Roman"/>
          <w:color w:val="000000" w:themeColor="text1"/>
        </w:rPr>
        <w:t>引言</w:t>
      </w:r>
    </w:p>
    <w:p w14:paraId="4A89B359" w14:textId="6B390F01" w:rsidR="00E14044" w:rsidRPr="007D5060" w:rsidRDefault="00D72E8C">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为贯彻落实《农业农村部办公厅</w:t>
      </w:r>
      <w:r w:rsidR="00B520C6"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财政部办公厅关于印发</w:t>
      </w:r>
      <w:r w:rsidRPr="007D5060">
        <w:rPr>
          <w:rFonts w:ascii="Times New Roman" w:hAnsi="Times New Roman" w:cs="Times New Roman"/>
          <w:color w:val="000000" w:themeColor="text1"/>
        </w:rPr>
        <w:t>2021-2023</w:t>
      </w:r>
      <w:r w:rsidRPr="007D5060">
        <w:rPr>
          <w:rFonts w:ascii="Times New Roman" w:hAnsi="Times New Roman" w:cs="Times New Roman"/>
          <w:color w:val="000000" w:themeColor="text1"/>
        </w:rPr>
        <w:t>年农机购置补贴实施指导意见》，加快提升柑橘</w:t>
      </w:r>
      <w:r w:rsidR="00A61BE1" w:rsidRPr="007D5060">
        <w:rPr>
          <w:rFonts w:ascii="Times New Roman" w:hAnsi="Times New Roman" w:cs="Times New Roman"/>
          <w:color w:val="000000" w:themeColor="text1"/>
        </w:rPr>
        <w:t>类水果</w:t>
      </w:r>
      <w:r w:rsidRPr="007D5060">
        <w:rPr>
          <w:rFonts w:ascii="Times New Roman" w:hAnsi="Times New Roman" w:cs="Times New Roman"/>
          <w:color w:val="000000" w:themeColor="text1"/>
        </w:rPr>
        <w:t>产后处理机械化技术水平，推动江西省果蔬产后处理高质量、规范化发展，特制定本规范。</w:t>
      </w:r>
    </w:p>
    <w:p w14:paraId="1FB2426A" w14:textId="77777777" w:rsidR="00E14044" w:rsidRPr="007D5060" w:rsidRDefault="00D72E8C">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范围</w:t>
      </w:r>
    </w:p>
    <w:p w14:paraId="14AA9143" w14:textId="4588A20B"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本文件规定了柑橘机械化保鲜打蜡</w:t>
      </w:r>
      <w:r w:rsidR="0001425A"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分级成套</w:t>
      </w:r>
      <w:r w:rsidR="0068696C"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的术语和定义、成套</w:t>
      </w:r>
      <w:r w:rsidR="0068696C"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配置及工艺流程、</w:t>
      </w:r>
      <w:r w:rsidR="00D5626D" w:rsidRPr="007D5060">
        <w:rPr>
          <w:rFonts w:ascii="Times New Roman" w:hAnsi="Times New Roman" w:cs="Times New Roman" w:hint="eastAsia"/>
          <w:color w:val="000000" w:themeColor="text1"/>
        </w:rPr>
        <w:t>建设要求、成套设备清单及投资估计、</w:t>
      </w:r>
      <w:r w:rsidRPr="007D5060">
        <w:rPr>
          <w:rFonts w:ascii="Times New Roman" w:hAnsi="Times New Roman" w:cs="Times New Roman"/>
          <w:color w:val="000000" w:themeColor="text1"/>
        </w:rPr>
        <w:t>安全与卫生、安装与调试及验收等要求。</w:t>
      </w:r>
    </w:p>
    <w:p w14:paraId="6E936605" w14:textId="352C6342"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本文件适用于江西省柑橘</w:t>
      </w:r>
      <w:r w:rsidR="00A61BE1" w:rsidRPr="007D5060">
        <w:rPr>
          <w:rFonts w:ascii="Times New Roman" w:hAnsi="Times New Roman" w:cs="Times New Roman"/>
          <w:color w:val="000000" w:themeColor="text1"/>
        </w:rPr>
        <w:t>类水果</w:t>
      </w:r>
      <w:r w:rsidRPr="007D5060">
        <w:rPr>
          <w:rFonts w:ascii="Times New Roman" w:hAnsi="Times New Roman" w:cs="Times New Roman"/>
          <w:color w:val="000000" w:themeColor="text1"/>
        </w:rPr>
        <w:t>机械化清洗、打蜡、分级成套</w:t>
      </w:r>
      <w:r w:rsidR="0068696C"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的安装与验收；其它水果和块根类蔬菜的分级可参照执行。</w:t>
      </w:r>
    </w:p>
    <w:p w14:paraId="27BDADE0" w14:textId="77777777" w:rsidR="00E14044" w:rsidRPr="007D5060" w:rsidRDefault="00D72E8C">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规范性引用文件</w:t>
      </w:r>
    </w:p>
    <w:p w14:paraId="32C43F1F" w14:textId="0E528AB8" w:rsidR="00E14044" w:rsidRPr="007D5060" w:rsidRDefault="00D72E8C">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下列文件对于本文件的应用是必不可少的。凡是注日期的引用文件，仅注日期的版本适用于本文件。凡是不注日期的应用文件，其最新版本（包括所有的修改单）适用于本文件。</w:t>
      </w:r>
    </w:p>
    <w:tbl>
      <w:tblPr>
        <w:tblStyle w:val="aa"/>
        <w:tblW w:w="8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64"/>
      </w:tblGrid>
      <w:tr w:rsidR="00E14044" w:rsidRPr="007D5060" w14:paraId="2B7A571D" w14:textId="77777777">
        <w:trPr>
          <w:trHeight w:val="408"/>
        </w:trPr>
        <w:tc>
          <w:tcPr>
            <w:tcW w:w="1418" w:type="dxa"/>
          </w:tcPr>
          <w:p w14:paraId="11A8EB8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GBZ 1</w:t>
            </w:r>
          </w:p>
        </w:tc>
        <w:tc>
          <w:tcPr>
            <w:tcW w:w="6964" w:type="dxa"/>
          </w:tcPr>
          <w:p w14:paraId="185FBA4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工业企业设计卫生标准</w:t>
            </w:r>
          </w:p>
        </w:tc>
      </w:tr>
      <w:tr w:rsidR="00E14044" w:rsidRPr="007D5060" w14:paraId="50AEFB34" w14:textId="77777777">
        <w:trPr>
          <w:trHeight w:val="408"/>
        </w:trPr>
        <w:tc>
          <w:tcPr>
            <w:tcW w:w="1418" w:type="dxa"/>
          </w:tcPr>
          <w:p w14:paraId="0F6CD026"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2760</w:t>
            </w:r>
          </w:p>
        </w:tc>
        <w:tc>
          <w:tcPr>
            <w:tcW w:w="6964" w:type="dxa"/>
          </w:tcPr>
          <w:p w14:paraId="5C7A08C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食品安全国家标准</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食品添加剂使用标准</w:t>
            </w:r>
          </w:p>
        </w:tc>
      </w:tr>
      <w:tr w:rsidR="00E14044" w:rsidRPr="007D5060" w14:paraId="79F0426A" w14:textId="77777777">
        <w:trPr>
          <w:trHeight w:val="408"/>
        </w:trPr>
        <w:tc>
          <w:tcPr>
            <w:tcW w:w="1418" w:type="dxa"/>
          </w:tcPr>
          <w:p w14:paraId="63E7D5F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2893</w:t>
            </w:r>
          </w:p>
        </w:tc>
        <w:tc>
          <w:tcPr>
            <w:tcW w:w="6964" w:type="dxa"/>
          </w:tcPr>
          <w:p w14:paraId="5008BAB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安全色</w:t>
            </w:r>
          </w:p>
        </w:tc>
      </w:tr>
      <w:tr w:rsidR="00E14044" w:rsidRPr="007D5060" w14:paraId="7A93E40F" w14:textId="77777777">
        <w:trPr>
          <w:trHeight w:val="408"/>
        </w:trPr>
        <w:tc>
          <w:tcPr>
            <w:tcW w:w="1418" w:type="dxa"/>
          </w:tcPr>
          <w:p w14:paraId="1130DC57"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2893.2</w:t>
            </w:r>
          </w:p>
        </w:tc>
        <w:tc>
          <w:tcPr>
            <w:tcW w:w="6964" w:type="dxa"/>
          </w:tcPr>
          <w:p w14:paraId="1A81A497"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图形符号</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安全色和安全标志</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第</w:t>
            </w:r>
            <w:r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部分：产品安全标签的设计原则</w:t>
            </w:r>
          </w:p>
        </w:tc>
      </w:tr>
      <w:tr w:rsidR="00E14044" w:rsidRPr="007D5060" w14:paraId="06A73194" w14:textId="77777777">
        <w:trPr>
          <w:trHeight w:val="408"/>
        </w:trPr>
        <w:tc>
          <w:tcPr>
            <w:tcW w:w="1418" w:type="dxa"/>
          </w:tcPr>
          <w:p w14:paraId="16A0FDED"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2894</w:t>
            </w:r>
          </w:p>
        </w:tc>
        <w:tc>
          <w:tcPr>
            <w:tcW w:w="6964" w:type="dxa"/>
          </w:tcPr>
          <w:p w14:paraId="393A24EC"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安全标志及其使用导则</w:t>
            </w:r>
          </w:p>
        </w:tc>
      </w:tr>
      <w:tr w:rsidR="00E14044" w:rsidRPr="007D5060" w14:paraId="6034D71C" w14:textId="77777777">
        <w:trPr>
          <w:trHeight w:val="408"/>
        </w:trPr>
        <w:tc>
          <w:tcPr>
            <w:tcW w:w="1418" w:type="dxa"/>
          </w:tcPr>
          <w:p w14:paraId="5725A4F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3768</w:t>
            </w:r>
          </w:p>
        </w:tc>
        <w:tc>
          <w:tcPr>
            <w:tcW w:w="6964" w:type="dxa"/>
          </w:tcPr>
          <w:p w14:paraId="5A35E23B"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声学</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声压法测定噪声源声功率级</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反射面上方采用包络测量表面的简易法</w:t>
            </w:r>
          </w:p>
        </w:tc>
      </w:tr>
      <w:tr w:rsidR="00E14044" w:rsidRPr="007D5060" w14:paraId="51CF6401" w14:textId="77777777">
        <w:trPr>
          <w:trHeight w:val="408"/>
        </w:trPr>
        <w:tc>
          <w:tcPr>
            <w:tcW w:w="1418" w:type="dxa"/>
          </w:tcPr>
          <w:p w14:paraId="662D39AB"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3797</w:t>
            </w:r>
          </w:p>
        </w:tc>
        <w:tc>
          <w:tcPr>
            <w:tcW w:w="6964" w:type="dxa"/>
          </w:tcPr>
          <w:p w14:paraId="700A2F8F"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电气控制设备</w:t>
            </w:r>
          </w:p>
        </w:tc>
      </w:tr>
      <w:tr w:rsidR="00E14044" w:rsidRPr="007D5060" w14:paraId="2CDD2E45" w14:textId="77777777">
        <w:trPr>
          <w:trHeight w:val="408"/>
        </w:trPr>
        <w:tc>
          <w:tcPr>
            <w:tcW w:w="1418" w:type="dxa"/>
          </w:tcPr>
          <w:p w14:paraId="1C3C594D"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4053.1</w:t>
            </w:r>
          </w:p>
        </w:tc>
        <w:tc>
          <w:tcPr>
            <w:tcW w:w="6964" w:type="dxa"/>
          </w:tcPr>
          <w:p w14:paraId="523A97C4"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固定式钢梯及平台安全要求</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第</w:t>
            </w:r>
            <w:r w:rsidRPr="007D5060">
              <w:rPr>
                <w:rFonts w:ascii="Times New Roman" w:hAnsi="Times New Roman" w:cs="Times New Roman"/>
                <w:color w:val="000000" w:themeColor="text1"/>
              </w:rPr>
              <w:t xml:space="preserve">1 </w:t>
            </w:r>
            <w:r w:rsidRPr="007D5060">
              <w:rPr>
                <w:rFonts w:ascii="Times New Roman" w:hAnsi="Times New Roman" w:cs="Times New Roman"/>
                <w:color w:val="000000" w:themeColor="text1"/>
              </w:rPr>
              <w:t>部分</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钢直梯</w:t>
            </w:r>
          </w:p>
        </w:tc>
      </w:tr>
      <w:tr w:rsidR="00E14044" w:rsidRPr="007D5060" w14:paraId="798DDEC8" w14:textId="77777777">
        <w:trPr>
          <w:trHeight w:val="408"/>
        </w:trPr>
        <w:tc>
          <w:tcPr>
            <w:tcW w:w="1418" w:type="dxa"/>
          </w:tcPr>
          <w:p w14:paraId="3C44CE68"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4053.2</w:t>
            </w:r>
          </w:p>
        </w:tc>
        <w:tc>
          <w:tcPr>
            <w:tcW w:w="6964" w:type="dxa"/>
          </w:tcPr>
          <w:p w14:paraId="36AF2E3E"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固定式钢梯及平台安全要求</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第</w:t>
            </w:r>
            <w:r w:rsidRPr="007D5060">
              <w:rPr>
                <w:rFonts w:ascii="Times New Roman" w:hAnsi="Times New Roman" w:cs="Times New Roman"/>
                <w:color w:val="000000" w:themeColor="text1"/>
              </w:rPr>
              <w:t xml:space="preserve">2 </w:t>
            </w:r>
            <w:r w:rsidRPr="007D5060">
              <w:rPr>
                <w:rFonts w:ascii="Times New Roman" w:hAnsi="Times New Roman" w:cs="Times New Roman"/>
                <w:color w:val="000000" w:themeColor="text1"/>
              </w:rPr>
              <w:t>部分</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钢斜梯</w:t>
            </w:r>
          </w:p>
        </w:tc>
      </w:tr>
      <w:tr w:rsidR="00E14044" w:rsidRPr="007D5060" w14:paraId="21CB8341" w14:textId="77777777">
        <w:trPr>
          <w:trHeight w:val="408"/>
        </w:trPr>
        <w:tc>
          <w:tcPr>
            <w:tcW w:w="1418" w:type="dxa"/>
          </w:tcPr>
          <w:p w14:paraId="52A88BD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4053.3</w:t>
            </w:r>
          </w:p>
        </w:tc>
        <w:tc>
          <w:tcPr>
            <w:tcW w:w="6964" w:type="dxa"/>
          </w:tcPr>
          <w:p w14:paraId="27091085"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固定式钢梯及平台安全要求</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第</w:t>
            </w:r>
            <w:r w:rsidRPr="007D5060">
              <w:rPr>
                <w:rFonts w:ascii="Times New Roman" w:hAnsi="Times New Roman" w:cs="Times New Roman"/>
                <w:color w:val="000000" w:themeColor="text1"/>
              </w:rPr>
              <w:t xml:space="preserve">3 </w:t>
            </w:r>
            <w:r w:rsidRPr="007D5060">
              <w:rPr>
                <w:rFonts w:ascii="Times New Roman" w:hAnsi="Times New Roman" w:cs="Times New Roman"/>
                <w:color w:val="000000" w:themeColor="text1"/>
              </w:rPr>
              <w:t>部分</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工业防护栏杆及钢平台</w:t>
            </w:r>
          </w:p>
        </w:tc>
      </w:tr>
      <w:tr w:rsidR="00E14044" w:rsidRPr="007D5060" w14:paraId="3ED30BCF" w14:textId="77777777">
        <w:trPr>
          <w:trHeight w:val="408"/>
        </w:trPr>
        <w:tc>
          <w:tcPr>
            <w:tcW w:w="1418" w:type="dxa"/>
          </w:tcPr>
          <w:p w14:paraId="17770C4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5226.1</w:t>
            </w:r>
          </w:p>
        </w:tc>
        <w:tc>
          <w:tcPr>
            <w:tcW w:w="6964" w:type="dxa"/>
          </w:tcPr>
          <w:p w14:paraId="4D1F24C9"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机械电气安全</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机械电气设备</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第</w:t>
            </w:r>
            <w:r w:rsidRPr="007D5060">
              <w:rPr>
                <w:rFonts w:ascii="Times New Roman" w:hAnsi="Times New Roman" w:cs="Times New Roman"/>
                <w:color w:val="000000" w:themeColor="text1"/>
              </w:rPr>
              <w:t>1</w:t>
            </w:r>
            <w:r w:rsidRPr="007D5060">
              <w:rPr>
                <w:rFonts w:ascii="Times New Roman" w:hAnsi="Times New Roman" w:cs="Times New Roman"/>
                <w:color w:val="000000" w:themeColor="text1"/>
              </w:rPr>
              <w:t>部分：通用技术条件</w:t>
            </w:r>
          </w:p>
        </w:tc>
      </w:tr>
      <w:tr w:rsidR="00E14044" w:rsidRPr="007D5060" w14:paraId="2D7FF90F" w14:textId="77777777">
        <w:trPr>
          <w:trHeight w:val="408"/>
        </w:trPr>
        <w:tc>
          <w:tcPr>
            <w:tcW w:w="1418" w:type="dxa"/>
          </w:tcPr>
          <w:p w14:paraId="4178E768"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5749</w:t>
            </w:r>
          </w:p>
        </w:tc>
        <w:tc>
          <w:tcPr>
            <w:tcW w:w="6964" w:type="dxa"/>
          </w:tcPr>
          <w:p w14:paraId="5652472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生活饮用水卫生标准</w:t>
            </w:r>
          </w:p>
        </w:tc>
      </w:tr>
      <w:tr w:rsidR="00E14044" w:rsidRPr="007D5060" w14:paraId="0C0B8792" w14:textId="77777777">
        <w:trPr>
          <w:trHeight w:val="408"/>
        </w:trPr>
        <w:tc>
          <w:tcPr>
            <w:tcW w:w="1418" w:type="dxa"/>
          </w:tcPr>
          <w:p w14:paraId="21828B25"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7231</w:t>
            </w:r>
          </w:p>
        </w:tc>
        <w:tc>
          <w:tcPr>
            <w:tcW w:w="6964" w:type="dxa"/>
          </w:tcPr>
          <w:p w14:paraId="2820C3FD"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工业管道的基本识别色、识别符号和安全标识</w:t>
            </w:r>
          </w:p>
        </w:tc>
      </w:tr>
      <w:tr w:rsidR="00E14044" w:rsidRPr="007D5060" w14:paraId="633D0D71" w14:textId="77777777">
        <w:trPr>
          <w:trHeight w:val="408"/>
        </w:trPr>
        <w:tc>
          <w:tcPr>
            <w:tcW w:w="1418" w:type="dxa"/>
          </w:tcPr>
          <w:p w14:paraId="315CAA88"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8210</w:t>
            </w:r>
          </w:p>
        </w:tc>
        <w:tc>
          <w:tcPr>
            <w:tcW w:w="6964" w:type="dxa"/>
          </w:tcPr>
          <w:p w14:paraId="4B06E99D"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柑橘鲜果检验方法</w:t>
            </w:r>
          </w:p>
        </w:tc>
      </w:tr>
      <w:tr w:rsidR="00E14044" w:rsidRPr="007D5060" w14:paraId="17B0FD75" w14:textId="77777777">
        <w:trPr>
          <w:trHeight w:val="408"/>
        </w:trPr>
        <w:tc>
          <w:tcPr>
            <w:tcW w:w="1418" w:type="dxa"/>
          </w:tcPr>
          <w:p w14:paraId="383986FC"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9969</w:t>
            </w:r>
          </w:p>
        </w:tc>
        <w:tc>
          <w:tcPr>
            <w:tcW w:w="6964" w:type="dxa"/>
          </w:tcPr>
          <w:p w14:paraId="11FC50B5"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工业产品使用说明书</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总则</w:t>
            </w:r>
          </w:p>
        </w:tc>
      </w:tr>
      <w:tr w:rsidR="00E14044" w:rsidRPr="007D5060" w14:paraId="0E1E6ACD" w14:textId="77777777">
        <w:trPr>
          <w:trHeight w:val="391"/>
        </w:trPr>
        <w:tc>
          <w:tcPr>
            <w:tcW w:w="1418" w:type="dxa"/>
          </w:tcPr>
          <w:p w14:paraId="7BF832D7"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GB/T 12947</w:t>
            </w:r>
          </w:p>
        </w:tc>
        <w:tc>
          <w:tcPr>
            <w:tcW w:w="6964" w:type="dxa"/>
          </w:tcPr>
          <w:p w14:paraId="7BC34AED"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鲜柑橘</w:t>
            </w:r>
          </w:p>
        </w:tc>
      </w:tr>
      <w:tr w:rsidR="00E14044" w:rsidRPr="007D5060" w14:paraId="7E519928" w14:textId="77777777">
        <w:trPr>
          <w:trHeight w:val="391"/>
        </w:trPr>
        <w:tc>
          <w:tcPr>
            <w:tcW w:w="1418" w:type="dxa"/>
          </w:tcPr>
          <w:p w14:paraId="3FF3E1F6"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14881</w:t>
            </w:r>
          </w:p>
        </w:tc>
        <w:tc>
          <w:tcPr>
            <w:tcW w:w="6964" w:type="dxa"/>
          </w:tcPr>
          <w:p w14:paraId="0A3069A5"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食品安全国家标准</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食品生产通用卫生规范</w:t>
            </w:r>
          </w:p>
        </w:tc>
      </w:tr>
      <w:tr w:rsidR="00E14044" w:rsidRPr="007D5060" w14:paraId="632DE1F0" w14:textId="77777777">
        <w:trPr>
          <w:trHeight w:val="391"/>
        </w:trPr>
        <w:tc>
          <w:tcPr>
            <w:tcW w:w="1418" w:type="dxa"/>
          </w:tcPr>
          <w:p w14:paraId="1B6D98E8"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GB  23821</w:t>
            </w:r>
          </w:p>
        </w:tc>
        <w:tc>
          <w:tcPr>
            <w:tcW w:w="6964" w:type="dxa"/>
          </w:tcPr>
          <w:p w14:paraId="568FBC0B"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机械安全</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防止上下肢触及危险区的安全距离</w:t>
            </w:r>
          </w:p>
        </w:tc>
      </w:tr>
      <w:tr w:rsidR="00E14044" w:rsidRPr="007D5060" w14:paraId="63A3D298" w14:textId="77777777">
        <w:trPr>
          <w:trHeight w:val="391"/>
        </w:trPr>
        <w:tc>
          <w:tcPr>
            <w:tcW w:w="1418" w:type="dxa"/>
          </w:tcPr>
          <w:p w14:paraId="72419C4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GB/T 40446</w:t>
            </w:r>
          </w:p>
        </w:tc>
        <w:tc>
          <w:tcPr>
            <w:tcW w:w="6964" w:type="dxa"/>
          </w:tcPr>
          <w:p w14:paraId="5A149BA4" w14:textId="77777777" w:rsidR="006B211B" w:rsidRPr="007D5060" w:rsidRDefault="00D72E8C" w:rsidP="005469C2">
            <w:pPr>
              <w:rPr>
                <w:rFonts w:ascii="Times New Roman" w:eastAsia="宋体" w:hAnsi="Times New Roman" w:cs="Times New Roman"/>
                <w:noProof/>
                <w:color w:val="000000" w:themeColor="text1"/>
                <w:kern w:val="0"/>
                <w:sz w:val="20"/>
                <w:szCs w:val="20"/>
              </w:rPr>
            </w:pPr>
            <w:r w:rsidRPr="007D5060">
              <w:rPr>
                <w:rFonts w:ascii="Times New Roman" w:hAnsi="Times New Roman" w:cs="Times New Roman"/>
                <w:color w:val="000000" w:themeColor="text1"/>
              </w:rPr>
              <w:t>果品质量分级导则</w:t>
            </w:r>
          </w:p>
        </w:tc>
      </w:tr>
      <w:tr w:rsidR="005469C2" w:rsidRPr="007D5060" w14:paraId="54013DB5" w14:textId="77777777">
        <w:trPr>
          <w:trHeight w:val="391"/>
        </w:trPr>
        <w:tc>
          <w:tcPr>
            <w:tcW w:w="1418" w:type="dxa"/>
          </w:tcPr>
          <w:p w14:paraId="1ED30044" w14:textId="77777777" w:rsidR="005469C2" w:rsidRPr="007D5060" w:rsidRDefault="005469C2">
            <w:pPr>
              <w:rPr>
                <w:rFonts w:ascii="Times New Roman" w:hAnsi="Times New Roman" w:cs="Times New Roman"/>
                <w:color w:val="000000" w:themeColor="text1"/>
              </w:rPr>
            </w:pPr>
            <w:r w:rsidRPr="007D5060">
              <w:rPr>
                <w:rFonts w:ascii="Times New Roman" w:hAnsi="Times New Roman" w:cs="Times New Roman"/>
                <w:color w:val="000000" w:themeColor="text1"/>
              </w:rPr>
              <w:t>GB 50140</w:t>
            </w:r>
          </w:p>
        </w:tc>
        <w:tc>
          <w:tcPr>
            <w:tcW w:w="6964" w:type="dxa"/>
          </w:tcPr>
          <w:p w14:paraId="1FBDEB86" w14:textId="77777777" w:rsidR="005469C2" w:rsidRPr="007D5060" w:rsidRDefault="005469C2">
            <w:pPr>
              <w:rPr>
                <w:rFonts w:ascii="Times New Roman" w:hAnsi="Times New Roman" w:cs="Times New Roman"/>
                <w:color w:val="000000" w:themeColor="text1"/>
              </w:rPr>
            </w:pPr>
            <w:r w:rsidRPr="007D5060">
              <w:rPr>
                <w:rFonts w:ascii="Times New Roman" w:hAnsi="Times New Roman" w:cs="Times New Roman"/>
                <w:color w:val="000000" w:themeColor="text1"/>
              </w:rPr>
              <w:t>建筑灭火器配置设计规范</w:t>
            </w:r>
          </w:p>
        </w:tc>
      </w:tr>
      <w:tr w:rsidR="00E14044" w:rsidRPr="007D5060" w14:paraId="677C8C69" w14:textId="77777777">
        <w:trPr>
          <w:trHeight w:val="391"/>
        </w:trPr>
        <w:tc>
          <w:tcPr>
            <w:tcW w:w="1418" w:type="dxa"/>
          </w:tcPr>
          <w:p w14:paraId="4EA93447"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JB/T 13958</w:t>
            </w:r>
          </w:p>
        </w:tc>
        <w:tc>
          <w:tcPr>
            <w:tcW w:w="6964" w:type="dxa"/>
          </w:tcPr>
          <w:p w14:paraId="4C47545F"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果蔬输送机</w:t>
            </w:r>
          </w:p>
        </w:tc>
      </w:tr>
      <w:tr w:rsidR="00E14044" w:rsidRPr="007D5060" w14:paraId="00159E4F" w14:textId="77777777">
        <w:trPr>
          <w:trHeight w:val="391"/>
        </w:trPr>
        <w:tc>
          <w:tcPr>
            <w:tcW w:w="1418" w:type="dxa"/>
          </w:tcPr>
          <w:p w14:paraId="568C0D8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NY/T 1190</w:t>
            </w:r>
          </w:p>
        </w:tc>
        <w:tc>
          <w:tcPr>
            <w:tcW w:w="6964" w:type="dxa"/>
          </w:tcPr>
          <w:p w14:paraId="55F055B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柑橘等级规格</w:t>
            </w:r>
          </w:p>
        </w:tc>
      </w:tr>
      <w:tr w:rsidR="00E14044" w:rsidRPr="007D5060" w14:paraId="13469FD6" w14:textId="77777777">
        <w:trPr>
          <w:trHeight w:val="391"/>
        </w:trPr>
        <w:tc>
          <w:tcPr>
            <w:tcW w:w="1418" w:type="dxa"/>
          </w:tcPr>
          <w:p w14:paraId="5866F917"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NY/T 2616</w:t>
            </w:r>
          </w:p>
        </w:tc>
        <w:tc>
          <w:tcPr>
            <w:tcW w:w="6964" w:type="dxa"/>
          </w:tcPr>
          <w:p w14:paraId="016ED0A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水果清洗打蜡机质量评价技术规范</w:t>
            </w:r>
          </w:p>
        </w:tc>
      </w:tr>
      <w:tr w:rsidR="00E14044" w:rsidRPr="007D5060" w14:paraId="7A22B594" w14:textId="77777777">
        <w:trPr>
          <w:trHeight w:val="391"/>
        </w:trPr>
        <w:tc>
          <w:tcPr>
            <w:tcW w:w="1418" w:type="dxa"/>
          </w:tcPr>
          <w:p w14:paraId="176E8513"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NY/T 2617</w:t>
            </w:r>
          </w:p>
        </w:tc>
        <w:tc>
          <w:tcPr>
            <w:tcW w:w="6964" w:type="dxa"/>
          </w:tcPr>
          <w:p w14:paraId="05F3EEF4"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水果分级机质量评价技术规范</w:t>
            </w:r>
          </w:p>
        </w:tc>
      </w:tr>
      <w:tr w:rsidR="00E14044" w:rsidRPr="007D5060" w14:paraId="2174C9DB" w14:textId="77777777">
        <w:trPr>
          <w:trHeight w:val="408"/>
        </w:trPr>
        <w:tc>
          <w:tcPr>
            <w:tcW w:w="1418" w:type="dxa"/>
          </w:tcPr>
          <w:p w14:paraId="209CFA66"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NY/T 2721</w:t>
            </w:r>
          </w:p>
        </w:tc>
        <w:tc>
          <w:tcPr>
            <w:tcW w:w="6964" w:type="dxa"/>
          </w:tcPr>
          <w:p w14:paraId="413ECE15"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柑橘商品化处理技术规程</w:t>
            </w:r>
          </w:p>
        </w:tc>
      </w:tr>
      <w:tr w:rsidR="00E14044" w:rsidRPr="007D5060" w14:paraId="56EE9784" w14:textId="77777777">
        <w:trPr>
          <w:trHeight w:val="408"/>
        </w:trPr>
        <w:tc>
          <w:tcPr>
            <w:tcW w:w="1418" w:type="dxa"/>
          </w:tcPr>
          <w:p w14:paraId="1870A250"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SB/T 10938</w:t>
            </w:r>
          </w:p>
        </w:tc>
        <w:tc>
          <w:tcPr>
            <w:tcW w:w="6964" w:type="dxa"/>
          </w:tcPr>
          <w:p w14:paraId="340FA30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果蔬清洗机</w:t>
            </w:r>
          </w:p>
        </w:tc>
      </w:tr>
      <w:tr w:rsidR="00E14044" w:rsidRPr="007D5060" w14:paraId="5F750906" w14:textId="77777777">
        <w:trPr>
          <w:trHeight w:val="408"/>
        </w:trPr>
        <w:tc>
          <w:tcPr>
            <w:tcW w:w="1418" w:type="dxa"/>
          </w:tcPr>
          <w:p w14:paraId="1A37777A"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DB43/T 1017</w:t>
            </w:r>
          </w:p>
        </w:tc>
        <w:tc>
          <w:tcPr>
            <w:tcW w:w="6964" w:type="dxa"/>
          </w:tcPr>
          <w:p w14:paraId="5CEF3299"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水果清洗打蜡分级机械</w:t>
            </w:r>
          </w:p>
        </w:tc>
      </w:tr>
    </w:tbl>
    <w:p w14:paraId="0B1B223C" w14:textId="77777777" w:rsidR="00E14044" w:rsidRPr="007D5060" w:rsidRDefault="00D72E8C">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术语与定义</w:t>
      </w:r>
      <w:r w:rsidRPr="007D5060">
        <w:rPr>
          <w:rFonts w:ascii="Times New Roman" w:hAnsi="Times New Roman" w:cs="Times New Roman"/>
          <w:color w:val="000000" w:themeColor="text1"/>
        </w:rPr>
        <w:t xml:space="preserve">        </w:t>
      </w:r>
    </w:p>
    <w:p w14:paraId="2AFD0295" w14:textId="20243597" w:rsidR="00E14044" w:rsidRPr="007D5060" w:rsidRDefault="00D72E8C" w:rsidP="001D40D8">
      <w:pPr>
        <w:pStyle w:val="2"/>
        <w:rPr>
          <w:rFonts w:ascii="Times New Roman" w:hAnsi="Times New Roman" w:cs="Times New Roman"/>
        </w:rPr>
      </w:pPr>
      <w:r w:rsidRPr="007D5060">
        <w:rPr>
          <w:rFonts w:ascii="Times New Roman" w:hAnsi="Times New Roman" w:cs="Times New Roman"/>
        </w:rPr>
        <w:t xml:space="preserve">3.1 </w:t>
      </w:r>
      <w:r w:rsidRPr="007D5060">
        <w:rPr>
          <w:rFonts w:ascii="Times New Roman" w:hAnsi="Times New Roman" w:cs="Times New Roman"/>
        </w:rPr>
        <w:t>机械化保鲜打蜡</w:t>
      </w:r>
      <w:r w:rsidR="004E5A81" w:rsidRPr="007D5060">
        <w:rPr>
          <w:rFonts w:ascii="Times New Roman" w:hAnsi="Times New Roman" w:cs="Times New Roman"/>
        </w:rPr>
        <w:t>和</w:t>
      </w:r>
      <w:r w:rsidRPr="007D5060">
        <w:rPr>
          <w:rFonts w:ascii="Times New Roman" w:hAnsi="Times New Roman" w:cs="Times New Roman"/>
        </w:rPr>
        <w:t>分级成套</w:t>
      </w:r>
      <w:r w:rsidR="0068696C" w:rsidRPr="007D5060">
        <w:rPr>
          <w:rFonts w:ascii="Times New Roman" w:hAnsi="Times New Roman" w:cs="Times New Roman"/>
        </w:rPr>
        <w:t>设备</w:t>
      </w:r>
    </w:p>
    <w:p w14:paraId="4758DD1A" w14:textId="04F495FC" w:rsidR="00E14044" w:rsidRPr="007D5060" w:rsidRDefault="00D72E8C">
      <w:pPr>
        <w:ind w:firstLineChars="250" w:firstLine="525"/>
        <w:rPr>
          <w:rFonts w:ascii="Times New Roman" w:hAnsi="Times New Roman" w:cs="Times New Roman"/>
          <w:color w:val="000000" w:themeColor="text1"/>
        </w:rPr>
      </w:pPr>
      <w:r w:rsidRPr="007D5060">
        <w:rPr>
          <w:rFonts w:ascii="Times New Roman" w:hAnsi="Times New Roman" w:cs="Times New Roman"/>
          <w:color w:val="000000" w:themeColor="text1"/>
        </w:rPr>
        <w:t>对</w:t>
      </w:r>
      <w:r w:rsidR="00BB4203"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进行</w:t>
      </w:r>
      <w:r w:rsidR="00BB4203" w:rsidRPr="007D5060">
        <w:rPr>
          <w:rFonts w:ascii="Times New Roman" w:hAnsi="Times New Roman" w:cs="Times New Roman"/>
          <w:color w:val="000000" w:themeColor="text1"/>
        </w:rPr>
        <w:t>消毒</w:t>
      </w:r>
      <w:r w:rsidRPr="007D5060">
        <w:rPr>
          <w:rFonts w:ascii="Times New Roman" w:hAnsi="Times New Roman" w:cs="Times New Roman"/>
          <w:color w:val="000000" w:themeColor="text1"/>
        </w:rPr>
        <w:t>、清洗、保鲜、打蜡和分级作业，提高商品化价值的成套</w:t>
      </w:r>
      <w:r w:rsidR="0068696C" w:rsidRPr="007D5060">
        <w:rPr>
          <w:rFonts w:ascii="Times New Roman" w:hAnsi="Times New Roman" w:cs="Times New Roman"/>
          <w:color w:val="000000" w:themeColor="text1"/>
        </w:rPr>
        <w:t>设备</w:t>
      </w:r>
      <w:r w:rsidR="00B520C6"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包括上料、</w:t>
      </w:r>
      <w:r w:rsidR="00BB4203" w:rsidRPr="007D5060">
        <w:rPr>
          <w:rFonts w:ascii="Times New Roman" w:hAnsi="Times New Roman" w:cs="Times New Roman"/>
          <w:color w:val="000000" w:themeColor="text1"/>
        </w:rPr>
        <w:t>消毒</w:t>
      </w:r>
      <w:r w:rsidRPr="007D5060">
        <w:rPr>
          <w:rFonts w:ascii="Times New Roman" w:hAnsi="Times New Roman" w:cs="Times New Roman"/>
          <w:color w:val="000000" w:themeColor="text1"/>
        </w:rPr>
        <w:t>、清洗、保鲜、预干、打蜡、烘干、质量分级、外观品质分级、内部品质分级等部分或全部环节。根据功能不同，又划分为前处理成套设备和分级成套设备两部分。</w:t>
      </w:r>
    </w:p>
    <w:p w14:paraId="37271985" w14:textId="70425F62" w:rsidR="00E14044" w:rsidRPr="007D5060" w:rsidRDefault="00D72E8C" w:rsidP="001D40D8">
      <w:pPr>
        <w:pStyle w:val="2"/>
        <w:rPr>
          <w:rFonts w:ascii="Times New Roman" w:hAnsi="Times New Roman" w:cs="Times New Roman"/>
        </w:rPr>
      </w:pPr>
      <w:r w:rsidRPr="007D5060">
        <w:rPr>
          <w:rFonts w:ascii="Times New Roman" w:hAnsi="Times New Roman" w:cs="Times New Roman"/>
        </w:rPr>
        <w:t xml:space="preserve">3.2 </w:t>
      </w:r>
      <w:r w:rsidRPr="007D5060">
        <w:rPr>
          <w:rFonts w:ascii="Times New Roman" w:hAnsi="Times New Roman" w:cs="Times New Roman"/>
        </w:rPr>
        <w:t>前处理成套</w:t>
      </w:r>
      <w:r w:rsidR="0068696C" w:rsidRPr="007D5060">
        <w:rPr>
          <w:rFonts w:ascii="Times New Roman" w:hAnsi="Times New Roman" w:cs="Times New Roman"/>
        </w:rPr>
        <w:t>设备</w:t>
      </w:r>
    </w:p>
    <w:p w14:paraId="720ACC72" w14:textId="2434E87F" w:rsidR="00E14044" w:rsidRPr="007D5060" w:rsidRDefault="00D72E8C">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对</w:t>
      </w:r>
      <w:r w:rsidR="00BB4203"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进行</w:t>
      </w:r>
      <w:r w:rsidR="00BB4203" w:rsidRPr="007D5060">
        <w:rPr>
          <w:rFonts w:ascii="Times New Roman" w:hAnsi="Times New Roman" w:cs="Times New Roman"/>
          <w:color w:val="000000" w:themeColor="text1"/>
        </w:rPr>
        <w:t>消毒</w:t>
      </w:r>
      <w:r w:rsidRPr="007D5060">
        <w:rPr>
          <w:rFonts w:ascii="Times New Roman" w:hAnsi="Times New Roman" w:cs="Times New Roman"/>
          <w:color w:val="000000" w:themeColor="text1"/>
        </w:rPr>
        <w:t>、清洗、保鲜、打蜡等作业，为后续分级作业进行预处理的成套</w:t>
      </w:r>
      <w:r w:rsidR="0068696C" w:rsidRPr="007D5060">
        <w:rPr>
          <w:rFonts w:ascii="Times New Roman" w:hAnsi="Times New Roman" w:cs="Times New Roman"/>
          <w:color w:val="000000" w:themeColor="text1"/>
        </w:rPr>
        <w:t>设备</w:t>
      </w:r>
      <w:r w:rsidR="004E5A81" w:rsidRPr="007D5060">
        <w:rPr>
          <w:rFonts w:ascii="Times New Roman" w:hAnsi="Times New Roman" w:cs="Times New Roman"/>
          <w:color w:val="000000" w:themeColor="text1"/>
        </w:rPr>
        <w:t>。根据环节不同，前处理成套</w:t>
      </w:r>
      <w:r w:rsidR="0068696C" w:rsidRPr="007D5060">
        <w:rPr>
          <w:rFonts w:ascii="Times New Roman" w:hAnsi="Times New Roman" w:cs="Times New Roman"/>
          <w:color w:val="000000" w:themeColor="text1"/>
        </w:rPr>
        <w:t>设备</w:t>
      </w:r>
      <w:r w:rsidR="004E5A81" w:rsidRPr="007D5060">
        <w:rPr>
          <w:rFonts w:ascii="Times New Roman" w:hAnsi="Times New Roman" w:cs="Times New Roman"/>
          <w:color w:val="000000" w:themeColor="text1"/>
        </w:rPr>
        <w:t>分为低配型和高配型两种，低配型包括上料、消毒、清洗、保鲜、预干和烘干环节，高配型</w:t>
      </w:r>
      <w:r w:rsidRPr="007D5060">
        <w:rPr>
          <w:rFonts w:ascii="Times New Roman" w:hAnsi="Times New Roman" w:cs="Times New Roman"/>
          <w:color w:val="000000" w:themeColor="text1"/>
        </w:rPr>
        <w:t>包括上料、</w:t>
      </w:r>
      <w:r w:rsidR="00BB4203" w:rsidRPr="007D5060">
        <w:rPr>
          <w:rFonts w:ascii="Times New Roman" w:hAnsi="Times New Roman" w:cs="Times New Roman"/>
          <w:color w:val="000000" w:themeColor="text1"/>
        </w:rPr>
        <w:t>消毒</w:t>
      </w:r>
      <w:r w:rsidRPr="007D5060">
        <w:rPr>
          <w:rFonts w:ascii="Times New Roman" w:hAnsi="Times New Roman" w:cs="Times New Roman"/>
          <w:color w:val="000000" w:themeColor="text1"/>
        </w:rPr>
        <w:t>、清洗、保鲜、预干、打蜡</w:t>
      </w:r>
      <w:r w:rsidR="004E5A81"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烘干环节。</w:t>
      </w:r>
    </w:p>
    <w:p w14:paraId="2352160B" w14:textId="3C7A618A" w:rsidR="007647DE" w:rsidRPr="007D5060" w:rsidRDefault="00D72E8C" w:rsidP="001D40D8">
      <w:pPr>
        <w:pStyle w:val="2"/>
        <w:rPr>
          <w:rFonts w:ascii="Times New Roman" w:hAnsi="Times New Roman" w:cs="Times New Roman"/>
        </w:rPr>
      </w:pPr>
      <w:r w:rsidRPr="007D5060">
        <w:rPr>
          <w:rFonts w:ascii="Times New Roman" w:hAnsi="Times New Roman" w:cs="Times New Roman"/>
        </w:rPr>
        <w:t>3.3</w:t>
      </w:r>
      <w:r w:rsidRPr="007D5060">
        <w:rPr>
          <w:rFonts w:ascii="Times New Roman" w:hAnsi="Times New Roman" w:cs="Times New Roman"/>
        </w:rPr>
        <w:t>分级成套</w:t>
      </w:r>
      <w:r w:rsidR="0068696C" w:rsidRPr="007D5060">
        <w:rPr>
          <w:rFonts w:ascii="Times New Roman" w:hAnsi="Times New Roman" w:cs="Times New Roman"/>
        </w:rPr>
        <w:t>设备</w:t>
      </w:r>
    </w:p>
    <w:p w14:paraId="1F247BBD" w14:textId="1E36B1BA" w:rsidR="00A8766D" w:rsidRPr="007D5060" w:rsidRDefault="00D72E8C" w:rsidP="00A8766D">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对</w:t>
      </w:r>
      <w:r w:rsidR="00BB4203"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分别按照质量、</w:t>
      </w:r>
      <w:r w:rsidR="007B19E8" w:rsidRPr="007D5060">
        <w:rPr>
          <w:rFonts w:ascii="Times New Roman" w:hAnsi="Times New Roman" w:cs="Times New Roman"/>
          <w:color w:val="000000" w:themeColor="text1"/>
        </w:rPr>
        <w:t>外观品质、</w:t>
      </w:r>
      <w:r w:rsidRPr="007D5060">
        <w:rPr>
          <w:rFonts w:ascii="Times New Roman" w:hAnsi="Times New Roman" w:cs="Times New Roman"/>
          <w:color w:val="000000" w:themeColor="text1"/>
        </w:rPr>
        <w:t>内部</w:t>
      </w:r>
      <w:r w:rsidR="007B19E8" w:rsidRPr="007D5060">
        <w:rPr>
          <w:rFonts w:ascii="Times New Roman" w:hAnsi="Times New Roman" w:cs="Times New Roman"/>
          <w:color w:val="000000" w:themeColor="text1"/>
        </w:rPr>
        <w:t>品质</w:t>
      </w:r>
      <w:r w:rsidRPr="007D5060">
        <w:rPr>
          <w:rFonts w:ascii="Times New Roman" w:hAnsi="Times New Roman" w:cs="Times New Roman"/>
          <w:color w:val="000000" w:themeColor="text1"/>
        </w:rPr>
        <w:t>等进行分等分级</w:t>
      </w:r>
      <w:r w:rsidR="001D4D6F" w:rsidRPr="007D5060">
        <w:rPr>
          <w:rFonts w:ascii="Times New Roman" w:hAnsi="Times New Roman" w:cs="Times New Roman"/>
          <w:color w:val="000000" w:themeColor="text1"/>
        </w:rPr>
        <w:t>并</w:t>
      </w:r>
      <w:r w:rsidR="00A8766D" w:rsidRPr="007D5060">
        <w:rPr>
          <w:rFonts w:ascii="Times New Roman" w:hAnsi="Times New Roman" w:cs="Times New Roman"/>
          <w:color w:val="000000" w:themeColor="text1"/>
        </w:rPr>
        <w:t>装箱</w:t>
      </w:r>
      <w:r w:rsidRPr="007D5060">
        <w:rPr>
          <w:rFonts w:ascii="Times New Roman" w:hAnsi="Times New Roman" w:cs="Times New Roman"/>
          <w:color w:val="000000" w:themeColor="text1"/>
        </w:rPr>
        <w:t>作业</w:t>
      </w:r>
      <w:r w:rsidR="007B19E8" w:rsidRPr="007D5060">
        <w:rPr>
          <w:rFonts w:ascii="Times New Roman" w:hAnsi="Times New Roman" w:cs="Times New Roman"/>
          <w:color w:val="000000" w:themeColor="text1"/>
        </w:rPr>
        <w:t>的成套设备</w:t>
      </w:r>
      <w:r w:rsidR="00DD248B" w:rsidRPr="007D5060">
        <w:rPr>
          <w:rFonts w:ascii="Times New Roman" w:hAnsi="Times New Roman" w:cs="Times New Roman"/>
          <w:color w:val="000000" w:themeColor="text1"/>
        </w:rPr>
        <w:t>。根据环节不同，分级成套</w:t>
      </w:r>
      <w:r w:rsidR="0068696C" w:rsidRPr="007D5060">
        <w:rPr>
          <w:rFonts w:ascii="Times New Roman" w:hAnsi="Times New Roman" w:cs="Times New Roman"/>
          <w:color w:val="000000" w:themeColor="text1"/>
        </w:rPr>
        <w:t>设备</w:t>
      </w:r>
      <w:r w:rsidR="00DD248B" w:rsidRPr="007D5060">
        <w:rPr>
          <w:rFonts w:ascii="Times New Roman" w:hAnsi="Times New Roman" w:cs="Times New Roman"/>
          <w:color w:val="000000" w:themeColor="text1"/>
        </w:rPr>
        <w:t>分为低配型和高配型两种，低配型包括上料、质量分级</w:t>
      </w:r>
      <w:r w:rsidR="00F06F4D" w:rsidRPr="007D5060">
        <w:rPr>
          <w:rFonts w:ascii="Times New Roman" w:hAnsi="Times New Roman" w:cs="Times New Roman"/>
          <w:color w:val="000000" w:themeColor="text1"/>
        </w:rPr>
        <w:t>、</w:t>
      </w:r>
      <w:r w:rsidR="007A36CA" w:rsidRPr="007D5060">
        <w:rPr>
          <w:rFonts w:ascii="Times New Roman" w:hAnsi="Times New Roman" w:cs="Times New Roman"/>
          <w:color w:val="000000" w:themeColor="text1"/>
        </w:rPr>
        <w:t>外观品质分级</w:t>
      </w:r>
      <w:r w:rsidR="00F06F4D" w:rsidRPr="007D5060">
        <w:rPr>
          <w:rFonts w:ascii="Times New Roman" w:hAnsi="Times New Roman" w:cs="Times New Roman"/>
          <w:color w:val="000000" w:themeColor="text1"/>
        </w:rPr>
        <w:t>或</w:t>
      </w:r>
      <w:r w:rsidR="00DD248B" w:rsidRPr="007D5060">
        <w:rPr>
          <w:rFonts w:ascii="Times New Roman" w:hAnsi="Times New Roman" w:cs="Times New Roman"/>
          <w:color w:val="000000" w:themeColor="text1"/>
        </w:rPr>
        <w:t>内部品质分级</w:t>
      </w:r>
      <w:r w:rsidR="00F06F4D" w:rsidRPr="007D5060">
        <w:rPr>
          <w:rFonts w:ascii="Times New Roman" w:hAnsi="Times New Roman" w:cs="Times New Roman"/>
          <w:color w:val="000000" w:themeColor="text1"/>
        </w:rPr>
        <w:t>或</w:t>
      </w:r>
      <w:r w:rsidR="00DD248B" w:rsidRPr="007D5060">
        <w:rPr>
          <w:rFonts w:ascii="Times New Roman" w:hAnsi="Times New Roman" w:cs="Times New Roman"/>
          <w:color w:val="000000" w:themeColor="text1"/>
        </w:rPr>
        <w:t>装箱等</w:t>
      </w:r>
      <w:r w:rsidR="00F06F4D" w:rsidRPr="007D5060">
        <w:rPr>
          <w:rFonts w:ascii="Times New Roman" w:hAnsi="Times New Roman" w:cs="Times New Roman"/>
          <w:color w:val="000000" w:themeColor="text1"/>
        </w:rPr>
        <w:t>非</w:t>
      </w:r>
      <w:r w:rsidR="00142F06" w:rsidRPr="007D5060">
        <w:rPr>
          <w:rFonts w:ascii="Times New Roman" w:hAnsi="Times New Roman" w:cs="Times New Roman"/>
          <w:color w:val="000000" w:themeColor="text1"/>
        </w:rPr>
        <w:t>全部</w:t>
      </w:r>
      <w:r w:rsidR="00DD248B" w:rsidRPr="007D5060">
        <w:rPr>
          <w:rFonts w:ascii="Times New Roman" w:hAnsi="Times New Roman" w:cs="Times New Roman"/>
          <w:color w:val="000000" w:themeColor="text1"/>
        </w:rPr>
        <w:t>环节，高配型包括上料、质量分级、外观品质分级、内部品质分级和装箱等环</w:t>
      </w:r>
      <w:r w:rsidRPr="007D5060">
        <w:rPr>
          <w:rFonts w:ascii="Times New Roman" w:hAnsi="Times New Roman" w:cs="Times New Roman"/>
          <w:color w:val="000000" w:themeColor="text1"/>
        </w:rPr>
        <w:t>节。</w:t>
      </w:r>
    </w:p>
    <w:p w14:paraId="55ABD009"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 xml:space="preserve">3.4 </w:t>
      </w:r>
      <w:r w:rsidRPr="007D5060">
        <w:rPr>
          <w:rFonts w:ascii="Times New Roman" w:hAnsi="Times New Roman" w:cs="Times New Roman"/>
        </w:rPr>
        <w:t>消毒</w:t>
      </w:r>
    </w:p>
    <w:p w14:paraId="3B58C2F6" w14:textId="2BA3801A"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用适当浓度的</w:t>
      </w:r>
      <w:r w:rsidR="00B943DC" w:rsidRPr="007D5060">
        <w:rPr>
          <w:rFonts w:ascii="Times New Roman" w:hAnsi="Times New Roman" w:cs="Times New Roman"/>
          <w:color w:val="000000" w:themeColor="text1"/>
        </w:rPr>
        <w:t>广</w:t>
      </w:r>
      <w:r w:rsidRPr="007D5060">
        <w:rPr>
          <w:rFonts w:ascii="Times New Roman" w:hAnsi="Times New Roman" w:cs="Times New Roman"/>
          <w:color w:val="000000" w:themeColor="text1"/>
        </w:rPr>
        <w:t>谱消毒剂（如二氧化氯、次氯酸钠、邻苯基酚钠等）</w:t>
      </w:r>
      <w:r w:rsidR="001D4D6F" w:rsidRPr="007D5060">
        <w:rPr>
          <w:rFonts w:ascii="Times New Roman" w:hAnsi="Times New Roman" w:cs="Times New Roman"/>
          <w:color w:val="000000" w:themeColor="text1"/>
        </w:rPr>
        <w:t>对加载到前处理生产线上的柑橘</w:t>
      </w:r>
      <w:r w:rsidRPr="007D5060">
        <w:rPr>
          <w:rFonts w:ascii="Times New Roman" w:hAnsi="Times New Roman" w:cs="Times New Roman"/>
          <w:color w:val="000000" w:themeColor="text1"/>
        </w:rPr>
        <w:t>在室温下浸果处理</w:t>
      </w:r>
      <w:r w:rsidR="007B3348" w:rsidRPr="007D5060">
        <w:rPr>
          <w:rFonts w:ascii="Times New Roman" w:hAnsi="Times New Roman" w:cs="Times New Roman"/>
          <w:color w:val="000000" w:themeColor="text1"/>
        </w:rPr>
        <w:t>一定时间</w:t>
      </w:r>
      <w:r w:rsidR="00DD248B" w:rsidRPr="007D5060">
        <w:rPr>
          <w:rFonts w:ascii="Times New Roman" w:hAnsi="Times New Roman" w:cs="Times New Roman"/>
          <w:color w:val="000000" w:themeColor="text1"/>
        </w:rPr>
        <w:t>，去除表面</w:t>
      </w:r>
      <w:r w:rsidR="000E176E" w:rsidRPr="007D5060">
        <w:rPr>
          <w:rFonts w:ascii="Times New Roman" w:hAnsi="Times New Roman" w:cs="Times New Roman"/>
          <w:color w:val="000000" w:themeColor="text1"/>
        </w:rPr>
        <w:t>病原微生物及其他有害微生物</w:t>
      </w:r>
      <w:r w:rsidR="00DD248B" w:rsidRPr="007D5060">
        <w:rPr>
          <w:rFonts w:ascii="Times New Roman" w:hAnsi="Times New Roman" w:cs="Times New Roman"/>
          <w:color w:val="000000" w:themeColor="text1"/>
        </w:rPr>
        <w:t>的作业</w:t>
      </w:r>
      <w:r w:rsidR="001D4D6F"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573C1B1A"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3.5</w:t>
      </w:r>
      <w:r w:rsidRPr="007D5060">
        <w:rPr>
          <w:rFonts w:ascii="Times New Roman" w:hAnsi="Times New Roman" w:cs="Times New Roman"/>
        </w:rPr>
        <w:t>预干</w:t>
      </w:r>
    </w:p>
    <w:p w14:paraId="37E89614"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采用沥干或机械方式拭去</w:t>
      </w:r>
      <w:r w:rsidR="00BB4203"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表面水分的作业</w:t>
      </w:r>
      <w:r w:rsidR="001D4D6F"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70D24ABD"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lastRenderedPageBreak/>
        <w:t>3.6</w:t>
      </w:r>
      <w:r w:rsidRPr="007D5060">
        <w:rPr>
          <w:rFonts w:ascii="Times New Roman" w:hAnsi="Times New Roman" w:cs="Times New Roman"/>
        </w:rPr>
        <w:t>热激保鲜</w:t>
      </w:r>
    </w:p>
    <w:p w14:paraId="4E8A2DD2" w14:textId="74E8EA08"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用适宜温度的热水或者热空气处理柑橘果实，抑制病原菌生长或杀死病原菌，</w:t>
      </w:r>
      <w:r w:rsidR="00E24662" w:rsidRPr="007D5060">
        <w:rPr>
          <w:rFonts w:ascii="Times New Roman" w:hAnsi="Times New Roman" w:cs="Times New Roman"/>
          <w:color w:val="000000" w:themeColor="text1"/>
        </w:rPr>
        <w:t>降低某些和生理代谢相关的酶活性，延缓柑橘成熟衰老进程</w:t>
      </w:r>
      <w:r w:rsidR="001D4D6F" w:rsidRPr="007D5060">
        <w:rPr>
          <w:rFonts w:ascii="Times New Roman" w:hAnsi="Times New Roman" w:cs="Times New Roman"/>
          <w:color w:val="000000" w:themeColor="text1"/>
        </w:rPr>
        <w:t>；是</w:t>
      </w:r>
      <w:r w:rsidR="00E24662" w:rsidRPr="007D5060">
        <w:rPr>
          <w:rFonts w:ascii="Times New Roman" w:hAnsi="Times New Roman" w:cs="Times New Roman"/>
          <w:color w:val="000000" w:themeColor="text1"/>
        </w:rPr>
        <w:t>减少</w:t>
      </w:r>
      <w:r w:rsidR="001D4D6F" w:rsidRPr="007D5060">
        <w:rPr>
          <w:rFonts w:ascii="Times New Roman" w:hAnsi="Times New Roman" w:cs="Times New Roman"/>
          <w:color w:val="000000" w:themeColor="text1"/>
        </w:rPr>
        <w:t>柑橘</w:t>
      </w:r>
      <w:r w:rsidR="00E24662" w:rsidRPr="007D5060">
        <w:rPr>
          <w:rFonts w:ascii="Times New Roman" w:hAnsi="Times New Roman" w:cs="Times New Roman"/>
          <w:color w:val="000000" w:themeColor="text1"/>
        </w:rPr>
        <w:t>采后腐烂，延长保鲜期</w:t>
      </w:r>
      <w:r w:rsidRPr="007D5060">
        <w:rPr>
          <w:rFonts w:ascii="Times New Roman" w:hAnsi="Times New Roman" w:cs="Times New Roman"/>
          <w:color w:val="000000" w:themeColor="text1"/>
        </w:rPr>
        <w:t>的一种物理保鲜方法。</w:t>
      </w:r>
    </w:p>
    <w:p w14:paraId="260CA031"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3.7</w:t>
      </w:r>
      <w:r w:rsidRPr="007D5060">
        <w:rPr>
          <w:rFonts w:ascii="Times New Roman" w:hAnsi="Times New Roman" w:cs="Times New Roman"/>
        </w:rPr>
        <w:t>烘干</w:t>
      </w:r>
    </w:p>
    <w:p w14:paraId="4D6A358B"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采用</w:t>
      </w:r>
      <w:r w:rsidR="00B943DC" w:rsidRPr="007D5060">
        <w:rPr>
          <w:rFonts w:ascii="Times New Roman" w:hAnsi="Times New Roman" w:cs="Times New Roman"/>
          <w:color w:val="000000" w:themeColor="text1"/>
        </w:rPr>
        <w:t>适宜</w:t>
      </w:r>
      <w:r w:rsidRPr="007D5060">
        <w:rPr>
          <w:rFonts w:ascii="Times New Roman" w:hAnsi="Times New Roman" w:cs="Times New Roman"/>
          <w:color w:val="000000" w:themeColor="text1"/>
        </w:rPr>
        <w:t>温度的热风吹干</w:t>
      </w:r>
      <w:r w:rsidR="00097543"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表皮水分的作业</w:t>
      </w:r>
      <w:r w:rsidR="001D4D6F"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7E94E2BE"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3.8</w:t>
      </w:r>
      <w:r w:rsidRPr="007D5060">
        <w:rPr>
          <w:rFonts w:ascii="Times New Roman" w:hAnsi="Times New Roman" w:cs="Times New Roman"/>
        </w:rPr>
        <w:t>打蜡</w:t>
      </w:r>
    </w:p>
    <w:p w14:paraId="30CB9DA4" w14:textId="77777777" w:rsidR="00E14044" w:rsidRPr="007D5060" w:rsidRDefault="00D72E8C">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向清洗干净的柑橘果面喷涂适量涂膜剂的作业</w:t>
      </w:r>
      <w:r w:rsidR="001D4D6F"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0E6B77EB"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3.9</w:t>
      </w:r>
      <w:r w:rsidRPr="007D5060">
        <w:rPr>
          <w:rFonts w:ascii="Times New Roman" w:hAnsi="Times New Roman" w:cs="Times New Roman"/>
        </w:rPr>
        <w:t>质量分级</w:t>
      </w:r>
      <w:r w:rsidRPr="007D5060">
        <w:rPr>
          <w:rFonts w:ascii="Times New Roman" w:hAnsi="Times New Roman" w:cs="Times New Roman"/>
        </w:rPr>
        <w:t xml:space="preserve">     </w:t>
      </w:r>
    </w:p>
    <w:p w14:paraId="4BE435F5" w14:textId="5C8112C5"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按照</w:t>
      </w:r>
      <w:r w:rsidR="001D4D6F" w:rsidRPr="007D5060">
        <w:rPr>
          <w:rFonts w:ascii="Times New Roman" w:hAnsi="Times New Roman" w:cs="Times New Roman"/>
          <w:color w:val="000000" w:themeColor="text1"/>
        </w:rPr>
        <w:t>柑橘</w:t>
      </w:r>
      <w:r w:rsidR="009C60EE" w:rsidRPr="007D5060">
        <w:rPr>
          <w:rFonts w:ascii="Times New Roman" w:hAnsi="Times New Roman" w:cs="Times New Roman"/>
          <w:color w:val="000000" w:themeColor="text1"/>
        </w:rPr>
        <w:t>质量</w:t>
      </w:r>
      <w:r w:rsidRPr="007D5060">
        <w:rPr>
          <w:rFonts w:ascii="Times New Roman" w:hAnsi="Times New Roman" w:cs="Times New Roman"/>
          <w:color w:val="000000" w:themeColor="text1"/>
        </w:rPr>
        <w:t>进行分级的作业</w:t>
      </w:r>
      <w:r w:rsidR="001D4D6F"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 xml:space="preserve"> </w:t>
      </w:r>
    </w:p>
    <w:p w14:paraId="0CF6CBB4"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3.10</w:t>
      </w:r>
      <w:r w:rsidRPr="007D5060">
        <w:rPr>
          <w:rFonts w:ascii="Times New Roman" w:hAnsi="Times New Roman" w:cs="Times New Roman"/>
        </w:rPr>
        <w:t>外观品质分级</w:t>
      </w:r>
    </w:p>
    <w:p w14:paraId="72F167BE" w14:textId="37D29EAC"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按照</w:t>
      </w:r>
      <w:r w:rsidR="009C369D"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外观品质（色泽、</w:t>
      </w:r>
      <w:r w:rsidR="007B19E8" w:rsidRPr="007D5060">
        <w:rPr>
          <w:rFonts w:ascii="Times New Roman" w:hAnsi="Times New Roman" w:cs="Times New Roman"/>
          <w:color w:val="000000" w:themeColor="text1"/>
        </w:rPr>
        <w:t>尺寸、</w:t>
      </w:r>
      <w:r w:rsidRPr="007D5060">
        <w:rPr>
          <w:rFonts w:ascii="Times New Roman" w:hAnsi="Times New Roman" w:cs="Times New Roman"/>
          <w:color w:val="000000" w:themeColor="text1"/>
        </w:rPr>
        <w:t>果形、瑕疵等）进行分级的作业</w:t>
      </w:r>
      <w:r w:rsidR="009C369D"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3225DC6F"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3.11</w:t>
      </w:r>
      <w:r w:rsidRPr="007D5060">
        <w:rPr>
          <w:rFonts w:ascii="Times New Roman" w:hAnsi="Times New Roman" w:cs="Times New Roman"/>
        </w:rPr>
        <w:t>内部品质分级</w:t>
      </w:r>
    </w:p>
    <w:p w14:paraId="71866444"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根据</w:t>
      </w:r>
      <w:r w:rsidR="00276EA9" w:rsidRPr="007D5060">
        <w:rPr>
          <w:rFonts w:ascii="Times New Roman" w:hAnsi="Times New Roman" w:cs="Times New Roman"/>
          <w:color w:val="000000" w:themeColor="text1"/>
        </w:rPr>
        <w:t>柑橘</w:t>
      </w:r>
      <w:r w:rsidR="00555CCE" w:rsidRPr="007D5060">
        <w:rPr>
          <w:rFonts w:ascii="Times New Roman" w:hAnsi="Times New Roman" w:cs="Times New Roman"/>
          <w:color w:val="000000" w:themeColor="text1"/>
        </w:rPr>
        <w:t>内部品质（糖度）</w:t>
      </w:r>
      <w:r w:rsidRPr="007D5060">
        <w:rPr>
          <w:rFonts w:ascii="Times New Roman" w:hAnsi="Times New Roman" w:cs="Times New Roman"/>
          <w:color w:val="000000" w:themeColor="text1"/>
        </w:rPr>
        <w:t>进行分级的作业</w:t>
      </w:r>
      <w:r w:rsidR="009C369D" w:rsidRPr="007D5060">
        <w:rPr>
          <w:rFonts w:ascii="Times New Roman" w:hAnsi="Times New Roman" w:cs="Times New Roman"/>
          <w:color w:val="000000" w:themeColor="text1"/>
        </w:rPr>
        <w:t>过程</w:t>
      </w:r>
      <w:r w:rsidRPr="007D5060">
        <w:rPr>
          <w:rFonts w:ascii="Times New Roman" w:hAnsi="Times New Roman" w:cs="Times New Roman"/>
          <w:color w:val="000000" w:themeColor="text1"/>
        </w:rPr>
        <w:t>。</w:t>
      </w:r>
    </w:p>
    <w:p w14:paraId="4BC16BA7"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3.12</w:t>
      </w:r>
      <w:r w:rsidRPr="007D5060">
        <w:rPr>
          <w:rFonts w:ascii="Times New Roman" w:hAnsi="Times New Roman" w:cs="Times New Roman"/>
        </w:rPr>
        <w:t>洁净率</w:t>
      </w:r>
    </w:p>
    <w:p w14:paraId="564BD5AF" w14:textId="77777777" w:rsidR="00E14044" w:rsidRPr="007D5060" w:rsidRDefault="00D72E8C">
      <w:pPr>
        <w:ind w:firstLineChars="100" w:firstLine="210"/>
        <w:rPr>
          <w:rFonts w:ascii="Times New Roman" w:hAnsi="Times New Roman" w:cs="Times New Roman"/>
          <w:color w:val="000000" w:themeColor="text1"/>
        </w:rPr>
      </w:pPr>
      <w:r w:rsidRPr="007D5060">
        <w:rPr>
          <w:rFonts w:ascii="Times New Roman" w:hAnsi="Times New Roman" w:cs="Times New Roman"/>
          <w:color w:val="000000" w:themeColor="text1"/>
        </w:rPr>
        <w:t>清洗过程中清洗干净</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个数占总处理</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个数的比率。</w:t>
      </w:r>
    </w:p>
    <w:p w14:paraId="3651899E"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 xml:space="preserve">3.13 </w:t>
      </w:r>
      <w:r w:rsidRPr="007D5060">
        <w:rPr>
          <w:rFonts w:ascii="Times New Roman" w:hAnsi="Times New Roman" w:cs="Times New Roman"/>
        </w:rPr>
        <w:t>洗净度</w:t>
      </w:r>
    </w:p>
    <w:p w14:paraId="71195394" w14:textId="77777777" w:rsidR="00E14044" w:rsidRPr="007D5060" w:rsidRDefault="00D72E8C">
      <w:pPr>
        <w:ind w:firstLineChars="100" w:firstLine="210"/>
        <w:rPr>
          <w:rFonts w:ascii="Times New Roman" w:hAnsi="Times New Roman" w:cs="Times New Roman"/>
          <w:color w:val="000000" w:themeColor="text1"/>
        </w:rPr>
      </w:pPr>
      <w:r w:rsidRPr="007D5060">
        <w:rPr>
          <w:rFonts w:ascii="Times New Roman" w:hAnsi="Times New Roman" w:cs="Times New Roman"/>
          <w:color w:val="000000" w:themeColor="text1"/>
        </w:rPr>
        <w:t>人工清洗经清洗机清洗过的</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，经规定程序过滤出的物质与</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的质量之比。</w:t>
      </w:r>
    </w:p>
    <w:p w14:paraId="73A84528"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3.13</w:t>
      </w:r>
      <w:r w:rsidRPr="007D5060">
        <w:rPr>
          <w:rFonts w:ascii="Times New Roman" w:hAnsi="Times New Roman" w:cs="Times New Roman"/>
        </w:rPr>
        <w:t>损伤率</w:t>
      </w:r>
    </w:p>
    <w:p w14:paraId="1971FB0E" w14:textId="77777777" w:rsidR="00E14044" w:rsidRPr="007D5060" w:rsidRDefault="00D72E8C">
      <w:pPr>
        <w:ind w:firstLineChars="100" w:firstLine="210"/>
        <w:rPr>
          <w:rFonts w:ascii="Times New Roman" w:hAnsi="Times New Roman" w:cs="Times New Roman"/>
          <w:color w:val="000000" w:themeColor="text1"/>
        </w:rPr>
      </w:pPr>
      <w:r w:rsidRPr="007D5060">
        <w:rPr>
          <w:rFonts w:ascii="Times New Roman" w:hAnsi="Times New Roman" w:cs="Times New Roman"/>
          <w:color w:val="000000" w:themeColor="text1"/>
        </w:rPr>
        <w:t>设备作业过程中对</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表面、外皮形成刺伤、裂纹、凹陷、创伤、灼伤或破损的</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个数占总分级处理</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个数的比率。</w:t>
      </w:r>
    </w:p>
    <w:p w14:paraId="44B914BD"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3.14</w:t>
      </w:r>
      <w:r w:rsidRPr="007D5060">
        <w:rPr>
          <w:rFonts w:ascii="Times New Roman" w:hAnsi="Times New Roman" w:cs="Times New Roman"/>
        </w:rPr>
        <w:t>蜡膜表面质量</w:t>
      </w:r>
    </w:p>
    <w:p w14:paraId="0B5D6989" w14:textId="77777777" w:rsidR="00153010" w:rsidRPr="007D5060" w:rsidRDefault="00D72E8C" w:rsidP="00153010">
      <w:pPr>
        <w:ind w:firstLineChars="100" w:firstLine="210"/>
        <w:rPr>
          <w:rFonts w:ascii="Times New Roman" w:hAnsi="Times New Roman" w:cs="Times New Roman"/>
          <w:color w:val="000000" w:themeColor="text1"/>
        </w:rPr>
      </w:pPr>
      <w:r w:rsidRPr="007D5060">
        <w:rPr>
          <w:rFonts w:ascii="Times New Roman" w:hAnsi="Times New Roman" w:cs="Times New Roman"/>
          <w:color w:val="000000" w:themeColor="text1"/>
        </w:rPr>
        <w:t>经打蜡处理后，</w:t>
      </w:r>
      <w:r w:rsidR="00AC53BC" w:rsidRPr="007D5060">
        <w:rPr>
          <w:rFonts w:ascii="Times New Roman" w:hAnsi="Times New Roman" w:cs="Times New Roman"/>
          <w:color w:val="000000" w:themeColor="text1"/>
        </w:rPr>
        <w:t>柑橘</w:t>
      </w:r>
      <w:r w:rsidRPr="007D5060">
        <w:rPr>
          <w:rFonts w:ascii="Times New Roman" w:hAnsi="Times New Roman" w:cs="Times New Roman"/>
          <w:color w:val="000000" w:themeColor="text1"/>
        </w:rPr>
        <w:t>表面蜡膜覆盖状况和均匀程度。</w:t>
      </w:r>
    </w:p>
    <w:p w14:paraId="19A65C34" w14:textId="77777777" w:rsidR="00153010" w:rsidRPr="007D5060" w:rsidRDefault="00153010" w:rsidP="001D40D8">
      <w:pPr>
        <w:pStyle w:val="2"/>
        <w:rPr>
          <w:rFonts w:ascii="Times New Roman" w:hAnsi="Times New Roman" w:cs="Times New Roman"/>
        </w:rPr>
      </w:pPr>
      <w:r w:rsidRPr="007D5060">
        <w:rPr>
          <w:rFonts w:ascii="Times New Roman" w:hAnsi="Times New Roman" w:cs="Times New Roman"/>
        </w:rPr>
        <w:t xml:space="preserve">3.15 </w:t>
      </w:r>
      <w:r w:rsidRPr="007D5060">
        <w:rPr>
          <w:rFonts w:ascii="Times New Roman" w:hAnsi="Times New Roman" w:cs="Times New Roman"/>
        </w:rPr>
        <w:t>纯工作小时生产率</w:t>
      </w:r>
    </w:p>
    <w:p w14:paraId="1E2BE98B" w14:textId="34B2E0A3" w:rsidR="00153010" w:rsidRPr="007D5060" w:rsidRDefault="005469C2" w:rsidP="00AD45ED">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以额定生产率进行正常作业，</w:t>
      </w:r>
      <w:r w:rsidR="00D60DCF" w:rsidRPr="007D5060">
        <w:rPr>
          <w:rFonts w:ascii="Times New Roman" w:hAnsi="Times New Roman" w:cs="Times New Roman"/>
          <w:color w:val="000000" w:themeColor="text1"/>
        </w:rPr>
        <w:t>测量不少于</w:t>
      </w:r>
      <w:r w:rsidR="00D60DCF" w:rsidRPr="007D5060">
        <w:rPr>
          <w:rFonts w:ascii="Times New Roman" w:hAnsi="Times New Roman" w:cs="Times New Roman"/>
          <w:color w:val="000000" w:themeColor="text1"/>
        </w:rPr>
        <w:t>10min</w:t>
      </w:r>
      <w:r w:rsidR="00D60DCF" w:rsidRPr="007D5060">
        <w:rPr>
          <w:rFonts w:ascii="Times New Roman" w:hAnsi="Times New Roman" w:cs="Times New Roman"/>
          <w:color w:val="000000" w:themeColor="text1"/>
        </w:rPr>
        <w:t>，</w:t>
      </w:r>
      <w:r w:rsidR="00AC53BC" w:rsidRPr="007D5060">
        <w:rPr>
          <w:rFonts w:ascii="Times New Roman" w:hAnsi="Times New Roman" w:cs="Times New Roman"/>
          <w:color w:val="000000" w:themeColor="text1"/>
        </w:rPr>
        <w:t>以秒为单位测算</w:t>
      </w:r>
      <w:r w:rsidR="00AC53BC" w:rsidRPr="007D5060">
        <w:rPr>
          <w:rFonts w:ascii="Times New Roman" w:hAnsi="Times New Roman" w:cs="Times New Roman"/>
          <w:color w:val="000000" w:themeColor="text1"/>
        </w:rPr>
        <w:t>1</w:t>
      </w:r>
      <w:r w:rsidR="00AC53BC" w:rsidRPr="007D5060">
        <w:rPr>
          <w:rFonts w:ascii="Times New Roman" w:hAnsi="Times New Roman" w:cs="Times New Roman"/>
          <w:color w:val="000000" w:themeColor="text1"/>
        </w:rPr>
        <w:t>小时</w:t>
      </w:r>
      <w:r w:rsidR="00AD45ED" w:rsidRPr="007D5060">
        <w:rPr>
          <w:rFonts w:ascii="Times New Roman" w:hAnsi="Times New Roman" w:cs="Times New Roman"/>
          <w:color w:val="000000" w:themeColor="text1"/>
        </w:rPr>
        <w:t>柑橘</w:t>
      </w:r>
      <w:r w:rsidR="00E95D15" w:rsidRPr="007D5060">
        <w:rPr>
          <w:rFonts w:ascii="Times New Roman" w:hAnsi="Times New Roman" w:cs="Times New Roman"/>
          <w:color w:val="000000" w:themeColor="text1"/>
        </w:rPr>
        <w:t>处理</w:t>
      </w:r>
      <w:r w:rsidRPr="007D5060">
        <w:rPr>
          <w:rFonts w:ascii="Times New Roman" w:hAnsi="Times New Roman" w:cs="Times New Roman"/>
          <w:color w:val="000000" w:themeColor="text1"/>
        </w:rPr>
        <w:t>量，</w:t>
      </w:r>
      <w:r w:rsidR="00784AD2" w:rsidRPr="007D5060">
        <w:rPr>
          <w:rFonts w:ascii="Times New Roman" w:hAnsi="Times New Roman" w:cs="Times New Roman"/>
          <w:color w:val="000000" w:themeColor="text1"/>
        </w:rPr>
        <w:t>单位为</w:t>
      </w:r>
      <w:r w:rsidR="00784AD2" w:rsidRPr="007D5060">
        <w:rPr>
          <w:rFonts w:ascii="Times New Roman" w:hAnsi="Times New Roman" w:cs="Times New Roman"/>
          <w:color w:val="000000" w:themeColor="text1"/>
        </w:rPr>
        <w:t>t/h</w:t>
      </w:r>
      <w:r w:rsidR="00784AD2" w:rsidRPr="007D5060">
        <w:rPr>
          <w:rFonts w:ascii="Times New Roman" w:hAnsi="Times New Roman" w:cs="Times New Roman"/>
          <w:color w:val="000000" w:themeColor="text1"/>
        </w:rPr>
        <w:t>或个</w:t>
      </w:r>
      <w:r w:rsidR="00784AD2" w:rsidRPr="007D5060">
        <w:rPr>
          <w:rFonts w:ascii="Times New Roman" w:hAnsi="Times New Roman" w:cs="Times New Roman"/>
          <w:color w:val="000000" w:themeColor="text1"/>
        </w:rPr>
        <w:t>/h</w:t>
      </w:r>
      <w:r w:rsidR="00784AD2" w:rsidRPr="007D5060">
        <w:rPr>
          <w:rFonts w:ascii="Times New Roman" w:hAnsi="Times New Roman" w:cs="Times New Roman"/>
          <w:color w:val="000000" w:themeColor="text1"/>
        </w:rPr>
        <w:t>。</w:t>
      </w:r>
    </w:p>
    <w:p w14:paraId="15AB4B3F" w14:textId="77777777" w:rsidR="00153010" w:rsidRPr="007D5060" w:rsidRDefault="00153010" w:rsidP="001D40D8">
      <w:pPr>
        <w:pStyle w:val="2"/>
        <w:rPr>
          <w:rFonts w:ascii="Times New Roman" w:hAnsi="Times New Roman" w:cs="Times New Roman"/>
        </w:rPr>
      </w:pPr>
      <w:r w:rsidRPr="007D5060">
        <w:rPr>
          <w:rFonts w:ascii="Times New Roman" w:hAnsi="Times New Roman" w:cs="Times New Roman"/>
        </w:rPr>
        <w:lastRenderedPageBreak/>
        <w:t>3.16</w:t>
      </w:r>
      <w:r w:rsidRPr="007D5060">
        <w:rPr>
          <w:rFonts w:ascii="Times New Roman" w:hAnsi="Times New Roman" w:cs="Times New Roman"/>
        </w:rPr>
        <w:t>主架</w:t>
      </w:r>
      <w:r w:rsidR="005A7BA5" w:rsidRPr="007D5060">
        <w:rPr>
          <w:rFonts w:ascii="Times New Roman" w:hAnsi="Times New Roman" w:cs="Times New Roman"/>
        </w:rPr>
        <w:t>节数</w:t>
      </w:r>
    </w:p>
    <w:p w14:paraId="677269E1" w14:textId="77777777" w:rsidR="00153010" w:rsidRPr="007D5060" w:rsidRDefault="005A7BA5" w:rsidP="00AD45ED">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00313942" w:rsidRPr="007D5060">
        <w:rPr>
          <w:rFonts w:ascii="Times New Roman" w:hAnsi="Times New Roman" w:cs="Times New Roman"/>
          <w:color w:val="000000" w:themeColor="text1"/>
        </w:rPr>
        <w:t>为</w:t>
      </w:r>
      <w:r w:rsidR="00ED5672" w:rsidRPr="007D5060">
        <w:rPr>
          <w:rFonts w:ascii="Times New Roman" w:hAnsi="Times New Roman" w:cs="Times New Roman"/>
          <w:color w:val="000000" w:themeColor="text1"/>
        </w:rPr>
        <w:t>一种承载分选机出口结构</w:t>
      </w:r>
      <w:r w:rsidR="00313942" w:rsidRPr="007D5060">
        <w:rPr>
          <w:rFonts w:ascii="Times New Roman" w:hAnsi="Times New Roman" w:cs="Times New Roman"/>
          <w:color w:val="000000" w:themeColor="text1"/>
        </w:rPr>
        <w:t>的数量，</w:t>
      </w:r>
      <w:r w:rsidR="00ED5672" w:rsidRPr="007D5060">
        <w:rPr>
          <w:rFonts w:ascii="Times New Roman" w:hAnsi="Times New Roman" w:cs="Times New Roman"/>
          <w:color w:val="000000" w:themeColor="text1"/>
        </w:rPr>
        <w:t>适配</w:t>
      </w:r>
      <w:r w:rsidR="00313942" w:rsidRPr="007D5060">
        <w:rPr>
          <w:rFonts w:ascii="Times New Roman" w:hAnsi="Times New Roman" w:cs="Times New Roman"/>
          <w:color w:val="000000" w:themeColor="text1"/>
        </w:rPr>
        <w:t>分选机类型和等级需求。</w:t>
      </w:r>
    </w:p>
    <w:p w14:paraId="2B54CD35" w14:textId="77777777" w:rsidR="00E14044" w:rsidRPr="007D5060" w:rsidRDefault="00D72E8C">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成套设备配置及工艺流程</w:t>
      </w:r>
    </w:p>
    <w:p w14:paraId="6F513661" w14:textId="66029510"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4.1 </w:t>
      </w:r>
      <w:r w:rsidRPr="007D5060">
        <w:rPr>
          <w:rFonts w:ascii="Times New Roman" w:hAnsi="Times New Roman" w:cs="Times New Roman"/>
          <w:color w:val="000000" w:themeColor="text1"/>
        </w:rPr>
        <w:t>机械化保鲜打蜡</w:t>
      </w:r>
      <w:r w:rsidR="004E5A81"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分级成套</w:t>
      </w:r>
      <w:r w:rsidR="0068696C" w:rsidRPr="007D5060">
        <w:rPr>
          <w:rFonts w:ascii="Times New Roman" w:hAnsi="Times New Roman" w:cs="Times New Roman"/>
          <w:color w:val="000000" w:themeColor="text1"/>
        </w:rPr>
        <w:t>设备</w:t>
      </w:r>
    </w:p>
    <w:p w14:paraId="19A0160F"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4.1.1 </w:t>
      </w:r>
      <w:r w:rsidRPr="007D5060">
        <w:rPr>
          <w:rFonts w:ascii="Times New Roman" w:hAnsi="Times New Roman" w:cs="Times New Roman"/>
          <w:color w:val="000000" w:themeColor="text1"/>
        </w:rPr>
        <w:t>工艺流程</w:t>
      </w:r>
    </w:p>
    <w:p w14:paraId="2D7B09CD" w14:textId="41E1D455" w:rsidR="00E14044" w:rsidRPr="007D5060" w:rsidRDefault="00D72E8C">
      <w:pPr>
        <w:ind w:firstLineChars="100" w:firstLine="210"/>
        <w:rPr>
          <w:rFonts w:ascii="Times New Roman" w:hAnsi="Times New Roman" w:cs="Times New Roman"/>
          <w:color w:val="000000" w:themeColor="text1"/>
        </w:rPr>
      </w:pPr>
      <w:r w:rsidRPr="007D5060">
        <w:rPr>
          <w:rFonts w:ascii="Times New Roman" w:hAnsi="Times New Roman" w:cs="Times New Roman"/>
          <w:color w:val="000000" w:themeColor="text1"/>
        </w:rPr>
        <w:t>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工艺流程，如图</w:t>
      </w:r>
      <w:r w:rsidRPr="007D5060">
        <w:rPr>
          <w:rFonts w:ascii="Times New Roman" w:hAnsi="Times New Roman" w:cs="Times New Roman"/>
          <w:color w:val="000000" w:themeColor="text1"/>
        </w:rPr>
        <w:t>1</w:t>
      </w:r>
      <w:r w:rsidRPr="007D5060">
        <w:rPr>
          <w:rFonts w:ascii="Times New Roman" w:hAnsi="Times New Roman" w:cs="Times New Roman"/>
          <w:color w:val="000000" w:themeColor="text1"/>
        </w:rPr>
        <w:t>所示。</w:t>
      </w:r>
    </w:p>
    <w:p w14:paraId="345F03A8" w14:textId="51CEB87E" w:rsidR="004E5A81"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object w:dxaOrig="8291" w:dyaOrig="1604" w14:anchorId="12BC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79pt" o:ole="">
            <v:imagedata r:id="rId8" o:title=""/>
          </v:shape>
          <o:OLEObject Type="Embed" ProgID="Visio.Drawing.15" ShapeID="_x0000_i1025" DrawAspect="Content" ObjectID="_1724046304" r:id="rId9"/>
        </w:object>
      </w:r>
      <w:r w:rsidR="004E5A81" w:rsidRPr="007D5060">
        <w:rPr>
          <w:rFonts w:ascii="Times New Roman" w:hAnsi="Times New Roman" w:cs="Times New Roman"/>
          <w:color w:val="000000" w:themeColor="text1"/>
        </w:rPr>
        <w:t xml:space="preserve">               </w:t>
      </w:r>
      <w:r w:rsidR="004E5A81" w:rsidRPr="007D5060">
        <w:rPr>
          <w:rFonts w:ascii="Times New Roman" w:hAnsi="Times New Roman" w:cs="Times New Roman"/>
          <w:color w:val="000000" w:themeColor="text1"/>
        </w:rPr>
        <w:t>图</w:t>
      </w:r>
      <w:r w:rsidR="004E5A81" w:rsidRPr="007D5060">
        <w:rPr>
          <w:rFonts w:ascii="Times New Roman" w:hAnsi="Times New Roman" w:cs="Times New Roman"/>
          <w:color w:val="000000" w:themeColor="text1"/>
        </w:rPr>
        <w:t xml:space="preserve">1. </w:t>
      </w:r>
      <w:r w:rsidR="004E5A81" w:rsidRPr="007D5060">
        <w:rPr>
          <w:rFonts w:ascii="Times New Roman" w:hAnsi="Times New Roman" w:cs="Times New Roman"/>
          <w:color w:val="000000" w:themeColor="text1"/>
        </w:rPr>
        <w:t>柑橘</w:t>
      </w:r>
      <w:r w:rsidR="00E95D15" w:rsidRPr="007D5060">
        <w:rPr>
          <w:rFonts w:ascii="Times New Roman" w:hAnsi="Times New Roman" w:cs="Times New Roman"/>
          <w:color w:val="000000" w:themeColor="text1"/>
        </w:rPr>
        <w:t>机械</w:t>
      </w:r>
      <w:r w:rsidR="004E5A81" w:rsidRPr="007D5060">
        <w:rPr>
          <w:rFonts w:ascii="Times New Roman" w:hAnsi="Times New Roman" w:cs="Times New Roman"/>
          <w:color w:val="000000" w:themeColor="text1"/>
        </w:rPr>
        <w:t>保鲜打蜡和分级成套</w:t>
      </w:r>
      <w:r w:rsidR="00E95D15" w:rsidRPr="007D5060">
        <w:rPr>
          <w:rFonts w:ascii="Times New Roman" w:hAnsi="Times New Roman" w:cs="Times New Roman"/>
          <w:color w:val="000000" w:themeColor="text1"/>
        </w:rPr>
        <w:t>设备</w:t>
      </w:r>
      <w:r w:rsidR="004E5A81" w:rsidRPr="007D5060">
        <w:rPr>
          <w:rFonts w:ascii="Times New Roman" w:hAnsi="Times New Roman" w:cs="Times New Roman"/>
          <w:color w:val="000000" w:themeColor="text1"/>
        </w:rPr>
        <w:t>工艺流程</w:t>
      </w:r>
    </w:p>
    <w:p w14:paraId="3C1C1B8C" w14:textId="42B20262"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4.1.2 </w:t>
      </w:r>
      <w:r w:rsidRPr="007D5060">
        <w:rPr>
          <w:rFonts w:ascii="Times New Roman" w:hAnsi="Times New Roman" w:cs="Times New Roman"/>
          <w:color w:val="000000" w:themeColor="text1"/>
        </w:rPr>
        <w:t>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细分</w:t>
      </w:r>
    </w:p>
    <w:p w14:paraId="1D59A9B2" w14:textId="6F12FF80"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将</w:t>
      </w:r>
      <w:r w:rsidR="00E24662" w:rsidRPr="007D5060">
        <w:rPr>
          <w:rFonts w:ascii="Times New Roman" w:hAnsi="Times New Roman" w:cs="Times New Roman"/>
          <w:color w:val="000000" w:themeColor="text1"/>
        </w:rPr>
        <w:t>柑橘机械化保鲜打蜡和分级成套</w:t>
      </w:r>
      <w:r w:rsidR="00E95D15" w:rsidRPr="007D5060">
        <w:rPr>
          <w:rFonts w:ascii="Times New Roman" w:hAnsi="Times New Roman" w:cs="Times New Roman"/>
          <w:color w:val="000000" w:themeColor="text1"/>
        </w:rPr>
        <w:t>设备</w:t>
      </w:r>
      <w:r w:rsidR="00E24662" w:rsidRPr="007D5060">
        <w:rPr>
          <w:rFonts w:ascii="Times New Roman" w:hAnsi="Times New Roman" w:cs="Times New Roman"/>
          <w:color w:val="000000" w:themeColor="text1"/>
        </w:rPr>
        <w:t>按照功能</w:t>
      </w:r>
      <w:r w:rsidRPr="007D5060">
        <w:rPr>
          <w:rFonts w:ascii="Times New Roman" w:hAnsi="Times New Roman" w:cs="Times New Roman"/>
          <w:color w:val="000000" w:themeColor="text1"/>
        </w:rPr>
        <w:t>分为前处理成套设备和分级成套设备两个部分，二者可依据需求和产能进行组合，构成不同配置的柑橘保鲜打蜡</w:t>
      </w:r>
      <w:r w:rsidR="00C75F48"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分级成套设备。</w:t>
      </w:r>
    </w:p>
    <w:p w14:paraId="13CFD15B"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4.2</w:t>
      </w:r>
      <w:r w:rsidRPr="007D5060">
        <w:rPr>
          <w:rFonts w:ascii="Times New Roman" w:hAnsi="Times New Roman" w:cs="Times New Roman"/>
        </w:rPr>
        <w:t>前处理成套设备配置要求</w:t>
      </w:r>
    </w:p>
    <w:p w14:paraId="269F52AC" w14:textId="16579906"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4.2.1</w:t>
      </w:r>
      <w:r w:rsidRPr="007D5060">
        <w:rPr>
          <w:rFonts w:ascii="Times New Roman" w:hAnsi="Times New Roman" w:cs="Times New Roman"/>
          <w:color w:val="000000" w:themeColor="text1"/>
        </w:rPr>
        <w:t>按照</w:t>
      </w:r>
      <w:r w:rsidR="004E5A81" w:rsidRPr="007D5060">
        <w:rPr>
          <w:rFonts w:ascii="Times New Roman" w:hAnsi="Times New Roman" w:cs="Times New Roman"/>
          <w:color w:val="000000" w:themeColor="text1"/>
        </w:rPr>
        <w:t>纯工作小时生产率</w:t>
      </w:r>
      <w:r w:rsidR="00E24662" w:rsidRPr="007D5060">
        <w:rPr>
          <w:rFonts w:ascii="Times New Roman" w:hAnsi="Times New Roman" w:cs="Times New Roman"/>
          <w:color w:val="000000" w:themeColor="text1"/>
        </w:rPr>
        <w:t>不同</w:t>
      </w:r>
      <w:r w:rsidRPr="007D5060">
        <w:rPr>
          <w:rFonts w:ascii="Times New Roman" w:hAnsi="Times New Roman" w:cs="Times New Roman"/>
          <w:color w:val="000000" w:themeColor="text1"/>
        </w:rPr>
        <w:t>，前处理成套设备分为</w:t>
      </w:r>
      <w:r w:rsidR="004E5A81" w:rsidRPr="007D5060">
        <w:rPr>
          <w:rFonts w:ascii="Times New Roman" w:hAnsi="Times New Roman" w:cs="Times New Roman"/>
          <w:color w:val="000000" w:themeColor="text1"/>
        </w:rPr>
        <w:t>A</w:t>
      </w:r>
      <w:r w:rsidR="00E24662" w:rsidRPr="007D5060">
        <w:rPr>
          <w:rFonts w:ascii="Times New Roman" w:hAnsi="Times New Roman" w:cs="Times New Roman"/>
          <w:color w:val="000000" w:themeColor="text1"/>
        </w:rPr>
        <w:t>类</w:t>
      </w:r>
      <w:r w:rsidR="004E5A81" w:rsidRPr="007D5060">
        <w:rPr>
          <w:rFonts w:ascii="Times New Roman" w:hAnsi="Times New Roman" w:cs="Times New Roman"/>
          <w:color w:val="000000" w:themeColor="text1"/>
        </w:rPr>
        <w:t>和</w:t>
      </w:r>
      <w:r w:rsidR="004E5A81" w:rsidRPr="007D5060">
        <w:rPr>
          <w:rFonts w:ascii="Times New Roman" w:hAnsi="Times New Roman" w:cs="Times New Roman"/>
          <w:color w:val="000000" w:themeColor="text1"/>
        </w:rPr>
        <w:t>B</w:t>
      </w:r>
      <w:r w:rsidR="00E24662" w:rsidRPr="007D5060">
        <w:rPr>
          <w:rFonts w:ascii="Times New Roman" w:hAnsi="Times New Roman" w:cs="Times New Roman"/>
          <w:color w:val="000000" w:themeColor="text1"/>
        </w:rPr>
        <w:t>类</w:t>
      </w:r>
      <w:r w:rsidRPr="007D5060">
        <w:rPr>
          <w:rFonts w:ascii="Times New Roman" w:hAnsi="Times New Roman" w:cs="Times New Roman"/>
          <w:color w:val="000000" w:themeColor="text1"/>
        </w:rPr>
        <w:t>两类</w:t>
      </w:r>
      <w:r w:rsidR="004E5A81" w:rsidRPr="007D5060">
        <w:rPr>
          <w:rFonts w:ascii="Times New Roman" w:hAnsi="Times New Roman" w:cs="Times New Roman"/>
          <w:color w:val="000000" w:themeColor="text1"/>
        </w:rPr>
        <w:t>，</w:t>
      </w:r>
      <w:r w:rsidR="004E5A81" w:rsidRPr="007D5060">
        <w:rPr>
          <w:rFonts w:ascii="Times New Roman" w:hAnsi="Times New Roman" w:cs="Times New Roman"/>
          <w:color w:val="000000" w:themeColor="text1"/>
        </w:rPr>
        <w:t>A</w:t>
      </w:r>
      <w:r w:rsidR="004E5A81" w:rsidRPr="007D5060">
        <w:rPr>
          <w:rFonts w:ascii="Times New Roman" w:hAnsi="Times New Roman" w:cs="Times New Roman"/>
          <w:color w:val="000000" w:themeColor="text1"/>
        </w:rPr>
        <w:t>类纯工作小时生产率为</w:t>
      </w:r>
      <w:r w:rsidR="004E5A81" w:rsidRPr="007D5060">
        <w:rPr>
          <w:rFonts w:ascii="Times New Roman" w:hAnsi="Times New Roman" w:cs="Times New Roman"/>
          <w:color w:val="000000" w:themeColor="text1"/>
        </w:rPr>
        <w:t>4~10 t/h</w:t>
      </w:r>
      <w:r w:rsidR="004E5A81" w:rsidRPr="007D5060">
        <w:rPr>
          <w:rFonts w:ascii="Times New Roman" w:hAnsi="Times New Roman" w:cs="Times New Roman"/>
          <w:color w:val="000000" w:themeColor="text1"/>
        </w:rPr>
        <w:t>，</w:t>
      </w:r>
      <w:r w:rsidR="004E5A81" w:rsidRPr="007D5060">
        <w:rPr>
          <w:rFonts w:ascii="Times New Roman" w:hAnsi="Times New Roman" w:cs="Times New Roman"/>
          <w:color w:val="000000" w:themeColor="text1"/>
        </w:rPr>
        <w:t>B</w:t>
      </w:r>
      <w:r w:rsidR="004E5A81" w:rsidRPr="007D5060">
        <w:rPr>
          <w:rFonts w:ascii="Times New Roman" w:hAnsi="Times New Roman" w:cs="Times New Roman"/>
          <w:color w:val="000000" w:themeColor="text1"/>
        </w:rPr>
        <w:t>类纯工作小时生产率为</w:t>
      </w:r>
      <w:r w:rsidR="004E5A81" w:rsidRPr="007D5060">
        <w:rPr>
          <w:rFonts w:ascii="Times New Roman" w:hAnsi="Times New Roman" w:cs="Times New Roman"/>
          <w:color w:val="000000" w:themeColor="text1"/>
        </w:rPr>
        <w:t>16~</w:t>
      </w:r>
      <w:r w:rsidR="0060781C" w:rsidRPr="007D5060">
        <w:rPr>
          <w:rFonts w:ascii="Times New Roman" w:hAnsi="Times New Roman" w:cs="Times New Roman"/>
          <w:color w:val="000000" w:themeColor="text1"/>
        </w:rPr>
        <w:t>30</w:t>
      </w:r>
      <w:r w:rsidR="004E5A81" w:rsidRPr="007D5060">
        <w:rPr>
          <w:rFonts w:ascii="Times New Roman" w:hAnsi="Times New Roman" w:cs="Times New Roman"/>
          <w:color w:val="000000" w:themeColor="text1"/>
        </w:rPr>
        <w:t xml:space="preserve"> t/h</w:t>
      </w:r>
      <w:r w:rsidRPr="007D5060">
        <w:rPr>
          <w:rFonts w:ascii="Times New Roman" w:hAnsi="Times New Roman" w:cs="Times New Roman"/>
          <w:color w:val="000000" w:themeColor="text1"/>
        </w:rPr>
        <w:t>。</w:t>
      </w:r>
    </w:p>
    <w:p w14:paraId="49335651" w14:textId="77777777" w:rsidR="00C26920"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4.2.2</w:t>
      </w:r>
      <w:r w:rsidRPr="007D5060">
        <w:rPr>
          <w:rFonts w:ascii="Times New Roman" w:hAnsi="Times New Roman" w:cs="Times New Roman"/>
          <w:color w:val="000000" w:themeColor="text1"/>
        </w:rPr>
        <w:t>前处理成套设备</w:t>
      </w:r>
      <w:r w:rsidR="00DD248B" w:rsidRPr="007D5060">
        <w:rPr>
          <w:rFonts w:ascii="Times New Roman" w:hAnsi="Times New Roman" w:cs="Times New Roman"/>
          <w:color w:val="000000" w:themeColor="text1"/>
        </w:rPr>
        <w:t>配置</w:t>
      </w:r>
    </w:p>
    <w:p w14:paraId="5183465A"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1</w:t>
      </w:r>
      <w:r w:rsidRPr="007D5060">
        <w:rPr>
          <w:rFonts w:ascii="Times New Roman" w:hAnsi="Times New Roman" w:cs="Times New Roman"/>
          <w:color w:val="000000" w:themeColor="text1"/>
        </w:rPr>
        <w:t>。</w:t>
      </w:r>
    </w:p>
    <w:p w14:paraId="342EDE3C" w14:textId="77777777"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C93CEC" w:rsidRPr="007D5060">
        <w:rPr>
          <w:rFonts w:ascii="Times New Roman" w:hAnsi="Times New Roman" w:cs="Times New Roman"/>
          <w:color w:val="000000" w:themeColor="text1"/>
        </w:rPr>
        <w:fldChar w:fldCharType="begin"/>
      </w:r>
      <w:r w:rsidRPr="007D5060">
        <w:rPr>
          <w:rFonts w:ascii="Times New Roman" w:hAnsi="Times New Roman" w:cs="Times New Roman"/>
          <w:color w:val="000000" w:themeColor="text1"/>
        </w:rPr>
        <w:instrText xml:space="preserve">SEQ </w:instrText>
      </w:r>
      <w:r w:rsidRPr="007D5060">
        <w:rPr>
          <w:rFonts w:ascii="Times New Roman" w:hAnsi="Times New Roman" w:cs="Times New Roman"/>
          <w:color w:val="000000" w:themeColor="text1"/>
        </w:rPr>
        <w:instrText>表格</w:instrText>
      </w:r>
      <w:r w:rsidRPr="007D5060">
        <w:rPr>
          <w:rFonts w:ascii="Times New Roman" w:hAnsi="Times New Roman" w:cs="Times New Roman"/>
          <w:color w:val="000000" w:themeColor="text1"/>
        </w:rPr>
        <w:instrText xml:space="preserve"> \* ARABIC</w:instrText>
      </w:r>
      <w:r w:rsidR="00C93CEC" w:rsidRPr="007D5060">
        <w:rPr>
          <w:rFonts w:ascii="Times New Roman" w:hAnsi="Times New Roman" w:cs="Times New Roman"/>
          <w:color w:val="000000" w:themeColor="text1"/>
        </w:rPr>
        <w:fldChar w:fldCharType="separate"/>
      </w:r>
      <w:r w:rsidR="00140C5E" w:rsidRPr="007D5060">
        <w:rPr>
          <w:rFonts w:ascii="Times New Roman" w:hAnsi="Times New Roman" w:cs="Times New Roman"/>
          <w:noProof/>
          <w:color w:val="000000" w:themeColor="text1"/>
        </w:rPr>
        <w:t>1</w:t>
      </w:r>
      <w:r w:rsidR="00C93CEC" w:rsidRPr="007D5060">
        <w:rPr>
          <w:rFonts w:ascii="Times New Roman" w:hAnsi="Times New Roman" w:cs="Times New Roman"/>
          <w:color w:val="000000" w:themeColor="text1"/>
        </w:rPr>
        <w:fldChar w:fldCharType="end"/>
      </w:r>
      <w:r w:rsidR="00C26920"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前处理成套设备配置表</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833"/>
        <w:gridCol w:w="1294"/>
        <w:gridCol w:w="1588"/>
        <w:gridCol w:w="2837"/>
      </w:tblGrid>
      <w:tr w:rsidR="00DF17AB" w:rsidRPr="007D5060" w14:paraId="4460DB51" w14:textId="77777777" w:rsidTr="00DF17AB">
        <w:trPr>
          <w:trHeight w:val="238"/>
          <w:jc w:val="center"/>
        </w:trPr>
        <w:tc>
          <w:tcPr>
            <w:tcW w:w="610" w:type="pct"/>
            <w:vAlign w:val="center"/>
          </w:tcPr>
          <w:p w14:paraId="05108116"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别</w:t>
            </w:r>
          </w:p>
        </w:tc>
        <w:tc>
          <w:tcPr>
            <w:tcW w:w="1065" w:type="pct"/>
            <w:vAlign w:val="center"/>
          </w:tcPr>
          <w:p w14:paraId="6534E1F0"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纯工作小时生产率</w:t>
            </w:r>
          </w:p>
          <w:p w14:paraId="38CC8FD3"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t/h</w:t>
            </w:r>
            <w:r w:rsidRPr="007D5060">
              <w:rPr>
                <w:rFonts w:ascii="Times New Roman" w:eastAsia="黑体" w:hAnsi="Times New Roman" w:cs="Times New Roman"/>
                <w:b/>
                <w:color w:val="000000" w:themeColor="text1"/>
                <w:sz w:val="18"/>
                <w:szCs w:val="18"/>
              </w:rPr>
              <w:t>）</w:t>
            </w:r>
          </w:p>
        </w:tc>
        <w:tc>
          <w:tcPr>
            <w:tcW w:w="752" w:type="pct"/>
            <w:vAlign w:val="center"/>
          </w:tcPr>
          <w:p w14:paraId="1AB6711D"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作业宽度</w:t>
            </w:r>
          </w:p>
          <w:p w14:paraId="641E28BE"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rPr>
              <w:t>）</w:t>
            </w:r>
          </w:p>
        </w:tc>
        <w:tc>
          <w:tcPr>
            <w:tcW w:w="923" w:type="pct"/>
            <w:vAlign w:val="center"/>
          </w:tcPr>
          <w:p w14:paraId="740DFE9A"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置</w:t>
            </w:r>
          </w:p>
        </w:tc>
        <w:tc>
          <w:tcPr>
            <w:tcW w:w="1649" w:type="pct"/>
            <w:vAlign w:val="center"/>
          </w:tcPr>
          <w:p w14:paraId="57ED4444"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要</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求</w:t>
            </w:r>
          </w:p>
        </w:tc>
      </w:tr>
      <w:tr w:rsidR="00DF17AB" w:rsidRPr="007D5060" w14:paraId="556DCF48" w14:textId="77777777" w:rsidTr="00AD45ED">
        <w:trPr>
          <w:trHeight w:val="238"/>
          <w:jc w:val="center"/>
        </w:trPr>
        <w:tc>
          <w:tcPr>
            <w:tcW w:w="610" w:type="pct"/>
            <w:vMerge w:val="restart"/>
            <w:vAlign w:val="center"/>
          </w:tcPr>
          <w:p w14:paraId="52CA7A82"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A</w:t>
            </w:r>
            <w:r w:rsidRPr="007D5060">
              <w:rPr>
                <w:rFonts w:ascii="Times New Roman" w:eastAsia="黑体" w:hAnsi="Times New Roman" w:cs="Times New Roman"/>
                <w:color w:val="000000" w:themeColor="text1"/>
                <w:sz w:val="18"/>
                <w:szCs w:val="18"/>
              </w:rPr>
              <w:t>类</w:t>
            </w:r>
          </w:p>
        </w:tc>
        <w:tc>
          <w:tcPr>
            <w:tcW w:w="1065" w:type="pct"/>
            <w:vMerge w:val="restart"/>
            <w:vAlign w:val="center"/>
          </w:tcPr>
          <w:p w14:paraId="3CCA9D07"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4~10</w:t>
            </w:r>
          </w:p>
        </w:tc>
        <w:tc>
          <w:tcPr>
            <w:tcW w:w="752" w:type="pct"/>
            <w:vMerge w:val="restart"/>
            <w:vAlign w:val="center"/>
          </w:tcPr>
          <w:p w14:paraId="43F6DA2D" w14:textId="77777777" w:rsidR="00C86D99" w:rsidRPr="007D5060" w:rsidRDefault="00C86D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r w:rsidR="00DF17AB" w:rsidRPr="007D5060">
              <w:rPr>
                <w:rFonts w:ascii="Times New Roman" w:eastAsia="黑体" w:hAnsi="Times New Roman" w:cs="Times New Roman"/>
                <w:color w:val="000000" w:themeColor="text1"/>
                <w:sz w:val="18"/>
                <w:szCs w:val="18"/>
              </w:rPr>
              <w:t>.0</w:t>
            </w:r>
          </w:p>
        </w:tc>
        <w:tc>
          <w:tcPr>
            <w:tcW w:w="923" w:type="pct"/>
            <w:vAlign w:val="bottom"/>
          </w:tcPr>
          <w:p w14:paraId="701CD8DF"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49" w:type="pct"/>
            <w:vAlign w:val="center"/>
          </w:tcPr>
          <w:p w14:paraId="1DB8CBC4"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包括清洗、保鲜和打蜡环节</w:t>
            </w:r>
          </w:p>
        </w:tc>
      </w:tr>
      <w:tr w:rsidR="00DF17AB" w:rsidRPr="007D5060" w14:paraId="76042D7F" w14:textId="77777777" w:rsidTr="00AD45ED">
        <w:trPr>
          <w:trHeight w:val="238"/>
          <w:jc w:val="center"/>
        </w:trPr>
        <w:tc>
          <w:tcPr>
            <w:tcW w:w="610" w:type="pct"/>
            <w:vMerge/>
            <w:vAlign w:val="center"/>
          </w:tcPr>
          <w:p w14:paraId="70B5D605"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065" w:type="pct"/>
            <w:vMerge/>
            <w:vAlign w:val="center"/>
          </w:tcPr>
          <w:p w14:paraId="0AE067FE"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752" w:type="pct"/>
            <w:vMerge/>
            <w:vAlign w:val="center"/>
          </w:tcPr>
          <w:p w14:paraId="5E023D95"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23" w:type="pct"/>
            <w:vAlign w:val="bottom"/>
          </w:tcPr>
          <w:p w14:paraId="170173D1"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49" w:type="pct"/>
            <w:vAlign w:val="center"/>
          </w:tcPr>
          <w:p w14:paraId="2DC4E7FA" w14:textId="77777777" w:rsidR="00C86D99" w:rsidRPr="007D5060" w:rsidRDefault="00E24662"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包括清洗和保鲜</w:t>
            </w:r>
            <w:r w:rsidR="00C86D99" w:rsidRPr="007D5060">
              <w:rPr>
                <w:rFonts w:ascii="Times New Roman" w:eastAsia="黑体" w:hAnsi="Times New Roman" w:cs="Times New Roman"/>
                <w:color w:val="000000" w:themeColor="text1"/>
                <w:sz w:val="18"/>
                <w:szCs w:val="18"/>
              </w:rPr>
              <w:t>环节</w:t>
            </w:r>
          </w:p>
        </w:tc>
      </w:tr>
      <w:tr w:rsidR="00DF17AB" w:rsidRPr="007D5060" w14:paraId="75D225EC" w14:textId="77777777" w:rsidTr="00AD45ED">
        <w:trPr>
          <w:trHeight w:val="238"/>
          <w:jc w:val="center"/>
        </w:trPr>
        <w:tc>
          <w:tcPr>
            <w:tcW w:w="610" w:type="pct"/>
            <w:vMerge w:val="restart"/>
            <w:vAlign w:val="center"/>
          </w:tcPr>
          <w:p w14:paraId="19524C83"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w:t>
            </w:r>
            <w:r w:rsidRPr="007D5060">
              <w:rPr>
                <w:rFonts w:ascii="Times New Roman" w:eastAsia="黑体" w:hAnsi="Times New Roman" w:cs="Times New Roman"/>
                <w:color w:val="000000" w:themeColor="text1"/>
                <w:sz w:val="18"/>
                <w:szCs w:val="18"/>
              </w:rPr>
              <w:t>类</w:t>
            </w:r>
          </w:p>
        </w:tc>
        <w:tc>
          <w:tcPr>
            <w:tcW w:w="1065" w:type="pct"/>
            <w:vMerge w:val="restart"/>
            <w:vAlign w:val="center"/>
          </w:tcPr>
          <w:p w14:paraId="054DFC4F" w14:textId="77777777" w:rsidR="00C86D99" w:rsidRPr="007D5060" w:rsidRDefault="00BF7E4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5400C4" w:rsidRPr="007D5060">
              <w:rPr>
                <w:rFonts w:ascii="Times New Roman" w:eastAsia="黑体" w:hAnsi="Times New Roman" w:cs="Times New Roman"/>
                <w:color w:val="000000" w:themeColor="text1"/>
                <w:sz w:val="18"/>
                <w:szCs w:val="18"/>
              </w:rPr>
              <w:t>3</w:t>
            </w:r>
            <w:r w:rsidRPr="007D5060">
              <w:rPr>
                <w:rFonts w:ascii="Times New Roman" w:eastAsia="黑体" w:hAnsi="Times New Roman" w:cs="Times New Roman"/>
                <w:color w:val="000000" w:themeColor="text1"/>
                <w:sz w:val="18"/>
                <w:szCs w:val="18"/>
              </w:rPr>
              <w:t>0</w:t>
            </w:r>
          </w:p>
        </w:tc>
        <w:tc>
          <w:tcPr>
            <w:tcW w:w="752" w:type="pct"/>
            <w:vMerge w:val="restart"/>
            <w:vAlign w:val="center"/>
          </w:tcPr>
          <w:p w14:paraId="1BD51774" w14:textId="77777777" w:rsidR="00C86D99" w:rsidRPr="007D5060" w:rsidRDefault="00C86D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c>
          <w:tcPr>
            <w:tcW w:w="923" w:type="pct"/>
            <w:vAlign w:val="bottom"/>
          </w:tcPr>
          <w:p w14:paraId="58F16BD2"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49" w:type="pct"/>
            <w:vAlign w:val="center"/>
          </w:tcPr>
          <w:p w14:paraId="40C23759"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包括清洗、保鲜和打蜡环节</w:t>
            </w:r>
          </w:p>
        </w:tc>
      </w:tr>
      <w:tr w:rsidR="00DF17AB" w:rsidRPr="007D5060" w14:paraId="23294884" w14:textId="77777777" w:rsidTr="00AD45ED">
        <w:trPr>
          <w:trHeight w:val="238"/>
          <w:jc w:val="center"/>
        </w:trPr>
        <w:tc>
          <w:tcPr>
            <w:tcW w:w="610" w:type="pct"/>
            <w:vMerge/>
            <w:vAlign w:val="center"/>
          </w:tcPr>
          <w:p w14:paraId="1A05D1B6"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065" w:type="pct"/>
            <w:vMerge/>
            <w:vAlign w:val="center"/>
          </w:tcPr>
          <w:p w14:paraId="6C4AFA12"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752" w:type="pct"/>
            <w:vMerge/>
            <w:vAlign w:val="center"/>
          </w:tcPr>
          <w:p w14:paraId="13688545"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23" w:type="pct"/>
            <w:vAlign w:val="bottom"/>
          </w:tcPr>
          <w:p w14:paraId="2BCD5DF1" w14:textId="77777777" w:rsidR="00C86D99" w:rsidRPr="007D5060" w:rsidRDefault="00C86D9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49" w:type="pct"/>
            <w:vAlign w:val="center"/>
          </w:tcPr>
          <w:p w14:paraId="0099B109" w14:textId="77777777" w:rsidR="00C86D99" w:rsidRPr="007D5060" w:rsidRDefault="00E24662"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包括清洗和保鲜环节</w:t>
            </w:r>
          </w:p>
        </w:tc>
      </w:tr>
    </w:tbl>
    <w:p w14:paraId="01CFA3CF" w14:textId="77777777" w:rsidR="00E14044" w:rsidRPr="007D5060" w:rsidRDefault="00D72E8C" w:rsidP="00394A64">
      <w:pPr>
        <w:ind w:firstLineChars="200"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注：纯工作小时生产率以脐橙为例，单果重量按</w:t>
      </w:r>
      <w:r w:rsidRPr="007D5060">
        <w:rPr>
          <w:rFonts w:ascii="Times New Roman" w:eastAsia="黑体" w:hAnsi="Times New Roman" w:cs="Times New Roman"/>
          <w:color w:val="000000" w:themeColor="text1"/>
          <w:sz w:val="18"/>
          <w:szCs w:val="18"/>
        </w:rPr>
        <w:t>200g</w:t>
      </w:r>
      <w:r w:rsidRPr="007D5060">
        <w:rPr>
          <w:rFonts w:ascii="Times New Roman" w:eastAsia="黑体" w:hAnsi="Times New Roman" w:cs="Times New Roman"/>
          <w:color w:val="000000" w:themeColor="text1"/>
          <w:sz w:val="18"/>
          <w:szCs w:val="18"/>
        </w:rPr>
        <w:t>计。</w:t>
      </w:r>
    </w:p>
    <w:p w14:paraId="15CBEF7E"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4.2.3</w:t>
      </w:r>
      <w:r w:rsidRPr="007D5060">
        <w:rPr>
          <w:rFonts w:ascii="Times New Roman" w:hAnsi="Times New Roman" w:cs="Times New Roman"/>
          <w:color w:val="000000" w:themeColor="text1"/>
        </w:rPr>
        <w:t>低配型</w:t>
      </w:r>
      <w:r w:rsidR="00DD248B" w:rsidRPr="007D5060">
        <w:rPr>
          <w:rFonts w:ascii="Times New Roman" w:hAnsi="Times New Roman" w:cs="Times New Roman"/>
          <w:color w:val="000000" w:themeColor="text1"/>
        </w:rPr>
        <w:t>前处理成套设备工艺</w:t>
      </w:r>
      <w:r w:rsidRPr="007D5060">
        <w:rPr>
          <w:rFonts w:ascii="Times New Roman" w:hAnsi="Times New Roman" w:cs="Times New Roman"/>
          <w:color w:val="000000" w:themeColor="text1"/>
        </w:rPr>
        <w:t>流程</w:t>
      </w:r>
    </w:p>
    <w:p w14:paraId="4BAF61D8" w14:textId="77777777" w:rsidR="00DD248B" w:rsidRPr="007D5060" w:rsidRDefault="00DD248B" w:rsidP="00AD45ED">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见图</w:t>
      </w:r>
      <w:r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w:t>
      </w:r>
    </w:p>
    <w:p w14:paraId="224982FC" w14:textId="77777777" w:rsidR="00E14044" w:rsidRPr="007D5060" w:rsidRDefault="00C13AA3">
      <w:pPr>
        <w:rPr>
          <w:rFonts w:ascii="Times New Roman" w:hAnsi="Times New Roman" w:cs="Times New Roman"/>
          <w:color w:val="000000" w:themeColor="text1"/>
        </w:rPr>
      </w:pPr>
      <w:r w:rsidRPr="007D5060">
        <w:rPr>
          <w:rFonts w:ascii="Times New Roman" w:hAnsi="Times New Roman" w:cs="Times New Roman"/>
          <w:color w:val="000000" w:themeColor="text1"/>
        </w:rPr>
        <w:object w:dxaOrig="9780" w:dyaOrig="556" w14:anchorId="6832AC81">
          <v:shape id="_x0000_i1026" type="#_x0000_t75" style="width:415pt;height:24pt" o:ole="">
            <v:imagedata r:id="rId10" o:title=""/>
          </v:shape>
          <o:OLEObject Type="Embed" ProgID="Visio.Drawing.15" ShapeID="_x0000_i1026" DrawAspect="Content" ObjectID="_1724046305" r:id="rId11"/>
        </w:object>
      </w:r>
    </w:p>
    <w:p w14:paraId="7932C1BA" w14:textId="77777777" w:rsidR="00DD248B" w:rsidRPr="007D5060" w:rsidRDefault="00DD248B" w:rsidP="00AD45ED">
      <w:pPr>
        <w:jc w:val="center"/>
        <w:rPr>
          <w:rFonts w:ascii="Times New Roman" w:hAnsi="Times New Roman" w:cs="Times New Roman"/>
          <w:color w:val="000000" w:themeColor="text1"/>
        </w:rPr>
      </w:pPr>
      <w:r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 xml:space="preserve">2. </w:t>
      </w:r>
      <w:r w:rsidRPr="007D5060">
        <w:rPr>
          <w:rFonts w:ascii="Times New Roman" w:hAnsi="Times New Roman" w:cs="Times New Roman"/>
          <w:color w:val="000000" w:themeColor="text1"/>
        </w:rPr>
        <w:t>低配型前处理成套设备工艺流程</w:t>
      </w:r>
    </w:p>
    <w:p w14:paraId="2B3F0803"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4.2.4</w:t>
      </w:r>
      <w:r w:rsidRPr="007D5060">
        <w:rPr>
          <w:rFonts w:ascii="Times New Roman" w:hAnsi="Times New Roman" w:cs="Times New Roman"/>
          <w:color w:val="000000" w:themeColor="text1"/>
        </w:rPr>
        <w:t>高配型</w:t>
      </w:r>
      <w:r w:rsidR="00DD248B" w:rsidRPr="007D5060">
        <w:rPr>
          <w:rFonts w:ascii="Times New Roman" w:hAnsi="Times New Roman" w:cs="Times New Roman"/>
          <w:color w:val="000000" w:themeColor="text1"/>
        </w:rPr>
        <w:t>前处理成套设备工艺</w:t>
      </w:r>
      <w:r w:rsidRPr="007D5060">
        <w:rPr>
          <w:rFonts w:ascii="Times New Roman" w:hAnsi="Times New Roman" w:cs="Times New Roman"/>
          <w:color w:val="000000" w:themeColor="text1"/>
        </w:rPr>
        <w:t>流程</w:t>
      </w:r>
    </w:p>
    <w:p w14:paraId="2C233647" w14:textId="77777777" w:rsidR="00DD248B" w:rsidRPr="007D5060" w:rsidRDefault="00DD248B" w:rsidP="00AD45ED">
      <w:pPr>
        <w:rPr>
          <w:rFonts w:ascii="Times New Roman" w:hAnsi="Times New Roman" w:cs="Times New Roman"/>
          <w:color w:val="000000" w:themeColor="text1"/>
        </w:rPr>
      </w:pP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见图</w:t>
      </w:r>
      <w:r w:rsidRPr="007D5060">
        <w:rPr>
          <w:rFonts w:ascii="Times New Roman" w:hAnsi="Times New Roman" w:cs="Times New Roman"/>
          <w:color w:val="000000" w:themeColor="text1"/>
        </w:rPr>
        <w:t>3</w:t>
      </w:r>
      <w:r w:rsidRPr="007D5060">
        <w:rPr>
          <w:rFonts w:ascii="Times New Roman" w:hAnsi="Times New Roman" w:cs="Times New Roman"/>
          <w:color w:val="000000" w:themeColor="text1"/>
        </w:rPr>
        <w:t>。</w:t>
      </w:r>
    </w:p>
    <w:p w14:paraId="5DE61DCE" w14:textId="77777777" w:rsidR="00E14044" w:rsidRPr="007D5060" w:rsidRDefault="00C13AA3">
      <w:pPr>
        <w:rPr>
          <w:rFonts w:ascii="Times New Roman" w:hAnsi="Times New Roman" w:cs="Times New Roman"/>
          <w:color w:val="000000" w:themeColor="text1"/>
        </w:rPr>
      </w:pPr>
      <w:r w:rsidRPr="007D5060">
        <w:rPr>
          <w:rFonts w:ascii="Times New Roman" w:hAnsi="Times New Roman" w:cs="Times New Roman"/>
          <w:color w:val="000000" w:themeColor="text1"/>
        </w:rPr>
        <w:object w:dxaOrig="9780" w:dyaOrig="556" w14:anchorId="7B10BA6F">
          <v:shape id="_x0000_i1027" type="#_x0000_t75" style="width:415pt;height:24pt" o:ole="">
            <v:imagedata r:id="rId12" o:title=""/>
          </v:shape>
          <o:OLEObject Type="Embed" ProgID="Visio.Drawing.15" ShapeID="_x0000_i1027" DrawAspect="Content" ObjectID="_1724046306" r:id="rId13"/>
        </w:object>
      </w:r>
    </w:p>
    <w:p w14:paraId="601243C5" w14:textId="77777777" w:rsidR="00DD248B" w:rsidRPr="007D5060" w:rsidRDefault="00DD248B" w:rsidP="00AD45ED">
      <w:pPr>
        <w:ind w:firstLineChars="400" w:firstLine="840"/>
        <w:jc w:val="center"/>
        <w:rPr>
          <w:rFonts w:ascii="Times New Roman" w:hAnsi="Times New Roman" w:cs="Times New Roman"/>
          <w:color w:val="000000" w:themeColor="text1"/>
        </w:rPr>
      </w:pPr>
      <w:r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 xml:space="preserve">3. </w:t>
      </w:r>
      <w:r w:rsidRPr="007D5060">
        <w:rPr>
          <w:rFonts w:ascii="Times New Roman" w:hAnsi="Times New Roman" w:cs="Times New Roman"/>
          <w:color w:val="000000" w:themeColor="text1"/>
        </w:rPr>
        <w:t>高配型前处理成套设备工艺流程</w:t>
      </w:r>
    </w:p>
    <w:p w14:paraId="37BED7E6"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4.3</w:t>
      </w:r>
      <w:r w:rsidRPr="007D5060">
        <w:rPr>
          <w:rFonts w:ascii="Times New Roman" w:hAnsi="Times New Roman" w:cs="Times New Roman"/>
        </w:rPr>
        <w:t>分级成套设备配置要求</w:t>
      </w:r>
    </w:p>
    <w:p w14:paraId="2F6D6BA5"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4.3.1</w:t>
      </w:r>
      <w:r w:rsidRPr="007D5060">
        <w:rPr>
          <w:rFonts w:ascii="Times New Roman" w:hAnsi="Times New Roman" w:cs="Times New Roman"/>
          <w:color w:val="000000" w:themeColor="text1"/>
        </w:rPr>
        <w:t>按照通道数量，分级成套设备分为三类：单通道；双通道</w:t>
      </w:r>
      <w:r w:rsidR="003425CD" w:rsidRPr="007D5060">
        <w:rPr>
          <w:rFonts w:ascii="Times New Roman" w:hAnsi="Times New Roman" w:cs="Times New Roman"/>
          <w:color w:val="000000" w:themeColor="text1"/>
        </w:rPr>
        <w:t>；四通道和六通道。</w:t>
      </w:r>
    </w:p>
    <w:p w14:paraId="13C771A9"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4.3.2</w:t>
      </w:r>
      <w:r w:rsidRPr="007D5060">
        <w:rPr>
          <w:rFonts w:ascii="Times New Roman" w:hAnsi="Times New Roman" w:cs="Times New Roman"/>
          <w:color w:val="000000" w:themeColor="text1"/>
        </w:rPr>
        <w:t>分级成套设备</w:t>
      </w:r>
      <w:r w:rsidR="00C26920" w:rsidRPr="007D5060">
        <w:rPr>
          <w:rFonts w:ascii="Times New Roman" w:hAnsi="Times New Roman" w:cs="Times New Roman"/>
          <w:color w:val="000000" w:themeColor="text1"/>
        </w:rPr>
        <w:t>配置</w:t>
      </w:r>
      <w:bookmarkStart w:id="0" w:name="_GoBack"/>
      <w:bookmarkEnd w:id="0"/>
    </w:p>
    <w:p w14:paraId="65601644" w14:textId="77777777"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w:t>
      </w:r>
    </w:p>
    <w:p w14:paraId="32431F8C" w14:textId="77777777"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C93CEC" w:rsidRPr="007D5060">
        <w:rPr>
          <w:rFonts w:ascii="Times New Roman" w:hAnsi="Times New Roman" w:cs="Times New Roman"/>
          <w:color w:val="000000" w:themeColor="text1"/>
        </w:rPr>
        <w:fldChar w:fldCharType="begin"/>
      </w:r>
      <w:r w:rsidRPr="007D5060">
        <w:rPr>
          <w:rFonts w:ascii="Times New Roman" w:hAnsi="Times New Roman" w:cs="Times New Roman"/>
          <w:color w:val="000000" w:themeColor="text1"/>
        </w:rPr>
        <w:instrText xml:space="preserve">SEQ </w:instrText>
      </w:r>
      <w:r w:rsidRPr="007D5060">
        <w:rPr>
          <w:rFonts w:ascii="Times New Roman" w:hAnsi="Times New Roman" w:cs="Times New Roman"/>
          <w:color w:val="000000" w:themeColor="text1"/>
        </w:rPr>
        <w:instrText>表格</w:instrText>
      </w:r>
      <w:r w:rsidRPr="007D5060">
        <w:rPr>
          <w:rFonts w:ascii="Times New Roman" w:hAnsi="Times New Roman" w:cs="Times New Roman"/>
          <w:color w:val="000000" w:themeColor="text1"/>
        </w:rPr>
        <w:instrText xml:space="preserve"> \* ARABIC</w:instrText>
      </w:r>
      <w:r w:rsidR="00C93CEC" w:rsidRPr="007D5060">
        <w:rPr>
          <w:rFonts w:ascii="Times New Roman" w:hAnsi="Times New Roman" w:cs="Times New Roman"/>
          <w:color w:val="000000" w:themeColor="text1"/>
        </w:rPr>
        <w:fldChar w:fldCharType="separate"/>
      </w:r>
      <w:r w:rsidR="00140C5E" w:rsidRPr="007D5060">
        <w:rPr>
          <w:rFonts w:ascii="Times New Roman" w:hAnsi="Times New Roman" w:cs="Times New Roman"/>
          <w:noProof/>
          <w:color w:val="000000" w:themeColor="text1"/>
        </w:rPr>
        <w:t>2</w:t>
      </w:r>
      <w:r w:rsidR="00C93CEC" w:rsidRPr="007D5060">
        <w:rPr>
          <w:rFonts w:ascii="Times New Roman" w:hAnsi="Times New Roman" w:cs="Times New Roman"/>
          <w:color w:val="000000" w:themeColor="text1"/>
        </w:rPr>
        <w:fldChar w:fldCharType="end"/>
      </w:r>
      <w:r w:rsidR="00C26920"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分级成套设备配置表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70"/>
        <w:gridCol w:w="1261"/>
        <w:gridCol w:w="4157"/>
      </w:tblGrid>
      <w:tr w:rsidR="003425CD" w:rsidRPr="007D5060" w14:paraId="59693D50" w14:textId="77777777" w:rsidTr="003425CD">
        <w:trPr>
          <w:trHeight w:val="340"/>
          <w:jc w:val="center"/>
        </w:trPr>
        <w:tc>
          <w:tcPr>
            <w:tcW w:w="665" w:type="pct"/>
            <w:vAlign w:val="center"/>
          </w:tcPr>
          <w:p w14:paraId="541E0677"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别</w:t>
            </w:r>
          </w:p>
        </w:tc>
        <w:tc>
          <w:tcPr>
            <w:tcW w:w="1156" w:type="pct"/>
            <w:vAlign w:val="center"/>
          </w:tcPr>
          <w:p w14:paraId="1EEADD72"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纯工作小时生产率</w:t>
            </w:r>
          </w:p>
          <w:p w14:paraId="333E2C91"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t/h</w:t>
            </w:r>
            <w:r w:rsidRPr="007D5060">
              <w:rPr>
                <w:rFonts w:ascii="Times New Roman" w:eastAsia="黑体" w:hAnsi="Times New Roman" w:cs="Times New Roman"/>
                <w:b/>
                <w:color w:val="000000" w:themeColor="text1"/>
                <w:sz w:val="18"/>
                <w:szCs w:val="18"/>
              </w:rPr>
              <w:t>）</w:t>
            </w:r>
          </w:p>
        </w:tc>
        <w:tc>
          <w:tcPr>
            <w:tcW w:w="740" w:type="pct"/>
            <w:vAlign w:val="center"/>
          </w:tcPr>
          <w:p w14:paraId="73407B75"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置</w:t>
            </w:r>
          </w:p>
        </w:tc>
        <w:tc>
          <w:tcPr>
            <w:tcW w:w="2439" w:type="pct"/>
            <w:vAlign w:val="center"/>
          </w:tcPr>
          <w:p w14:paraId="0BCD2DF8"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要</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求</w:t>
            </w:r>
          </w:p>
        </w:tc>
      </w:tr>
      <w:tr w:rsidR="003425CD" w:rsidRPr="007D5060" w14:paraId="050637C1" w14:textId="77777777" w:rsidTr="003425CD">
        <w:trPr>
          <w:trHeight w:val="340"/>
          <w:jc w:val="center"/>
        </w:trPr>
        <w:tc>
          <w:tcPr>
            <w:tcW w:w="665" w:type="pct"/>
            <w:vAlign w:val="center"/>
          </w:tcPr>
          <w:p w14:paraId="35620513"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w:t>
            </w:r>
          </w:p>
        </w:tc>
        <w:tc>
          <w:tcPr>
            <w:tcW w:w="1156" w:type="pct"/>
            <w:vAlign w:val="center"/>
          </w:tcPr>
          <w:p w14:paraId="0C6969AB"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740" w:type="pct"/>
            <w:vAlign w:val="center"/>
          </w:tcPr>
          <w:p w14:paraId="43078EB3"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2439" w:type="pct"/>
            <w:vAlign w:val="center"/>
          </w:tcPr>
          <w:p w14:paraId="13FA511B"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3425CD" w:rsidRPr="007D5060" w14:paraId="74548D45" w14:textId="77777777" w:rsidTr="003425CD">
        <w:trPr>
          <w:trHeight w:val="340"/>
          <w:jc w:val="center"/>
        </w:trPr>
        <w:tc>
          <w:tcPr>
            <w:tcW w:w="665" w:type="pct"/>
            <w:vMerge w:val="restart"/>
            <w:vAlign w:val="center"/>
          </w:tcPr>
          <w:p w14:paraId="5A958A67"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p>
        </w:tc>
        <w:tc>
          <w:tcPr>
            <w:tcW w:w="1156" w:type="pct"/>
            <w:vMerge w:val="restart"/>
            <w:vAlign w:val="center"/>
          </w:tcPr>
          <w:p w14:paraId="35EB8076"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740" w:type="pct"/>
            <w:vAlign w:val="center"/>
          </w:tcPr>
          <w:p w14:paraId="26AC100D"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2439" w:type="pct"/>
            <w:vAlign w:val="center"/>
          </w:tcPr>
          <w:p w14:paraId="31F08CC1"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3425CD" w:rsidRPr="007D5060" w14:paraId="36D59220" w14:textId="77777777" w:rsidTr="003425CD">
        <w:trPr>
          <w:trHeight w:val="340"/>
          <w:jc w:val="center"/>
        </w:trPr>
        <w:tc>
          <w:tcPr>
            <w:tcW w:w="665" w:type="pct"/>
            <w:vMerge/>
            <w:vAlign w:val="center"/>
          </w:tcPr>
          <w:p w14:paraId="6ABC8301" w14:textId="77777777" w:rsidR="00E14044" w:rsidRPr="007D5060" w:rsidRDefault="00E1404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56" w:type="pct"/>
            <w:vMerge/>
            <w:vAlign w:val="center"/>
          </w:tcPr>
          <w:p w14:paraId="5CFAAFC7" w14:textId="77777777" w:rsidR="00E14044" w:rsidRPr="007D5060" w:rsidRDefault="00E1404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740" w:type="pct"/>
            <w:vAlign w:val="center"/>
          </w:tcPr>
          <w:p w14:paraId="18364D25"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2439" w:type="pct"/>
            <w:vAlign w:val="center"/>
          </w:tcPr>
          <w:p w14:paraId="763A54D6" w14:textId="77777777" w:rsidR="00E14044" w:rsidRPr="007D5060" w:rsidRDefault="00817AB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包括质量分级，外观品质分级或内部品质分级</w:t>
            </w:r>
          </w:p>
        </w:tc>
      </w:tr>
      <w:tr w:rsidR="003425CD" w:rsidRPr="007D5060" w14:paraId="6B5229D0" w14:textId="77777777" w:rsidTr="003425CD">
        <w:trPr>
          <w:trHeight w:val="340"/>
          <w:jc w:val="center"/>
        </w:trPr>
        <w:tc>
          <w:tcPr>
            <w:tcW w:w="665" w:type="pct"/>
            <w:vMerge w:val="restart"/>
            <w:vAlign w:val="center"/>
          </w:tcPr>
          <w:p w14:paraId="3A539D2F" w14:textId="77777777" w:rsidR="00E14044"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w:t>
            </w:r>
            <w:r w:rsidR="00D72E8C" w:rsidRPr="007D5060">
              <w:rPr>
                <w:rFonts w:ascii="Times New Roman" w:eastAsia="黑体" w:hAnsi="Times New Roman" w:cs="Times New Roman"/>
                <w:color w:val="000000" w:themeColor="text1"/>
                <w:sz w:val="18"/>
                <w:szCs w:val="18"/>
              </w:rPr>
              <w:t>通道</w:t>
            </w:r>
          </w:p>
        </w:tc>
        <w:tc>
          <w:tcPr>
            <w:tcW w:w="1156" w:type="pct"/>
            <w:vMerge w:val="restart"/>
            <w:vAlign w:val="center"/>
          </w:tcPr>
          <w:p w14:paraId="34C1D975" w14:textId="77777777" w:rsidR="00E14044" w:rsidRPr="007D5060" w:rsidRDefault="00EA1DC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3425CD" w:rsidRPr="007D5060">
              <w:rPr>
                <w:rFonts w:ascii="Times New Roman" w:eastAsia="黑体" w:hAnsi="Times New Roman" w:cs="Times New Roman"/>
                <w:color w:val="000000" w:themeColor="text1"/>
                <w:sz w:val="18"/>
                <w:szCs w:val="18"/>
              </w:rPr>
              <w:t>~20</w:t>
            </w:r>
          </w:p>
        </w:tc>
        <w:tc>
          <w:tcPr>
            <w:tcW w:w="740" w:type="pct"/>
            <w:vAlign w:val="center"/>
          </w:tcPr>
          <w:p w14:paraId="0BC03EFD"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2439" w:type="pct"/>
            <w:vAlign w:val="center"/>
          </w:tcPr>
          <w:p w14:paraId="693D2F72"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3425CD" w:rsidRPr="007D5060" w14:paraId="54A06630" w14:textId="77777777" w:rsidTr="003425CD">
        <w:trPr>
          <w:trHeight w:val="340"/>
          <w:jc w:val="center"/>
        </w:trPr>
        <w:tc>
          <w:tcPr>
            <w:tcW w:w="665" w:type="pct"/>
            <w:vMerge/>
            <w:vAlign w:val="center"/>
          </w:tcPr>
          <w:p w14:paraId="4A1B0500" w14:textId="77777777" w:rsidR="00E14044" w:rsidRPr="007D5060" w:rsidRDefault="00E1404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56" w:type="pct"/>
            <w:vMerge/>
            <w:vAlign w:val="center"/>
          </w:tcPr>
          <w:p w14:paraId="099BB555" w14:textId="77777777" w:rsidR="00E14044" w:rsidRPr="007D5060" w:rsidRDefault="00E1404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740" w:type="pct"/>
            <w:vAlign w:val="center"/>
          </w:tcPr>
          <w:p w14:paraId="358839AC"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2439" w:type="pct"/>
            <w:vAlign w:val="center"/>
          </w:tcPr>
          <w:p w14:paraId="46195360" w14:textId="77777777" w:rsidR="00E14044" w:rsidRPr="007D5060" w:rsidRDefault="00817AB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包括质量分级，外观品质分级或内部品质分级</w:t>
            </w:r>
          </w:p>
        </w:tc>
      </w:tr>
      <w:tr w:rsidR="003425CD" w:rsidRPr="007D5060" w14:paraId="11A34957" w14:textId="77777777" w:rsidTr="004734AF">
        <w:trPr>
          <w:trHeight w:val="340"/>
          <w:jc w:val="center"/>
        </w:trPr>
        <w:tc>
          <w:tcPr>
            <w:tcW w:w="665" w:type="pct"/>
            <w:vMerge w:val="restart"/>
            <w:vAlign w:val="center"/>
          </w:tcPr>
          <w:p w14:paraId="287D10E3"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p>
        </w:tc>
        <w:tc>
          <w:tcPr>
            <w:tcW w:w="1156" w:type="pct"/>
            <w:vMerge w:val="restart"/>
            <w:shd w:val="clear" w:color="auto" w:fill="auto"/>
            <w:vAlign w:val="center"/>
          </w:tcPr>
          <w:p w14:paraId="60FD98F3" w14:textId="77777777" w:rsidR="003425CD" w:rsidRPr="007D5060" w:rsidRDefault="004A48F4"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740" w:type="pct"/>
            <w:vAlign w:val="center"/>
          </w:tcPr>
          <w:p w14:paraId="7BE17CDD"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2439" w:type="pct"/>
            <w:vAlign w:val="center"/>
          </w:tcPr>
          <w:p w14:paraId="14801B48"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3425CD" w:rsidRPr="007D5060" w14:paraId="64595F2C" w14:textId="77777777" w:rsidTr="004734AF">
        <w:trPr>
          <w:trHeight w:val="340"/>
          <w:jc w:val="center"/>
        </w:trPr>
        <w:tc>
          <w:tcPr>
            <w:tcW w:w="665" w:type="pct"/>
            <w:vMerge/>
            <w:vAlign w:val="center"/>
          </w:tcPr>
          <w:p w14:paraId="40413A37"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56" w:type="pct"/>
            <w:vMerge/>
            <w:shd w:val="clear" w:color="auto" w:fill="auto"/>
            <w:vAlign w:val="center"/>
          </w:tcPr>
          <w:p w14:paraId="21631EE2"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740" w:type="pct"/>
            <w:vAlign w:val="center"/>
          </w:tcPr>
          <w:p w14:paraId="72A481D7"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2439" w:type="pct"/>
            <w:vAlign w:val="center"/>
          </w:tcPr>
          <w:p w14:paraId="2C1608B9" w14:textId="77777777" w:rsidR="003425CD" w:rsidRPr="007D5060" w:rsidRDefault="003425CD"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包括质量分级，外观品质分级或内部品质分级</w:t>
            </w:r>
          </w:p>
        </w:tc>
      </w:tr>
    </w:tbl>
    <w:p w14:paraId="53A4FD24" w14:textId="77777777" w:rsidR="00E14044" w:rsidRPr="007D5060" w:rsidRDefault="00D72E8C">
      <w:pPr>
        <w:ind w:firstLineChars="200" w:firstLine="360"/>
        <w:rPr>
          <w:rFonts w:ascii="Times New Roman" w:hAnsi="Times New Roman" w:cs="Times New Roman"/>
          <w:color w:val="000000" w:themeColor="text1"/>
        </w:rPr>
      </w:pPr>
      <w:r w:rsidRPr="007D5060">
        <w:rPr>
          <w:rFonts w:ascii="Times New Roman" w:eastAsia="黑体" w:hAnsi="Times New Roman" w:cs="Times New Roman"/>
          <w:color w:val="000000" w:themeColor="text1"/>
          <w:sz w:val="18"/>
          <w:szCs w:val="18"/>
        </w:rPr>
        <w:t>注：纯工作小时生产率以脐橙为例，单果重量按</w:t>
      </w:r>
      <w:r w:rsidRPr="007D5060">
        <w:rPr>
          <w:rFonts w:ascii="Times New Roman" w:eastAsia="黑体" w:hAnsi="Times New Roman" w:cs="Times New Roman"/>
          <w:color w:val="000000" w:themeColor="text1"/>
          <w:sz w:val="18"/>
          <w:szCs w:val="18"/>
        </w:rPr>
        <w:t>200g</w:t>
      </w:r>
      <w:r w:rsidRPr="007D5060">
        <w:rPr>
          <w:rFonts w:ascii="Times New Roman" w:eastAsia="黑体" w:hAnsi="Times New Roman" w:cs="Times New Roman"/>
          <w:color w:val="000000" w:themeColor="text1"/>
          <w:sz w:val="18"/>
          <w:szCs w:val="18"/>
        </w:rPr>
        <w:t>计。</w:t>
      </w:r>
    </w:p>
    <w:p w14:paraId="7B9025F7" w14:textId="77777777" w:rsidR="00C26920"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4.3.3</w:t>
      </w:r>
      <w:r w:rsidR="00C13AA3" w:rsidRPr="007D5060">
        <w:rPr>
          <w:rFonts w:ascii="Times New Roman" w:hAnsi="Times New Roman" w:cs="Times New Roman"/>
          <w:color w:val="000000" w:themeColor="text1"/>
        </w:rPr>
        <w:t>高配</w:t>
      </w:r>
      <w:r w:rsidRPr="007D5060">
        <w:rPr>
          <w:rFonts w:ascii="Times New Roman" w:hAnsi="Times New Roman" w:cs="Times New Roman"/>
          <w:color w:val="000000" w:themeColor="text1"/>
        </w:rPr>
        <w:t>型</w:t>
      </w:r>
      <w:r w:rsidR="00C26920" w:rsidRPr="007D5060">
        <w:rPr>
          <w:rFonts w:ascii="Times New Roman" w:hAnsi="Times New Roman" w:cs="Times New Roman"/>
          <w:color w:val="000000" w:themeColor="text1"/>
        </w:rPr>
        <w:t>分级成套设备工艺</w:t>
      </w:r>
      <w:r w:rsidRPr="007D5060">
        <w:rPr>
          <w:rFonts w:ascii="Times New Roman" w:hAnsi="Times New Roman" w:cs="Times New Roman"/>
          <w:color w:val="000000" w:themeColor="text1"/>
        </w:rPr>
        <w:t>流程</w:t>
      </w:r>
    </w:p>
    <w:p w14:paraId="640D7767" w14:textId="77777777" w:rsidR="00E14044" w:rsidRPr="007D5060" w:rsidRDefault="00C26920"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见图</w:t>
      </w:r>
      <w:r w:rsidRPr="007D5060">
        <w:rPr>
          <w:rFonts w:ascii="Times New Roman" w:hAnsi="Times New Roman" w:cs="Times New Roman"/>
          <w:color w:val="000000" w:themeColor="text1"/>
        </w:rPr>
        <w:t>4</w:t>
      </w:r>
      <w:r w:rsidRPr="007D5060">
        <w:rPr>
          <w:rFonts w:ascii="Times New Roman" w:hAnsi="Times New Roman" w:cs="Times New Roman"/>
          <w:color w:val="000000" w:themeColor="text1"/>
        </w:rPr>
        <w:t>。</w:t>
      </w:r>
    </w:p>
    <w:p w14:paraId="73AAA23A" w14:textId="77777777" w:rsidR="00E14044" w:rsidRPr="007D5060" w:rsidRDefault="00C13AA3">
      <w:pPr>
        <w:rPr>
          <w:rFonts w:ascii="Times New Roman" w:hAnsi="Times New Roman" w:cs="Times New Roman"/>
          <w:color w:val="000000" w:themeColor="text1"/>
        </w:rPr>
      </w:pPr>
      <w:r w:rsidRPr="007D5060">
        <w:rPr>
          <w:rFonts w:ascii="Times New Roman" w:hAnsi="Times New Roman" w:cs="Times New Roman"/>
          <w:color w:val="000000" w:themeColor="text1"/>
        </w:rPr>
        <w:object w:dxaOrig="9256" w:dyaOrig="556" w14:anchorId="4BCD31E7">
          <v:shape id="_x0000_i1028" type="#_x0000_t75" style="width:415pt;height:25pt" o:ole="">
            <v:imagedata r:id="rId14" o:title=""/>
          </v:shape>
          <o:OLEObject Type="Embed" ProgID="Visio.Drawing.15" ShapeID="_x0000_i1028" DrawAspect="Content" ObjectID="_1724046307" r:id="rId15"/>
        </w:object>
      </w:r>
    </w:p>
    <w:p w14:paraId="741E75EA" w14:textId="77777777" w:rsidR="00C26920" w:rsidRPr="007D5060" w:rsidRDefault="00C26920" w:rsidP="00966C65">
      <w:pPr>
        <w:ind w:firstLineChars="750" w:firstLine="1575"/>
        <w:jc w:val="center"/>
        <w:rPr>
          <w:rFonts w:ascii="Times New Roman" w:hAnsi="Times New Roman" w:cs="Times New Roman"/>
          <w:color w:val="000000" w:themeColor="text1"/>
        </w:rPr>
      </w:pPr>
      <w:r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 xml:space="preserve">4. </w:t>
      </w:r>
      <w:r w:rsidR="00C13AA3" w:rsidRPr="007D5060">
        <w:rPr>
          <w:rFonts w:ascii="Times New Roman" w:hAnsi="Times New Roman" w:cs="Times New Roman"/>
          <w:color w:val="000000" w:themeColor="text1"/>
        </w:rPr>
        <w:t>高配</w:t>
      </w:r>
      <w:r w:rsidRPr="007D5060">
        <w:rPr>
          <w:rFonts w:ascii="Times New Roman" w:hAnsi="Times New Roman" w:cs="Times New Roman"/>
          <w:color w:val="000000" w:themeColor="text1"/>
        </w:rPr>
        <w:t>型分级成套设备工艺流程</w:t>
      </w:r>
    </w:p>
    <w:p w14:paraId="4F9E931C" w14:textId="77777777" w:rsidR="00C26920"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4.3.4</w:t>
      </w:r>
      <w:r w:rsidR="00C13AA3" w:rsidRPr="007D5060">
        <w:rPr>
          <w:rFonts w:ascii="Times New Roman" w:hAnsi="Times New Roman" w:cs="Times New Roman"/>
          <w:color w:val="000000" w:themeColor="text1"/>
        </w:rPr>
        <w:t>低配</w:t>
      </w:r>
      <w:r w:rsidRPr="007D5060">
        <w:rPr>
          <w:rFonts w:ascii="Times New Roman" w:hAnsi="Times New Roman" w:cs="Times New Roman"/>
          <w:color w:val="000000" w:themeColor="text1"/>
        </w:rPr>
        <w:t>型</w:t>
      </w:r>
      <w:r w:rsidR="00C26920" w:rsidRPr="007D5060">
        <w:rPr>
          <w:rFonts w:ascii="Times New Roman" w:hAnsi="Times New Roman" w:cs="Times New Roman"/>
          <w:color w:val="000000" w:themeColor="text1"/>
        </w:rPr>
        <w:t>分级成套设备工艺</w:t>
      </w:r>
      <w:r w:rsidRPr="007D5060">
        <w:rPr>
          <w:rFonts w:ascii="Times New Roman" w:hAnsi="Times New Roman" w:cs="Times New Roman"/>
          <w:color w:val="000000" w:themeColor="text1"/>
        </w:rPr>
        <w:t>流程</w:t>
      </w:r>
    </w:p>
    <w:p w14:paraId="117E71D1" w14:textId="77777777" w:rsidR="00E14044" w:rsidRPr="007D5060" w:rsidRDefault="00C26920"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w:t>
      </w:r>
      <w:r w:rsidR="00D72E8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5</w:t>
      </w:r>
      <w:r w:rsidRPr="007D5060">
        <w:rPr>
          <w:rFonts w:ascii="Times New Roman" w:hAnsi="Times New Roman" w:cs="Times New Roman"/>
          <w:color w:val="000000" w:themeColor="text1"/>
        </w:rPr>
        <w:t>。</w:t>
      </w:r>
    </w:p>
    <w:p w14:paraId="3AE10DD5" w14:textId="65AA2590" w:rsidR="00E14044" w:rsidRPr="007D5060" w:rsidRDefault="008C2837">
      <w:pPr>
        <w:rPr>
          <w:rFonts w:ascii="Times New Roman" w:hAnsi="Times New Roman" w:cs="Times New Roman"/>
          <w:color w:val="000000" w:themeColor="text1"/>
        </w:rPr>
      </w:pPr>
      <w:r w:rsidRPr="007D5060">
        <w:rPr>
          <w:rFonts w:ascii="Times New Roman" w:hAnsi="Times New Roman" w:cs="Times New Roman"/>
        </w:rPr>
        <w:object w:dxaOrig="8896" w:dyaOrig="1680" w14:anchorId="7517C196">
          <v:shape id="_x0000_i1029" type="#_x0000_t75" style="width:414.5pt;height:79pt" o:ole="">
            <v:imagedata r:id="rId16" o:title=""/>
          </v:shape>
          <o:OLEObject Type="Embed" ProgID="Visio.Drawing.15" ShapeID="_x0000_i1029" DrawAspect="Content" ObjectID="_1724046308" r:id="rId17"/>
        </w:object>
      </w:r>
    </w:p>
    <w:p w14:paraId="66DC72FA" w14:textId="226060C8" w:rsidR="00C26920" w:rsidRPr="007D5060" w:rsidRDefault="00C26920" w:rsidP="00966C65">
      <w:pPr>
        <w:jc w:val="center"/>
        <w:rPr>
          <w:rFonts w:ascii="Times New Roman" w:hAnsi="Times New Roman" w:cs="Times New Roman"/>
          <w:color w:val="000000" w:themeColor="text1"/>
        </w:rPr>
      </w:pPr>
      <w:r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 xml:space="preserve">5. </w:t>
      </w:r>
      <w:r w:rsidRPr="007D5060">
        <w:rPr>
          <w:rFonts w:ascii="Times New Roman" w:hAnsi="Times New Roman" w:cs="Times New Roman"/>
          <w:color w:val="000000" w:themeColor="text1"/>
        </w:rPr>
        <w:t>低配型分级成套设备工艺流程</w:t>
      </w:r>
    </w:p>
    <w:p w14:paraId="3233CF6A" w14:textId="77777777" w:rsidR="00E14044" w:rsidRPr="007D5060" w:rsidRDefault="00D72E8C">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建设要求</w:t>
      </w:r>
    </w:p>
    <w:p w14:paraId="08A8F33F" w14:textId="77777777" w:rsidR="00E14044" w:rsidRPr="007D5060" w:rsidRDefault="00D72E8C" w:rsidP="001D40D8">
      <w:pPr>
        <w:pStyle w:val="2"/>
        <w:rPr>
          <w:rFonts w:ascii="Times New Roman" w:hAnsi="Times New Roman" w:cs="Times New Roman"/>
        </w:rPr>
      </w:pPr>
      <w:r w:rsidRPr="007D5060">
        <w:rPr>
          <w:rFonts w:ascii="Times New Roman" w:hAnsi="Times New Roman" w:cs="Times New Roman"/>
        </w:rPr>
        <w:t>5.1</w:t>
      </w:r>
      <w:r w:rsidRPr="007D5060">
        <w:rPr>
          <w:rFonts w:ascii="Times New Roman" w:hAnsi="Times New Roman" w:cs="Times New Roman"/>
        </w:rPr>
        <w:t>主要性能指标</w:t>
      </w:r>
    </w:p>
    <w:p w14:paraId="54887447" w14:textId="77777777" w:rsidR="003D019D" w:rsidRPr="007D5060" w:rsidRDefault="003D019D" w:rsidP="003D019D">
      <w:pPr>
        <w:pStyle w:val="3"/>
        <w:rPr>
          <w:rFonts w:ascii="Times New Roman" w:hAnsi="Times New Roman" w:cs="Times New Roman"/>
          <w:color w:val="000000" w:themeColor="text1"/>
        </w:rPr>
      </w:pPr>
      <w:r w:rsidRPr="007D5060">
        <w:rPr>
          <w:rFonts w:ascii="Times New Roman" w:hAnsi="Times New Roman" w:cs="Times New Roman"/>
          <w:color w:val="000000" w:themeColor="text1"/>
        </w:rPr>
        <w:t xml:space="preserve">5.1.1 </w:t>
      </w:r>
      <w:r w:rsidRPr="007D5060">
        <w:rPr>
          <w:rFonts w:ascii="Times New Roman" w:hAnsi="Times New Roman" w:cs="Times New Roman"/>
          <w:color w:val="000000" w:themeColor="text1"/>
        </w:rPr>
        <w:t>原料</w:t>
      </w:r>
    </w:p>
    <w:p w14:paraId="11E1B112" w14:textId="77777777" w:rsidR="003D019D" w:rsidRPr="007D5060" w:rsidRDefault="003D019D" w:rsidP="003D019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柑橘检验方法、感官和理化指标应符合</w:t>
      </w:r>
      <w:r w:rsidRPr="007D5060">
        <w:rPr>
          <w:rFonts w:ascii="Times New Roman" w:hAnsi="Times New Roman" w:cs="Times New Roman"/>
          <w:color w:val="000000" w:themeColor="text1"/>
        </w:rPr>
        <w:t>GB8210</w:t>
      </w: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GB/T 12947</w:t>
      </w:r>
      <w:r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NT/T 1190</w:t>
      </w:r>
      <w:r w:rsidRPr="007D5060">
        <w:rPr>
          <w:rFonts w:ascii="Times New Roman" w:hAnsi="Times New Roman" w:cs="Times New Roman"/>
          <w:color w:val="000000" w:themeColor="text1"/>
        </w:rPr>
        <w:t>的规定。</w:t>
      </w:r>
    </w:p>
    <w:p w14:paraId="1A52BAE3" w14:textId="443829CB"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5.1.</w:t>
      </w:r>
      <w:r w:rsidR="003D019D"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前处理成套</w:t>
      </w:r>
      <w:r w:rsidR="00E95D15" w:rsidRPr="007D5060">
        <w:rPr>
          <w:rFonts w:ascii="Times New Roman" w:hAnsi="Times New Roman" w:cs="Times New Roman"/>
          <w:color w:val="000000" w:themeColor="text1"/>
        </w:rPr>
        <w:t>设备</w:t>
      </w:r>
      <w:r w:rsidR="00817AB4" w:rsidRPr="007D5060">
        <w:rPr>
          <w:rFonts w:ascii="Times New Roman" w:hAnsi="Times New Roman" w:cs="Times New Roman"/>
          <w:color w:val="000000" w:themeColor="text1"/>
        </w:rPr>
        <w:t>主要技术</w:t>
      </w:r>
      <w:r w:rsidRPr="007D5060">
        <w:rPr>
          <w:rFonts w:ascii="Times New Roman" w:hAnsi="Times New Roman" w:cs="Times New Roman"/>
          <w:color w:val="000000" w:themeColor="text1"/>
        </w:rPr>
        <w:t>指标</w:t>
      </w:r>
    </w:p>
    <w:p w14:paraId="72D8448B"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3</w:t>
      </w:r>
      <w:r w:rsidR="007375C4" w:rsidRPr="007D5060">
        <w:rPr>
          <w:rFonts w:ascii="Times New Roman" w:hAnsi="Times New Roman" w:cs="Times New Roman"/>
          <w:color w:val="000000" w:themeColor="text1"/>
        </w:rPr>
        <w:t>。</w:t>
      </w:r>
    </w:p>
    <w:p w14:paraId="6DCA7D88" w14:textId="473ACE74" w:rsidR="00C13AA3" w:rsidRPr="007D5060" w:rsidRDefault="007375C4" w:rsidP="00AD45ED">
      <w:pPr>
        <w:pStyle w:val="a3"/>
        <w:keepNext/>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表</w:t>
      </w:r>
      <w:r w:rsidR="00C93CEC" w:rsidRPr="007D5060">
        <w:rPr>
          <w:rFonts w:ascii="Times New Roman" w:hAnsi="Times New Roman" w:cs="Times New Roman"/>
          <w:color w:val="000000" w:themeColor="text1"/>
        </w:rPr>
        <w:fldChar w:fldCharType="begin"/>
      </w:r>
      <w:r w:rsidRPr="007D5060">
        <w:rPr>
          <w:rFonts w:ascii="Times New Roman" w:hAnsi="Times New Roman" w:cs="Times New Roman"/>
          <w:color w:val="000000" w:themeColor="text1"/>
        </w:rPr>
        <w:instrText xml:space="preserve">SEQ </w:instrText>
      </w:r>
      <w:r w:rsidRPr="007D5060">
        <w:rPr>
          <w:rFonts w:ascii="Times New Roman" w:hAnsi="Times New Roman" w:cs="Times New Roman"/>
          <w:color w:val="000000" w:themeColor="text1"/>
        </w:rPr>
        <w:instrText>表格</w:instrText>
      </w:r>
      <w:r w:rsidRPr="007D5060">
        <w:rPr>
          <w:rFonts w:ascii="Times New Roman" w:hAnsi="Times New Roman" w:cs="Times New Roman"/>
          <w:color w:val="000000" w:themeColor="text1"/>
        </w:rPr>
        <w:instrText xml:space="preserve"> \* ARABIC</w:instrText>
      </w:r>
      <w:r w:rsidR="00C93CEC" w:rsidRPr="007D5060">
        <w:rPr>
          <w:rFonts w:ascii="Times New Roman" w:hAnsi="Times New Roman" w:cs="Times New Roman"/>
          <w:color w:val="000000" w:themeColor="text1"/>
        </w:rPr>
        <w:fldChar w:fldCharType="separate"/>
      </w:r>
      <w:r w:rsidR="00140C5E" w:rsidRPr="007D5060">
        <w:rPr>
          <w:rFonts w:ascii="Times New Roman" w:hAnsi="Times New Roman" w:cs="Times New Roman"/>
          <w:noProof/>
          <w:color w:val="000000" w:themeColor="text1"/>
        </w:rPr>
        <w:t>3</w:t>
      </w:r>
      <w:r w:rsidR="00C93CEC" w:rsidRPr="007D5060">
        <w:rPr>
          <w:rFonts w:ascii="Times New Roman" w:hAnsi="Times New Roman" w:cs="Times New Roman"/>
          <w:color w:val="000000" w:themeColor="text1"/>
        </w:rPr>
        <w:fldChar w:fldCharType="end"/>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前处理成套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主要技术指标</w:t>
      </w:r>
    </w:p>
    <w:tbl>
      <w:tblPr>
        <w:tblStyle w:val="aa"/>
        <w:tblW w:w="8193" w:type="dxa"/>
        <w:tblLook w:val="04A0" w:firstRow="1" w:lastRow="0" w:firstColumn="1" w:lastColumn="0" w:noHBand="0" w:noVBand="1"/>
      </w:tblPr>
      <w:tblGrid>
        <w:gridCol w:w="414"/>
        <w:gridCol w:w="1261"/>
        <w:gridCol w:w="1680"/>
        <w:gridCol w:w="1260"/>
        <w:gridCol w:w="1680"/>
        <w:gridCol w:w="1898"/>
      </w:tblGrid>
      <w:tr w:rsidR="00BF7E4C" w:rsidRPr="007D5060" w14:paraId="68F9D1D5" w14:textId="77777777" w:rsidTr="009E1229">
        <w:trPr>
          <w:trHeight w:val="379"/>
        </w:trPr>
        <w:tc>
          <w:tcPr>
            <w:tcW w:w="1675" w:type="dxa"/>
            <w:gridSpan w:val="2"/>
            <w:vAlign w:val="center"/>
          </w:tcPr>
          <w:p w14:paraId="0C3EC01F"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类别</w:t>
            </w:r>
          </w:p>
        </w:tc>
        <w:tc>
          <w:tcPr>
            <w:tcW w:w="1680" w:type="dxa"/>
            <w:vAlign w:val="center"/>
          </w:tcPr>
          <w:p w14:paraId="5E5D2686"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纯工作小时生产率</w:t>
            </w:r>
          </w:p>
          <w:p w14:paraId="369BC489"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t/h</w:t>
            </w:r>
            <w:r w:rsidRPr="007D5060">
              <w:rPr>
                <w:rFonts w:ascii="Times New Roman" w:eastAsia="黑体" w:hAnsi="Times New Roman" w:cs="Times New Roman"/>
                <w:b/>
                <w:color w:val="000000" w:themeColor="text1"/>
                <w:sz w:val="18"/>
                <w:szCs w:val="18"/>
              </w:rPr>
              <w:t>）</w:t>
            </w:r>
          </w:p>
        </w:tc>
        <w:tc>
          <w:tcPr>
            <w:tcW w:w="1260" w:type="dxa"/>
            <w:vAlign w:val="center"/>
          </w:tcPr>
          <w:p w14:paraId="10CF9E27"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作业幅宽</w:t>
            </w:r>
          </w:p>
          <w:p w14:paraId="07F3049B"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rPr>
              <w:t>）</w:t>
            </w:r>
          </w:p>
        </w:tc>
        <w:tc>
          <w:tcPr>
            <w:tcW w:w="1680" w:type="dxa"/>
            <w:vAlign w:val="center"/>
          </w:tcPr>
          <w:p w14:paraId="110457E6"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前处理车间面积</w:t>
            </w: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vertAlign w:val="superscript"/>
              </w:rPr>
              <w:t>2</w:t>
            </w:r>
            <w:r w:rsidRPr="007D5060">
              <w:rPr>
                <w:rFonts w:ascii="Times New Roman" w:eastAsia="黑体" w:hAnsi="Times New Roman" w:cs="Times New Roman"/>
                <w:b/>
                <w:color w:val="000000" w:themeColor="text1"/>
                <w:sz w:val="18"/>
                <w:szCs w:val="18"/>
              </w:rPr>
              <w:t>)</w:t>
            </w:r>
          </w:p>
        </w:tc>
        <w:tc>
          <w:tcPr>
            <w:tcW w:w="1898" w:type="dxa"/>
            <w:vAlign w:val="center"/>
          </w:tcPr>
          <w:p w14:paraId="6EACBEC3"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配套动力总功率</w:t>
            </w:r>
          </w:p>
          <w:p w14:paraId="741F1F1F"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kW</w:t>
            </w:r>
            <w:r w:rsidRPr="007D5060">
              <w:rPr>
                <w:rFonts w:ascii="Times New Roman" w:eastAsia="黑体" w:hAnsi="Times New Roman" w:cs="Times New Roman"/>
                <w:b/>
                <w:color w:val="000000" w:themeColor="text1"/>
                <w:sz w:val="18"/>
                <w:szCs w:val="18"/>
              </w:rPr>
              <w:t>）</w:t>
            </w:r>
          </w:p>
        </w:tc>
      </w:tr>
      <w:tr w:rsidR="00BF7E4C" w:rsidRPr="007D5060" w14:paraId="519009BF" w14:textId="77777777" w:rsidTr="00BF7E4C">
        <w:trPr>
          <w:trHeight w:val="205"/>
        </w:trPr>
        <w:tc>
          <w:tcPr>
            <w:tcW w:w="414" w:type="dxa"/>
            <w:vMerge w:val="restart"/>
            <w:vAlign w:val="center"/>
          </w:tcPr>
          <w:p w14:paraId="52F3D608"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A</w:t>
            </w:r>
          </w:p>
        </w:tc>
        <w:tc>
          <w:tcPr>
            <w:tcW w:w="1261" w:type="dxa"/>
            <w:vAlign w:val="center"/>
          </w:tcPr>
          <w:p w14:paraId="6F66E232"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80" w:type="dxa"/>
            <w:vAlign w:val="center"/>
          </w:tcPr>
          <w:p w14:paraId="59008A94"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4~10</w:t>
            </w:r>
          </w:p>
        </w:tc>
        <w:tc>
          <w:tcPr>
            <w:tcW w:w="1260" w:type="dxa"/>
            <w:vAlign w:val="center"/>
          </w:tcPr>
          <w:p w14:paraId="04D137B2"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r w:rsidR="00571E8D" w:rsidRPr="007D5060">
              <w:rPr>
                <w:rFonts w:ascii="Times New Roman" w:eastAsia="黑体" w:hAnsi="Times New Roman" w:cs="Times New Roman"/>
                <w:color w:val="000000" w:themeColor="text1"/>
                <w:sz w:val="18"/>
                <w:szCs w:val="18"/>
              </w:rPr>
              <w:t>.0</w:t>
            </w:r>
          </w:p>
        </w:tc>
        <w:tc>
          <w:tcPr>
            <w:tcW w:w="1680" w:type="dxa"/>
            <w:vAlign w:val="center"/>
          </w:tcPr>
          <w:p w14:paraId="695258AA" w14:textId="6BCBF961" w:rsidR="007375C4" w:rsidRPr="007D5060" w:rsidRDefault="0027629A"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r w:rsidR="002B2363" w:rsidRPr="007D5060">
              <w:rPr>
                <w:rFonts w:ascii="Times New Roman" w:eastAsia="黑体" w:hAnsi="Times New Roman" w:cs="Times New Roman"/>
                <w:color w:val="000000" w:themeColor="text1"/>
                <w:sz w:val="18"/>
                <w:szCs w:val="18"/>
              </w:rPr>
              <w:t>80</w:t>
            </w:r>
          </w:p>
        </w:tc>
        <w:tc>
          <w:tcPr>
            <w:tcW w:w="1898" w:type="dxa"/>
            <w:vAlign w:val="center"/>
          </w:tcPr>
          <w:p w14:paraId="17206A05"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r>
      <w:tr w:rsidR="00BF7E4C" w:rsidRPr="007D5060" w14:paraId="2BA8D991" w14:textId="77777777" w:rsidTr="00BF7E4C">
        <w:trPr>
          <w:trHeight w:val="211"/>
        </w:trPr>
        <w:tc>
          <w:tcPr>
            <w:tcW w:w="414" w:type="dxa"/>
            <w:vMerge/>
            <w:vAlign w:val="center"/>
          </w:tcPr>
          <w:p w14:paraId="1DD2CC9D"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261" w:type="dxa"/>
            <w:vAlign w:val="center"/>
          </w:tcPr>
          <w:p w14:paraId="3B006FEA"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80" w:type="dxa"/>
            <w:vAlign w:val="center"/>
          </w:tcPr>
          <w:p w14:paraId="1AD2256C"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4~10</w:t>
            </w:r>
          </w:p>
        </w:tc>
        <w:tc>
          <w:tcPr>
            <w:tcW w:w="1260" w:type="dxa"/>
            <w:vAlign w:val="center"/>
          </w:tcPr>
          <w:p w14:paraId="0AF269AB"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r w:rsidR="00571E8D" w:rsidRPr="007D5060">
              <w:rPr>
                <w:rFonts w:ascii="Times New Roman" w:eastAsia="黑体" w:hAnsi="Times New Roman" w:cs="Times New Roman"/>
                <w:color w:val="000000" w:themeColor="text1"/>
                <w:sz w:val="18"/>
                <w:szCs w:val="18"/>
              </w:rPr>
              <w:t>.0</w:t>
            </w:r>
          </w:p>
        </w:tc>
        <w:tc>
          <w:tcPr>
            <w:tcW w:w="1680" w:type="dxa"/>
            <w:vAlign w:val="center"/>
          </w:tcPr>
          <w:p w14:paraId="10CC78E6" w14:textId="36BD84FF" w:rsidR="007375C4" w:rsidRPr="007D5060" w:rsidRDefault="0059605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480</w:t>
            </w:r>
          </w:p>
        </w:tc>
        <w:tc>
          <w:tcPr>
            <w:tcW w:w="1898" w:type="dxa"/>
            <w:vAlign w:val="center"/>
          </w:tcPr>
          <w:p w14:paraId="0F46D6BD" w14:textId="77777777" w:rsidR="007375C4" w:rsidRPr="007D5060" w:rsidRDefault="007375C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r>
      <w:tr w:rsidR="00BF7E4C" w:rsidRPr="007D5060" w14:paraId="11F0A16F" w14:textId="77777777" w:rsidTr="00BF7E4C">
        <w:trPr>
          <w:trHeight w:val="205"/>
        </w:trPr>
        <w:tc>
          <w:tcPr>
            <w:tcW w:w="414" w:type="dxa"/>
            <w:vMerge w:val="restart"/>
            <w:vAlign w:val="center"/>
          </w:tcPr>
          <w:p w14:paraId="07AF5F67"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w:t>
            </w:r>
          </w:p>
        </w:tc>
        <w:tc>
          <w:tcPr>
            <w:tcW w:w="1261" w:type="dxa"/>
            <w:vAlign w:val="center"/>
          </w:tcPr>
          <w:p w14:paraId="6DEBB015"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80" w:type="dxa"/>
            <w:vAlign w:val="center"/>
          </w:tcPr>
          <w:p w14:paraId="05CF0247"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4A48F4" w:rsidRPr="007D5060">
              <w:rPr>
                <w:rFonts w:ascii="Times New Roman" w:eastAsia="黑体" w:hAnsi="Times New Roman" w:cs="Times New Roman"/>
                <w:color w:val="000000" w:themeColor="text1"/>
                <w:sz w:val="18"/>
                <w:szCs w:val="18"/>
              </w:rPr>
              <w:t>3</w:t>
            </w:r>
            <w:r w:rsidRPr="007D5060">
              <w:rPr>
                <w:rFonts w:ascii="Times New Roman" w:eastAsia="黑体" w:hAnsi="Times New Roman" w:cs="Times New Roman"/>
                <w:color w:val="000000" w:themeColor="text1"/>
                <w:sz w:val="18"/>
                <w:szCs w:val="18"/>
              </w:rPr>
              <w:t>0</w:t>
            </w:r>
          </w:p>
        </w:tc>
        <w:tc>
          <w:tcPr>
            <w:tcW w:w="1260" w:type="dxa"/>
            <w:vAlign w:val="center"/>
          </w:tcPr>
          <w:p w14:paraId="71971FF4"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c>
          <w:tcPr>
            <w:tcW w:w="1680" w:type="dxa"/>
            <w:vAlign w:val="center"/>
          </w:tcPr>
          <w:p w14:paraId="4DB1BC64" w14:textId="5B9F1DC1"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r w:rsidR="002B2363" w:rsidRPr="007D5060">
              <w:rPr>
                <w:rFonts w:ascii="Times New Roman" w:eastAsia="黑体" w:hAnsi="Times New Roman" w:cs="Times New Roman"/>
                <w:color w:val="000000" w:themeColor="text1"/>
                <w:sz w:val="18"/>
                <w:szCs w:val="18"/>
              </w:rPr>
              <w:t>70</w:t>
            </w:r>
          </w:p>
        </w:tc>
        <w:tc>
          <w:tcPr>
            <w:tcW w:w="1898" w:type="dxa"/>
            <w:vAlign w:val="center"/>
          </w:tcPr>
          <w:p w14:paraId="36951FC5"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≤35</w:t>
            </w:r>
          </w:p>
        </w:tc>
      </w:tr>
      <w:tr w:rsidR="00BF7E4C" w:rsidRPr="007D5060" w14:paraId="20FFE6F1" w14:textId="77777777" w:rsidTr="00BF7E4C">
        <w:trPr>
          <w:trHeight w:val="205"/>
        </w:trPr>
        <w:tc>
          <w:tcPr>
            <w:tcW w:w="414" w:type="dxa"/>
            <w:vMerge/>
          </w:tcPr>
          <w:p w14:paraId="576DE322" w14:textId="77777777" w:rsidR="00BF7E4C" w:rsidRPr="007D5060" w:rsidRDefault="00BF7E4C" w:rsidP="00E4218F">
            <w:pPr>
              <w:spacing w:beforeLines="20" w:before="48" w:afterLines="20" w:after="48" w:line="240" w:lineRule="auto"/>
              <w:rPr>
                <w:rFonts w:ascii="Times New Roman" w:eastAsia="黑体" w:hAnsi="Times New Roman" w:cs="Times New Roman"/>
                <w:color w:val="000000" w:themeColor="text1"/>
                <w:sz w:val="18"/>
                <w:szCs w:val="18"/>
              </w:rPr>
            </w:pPr>
          </w:p>
        </w:tc>
        <w:tc>
          <w:tcPr>
            <w:tcW w:w="1261" w:type="dxa"/>
            <w:vAlign w:val="center"/>
          </w:tcPr>
          <w:p w14:paraId="2DAF77F4"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80" w:type="dxa"/>
            <w:vAlign w:val="center"/>
          </w:tcPr>
          <w:p w14:paraId="3F9994FF"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4A48F4" w:rsidRPr="007D5060">
              <w:rPr>
                <w:rFonts w:ascii="Times New Roman" w:eastAsia="黑体" w:hAnsi="Times New Roman" w:cs="Times New Roman"/>
                <w:color w:val="000000" w:themeColor="text1"/>
                <w:sz w:val="18"/>
                <w:szCs w:val="18"/>
              </w:rPr>
              <w:t>3</w:t>
            </w:r>
            <w:r w:rsidRPr="007D5060">
              <w:rPr>
                <w:rFonts w:ascii="Times New Roman" w:eastAsia="黑体" w:hAnsi="Times New Roman" w:cs="Times New Roman"/>
                <w:color w:val="000000" w:themeColor="text1"/>
                <w:sz w:val="18"/>
                <w:szCs w:val="18"/>
              </w:rPr>
              <w:t>0</w:t>
            </w:r>
          </w:p>
        </w:tc>
        <w:tc>
          <w:tcPr>
            <w:tcW w:w="1260" w:type="dxa"/>
            <w:vAlign w:val="center"/>
          </w:tcPr>
          <w:p w14:paraId="01F5CDD0"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c>
          <w:tcPr>
            <w:tcW w:w="1680" w:type="dxa"/>
            <w:vAlign w:val="center"/>
          </w:tcPr>
          <w:p w14:paraId="4DE54980" w14:textId="557325C2"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r w:rsidR="002B2363" w:rsidRPr="007D5060">
              <w:rPr>
                <w:rFonts w:ascii="Times New Roman" w:eastAsia="黑体" w:hAnsi="Times New Roman" w:cs="Times New Roman"/>
                <w:color w:val="000000" w:themeColor="text1"/>
                <w:sz w:val="18"/>
                <w:szCs w:val="18"/>
              </w:rPr>
              <w:t>80</w:t>
            </w:r>
          </w:p>
        </w:tc>
        <w:tc>
          <w:tcPr>
            <w:tcW w:w="1898" w:type="dxa"/>
            <w:vAlign w:val="center"/>
          </w:tcPr>
          <w:p w14:paraId="7041A265" w14:textId="77777777" w:rsidR="00BF7E4C" w:rsidRPr="007D5060" w:rsidRDefault="00BF7E4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w:t>
            </w:r>
          </w:p>
        </w:tc>
      </w:tr>
    </w:tbl>
    <w:p w14:paraId="144B74E9" w14:textId="77777777" w:rsidR="00E14044" w:rsidRPr="007D5060" w:rsidRDefault="00D72E8C">
      <w:pP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 xml:space="preserve">1. </w:t>
      </w:r>
      <w:r w:rsidRPr="007D5060">
        <w:rPr>
          <w:rFonts w:ascii="Times New Roman" w:eastAsia="黑体" w:hAnsi="Times New Roman" w:cs="Times New Roman"/>
          <w:color w:val="000000" w:themeColor="text1"/>
          <w:sz w:val="18"/>
          <w:szCs w:val="18"/>
        </w:rPr>
        <w:t>纯工作小时生产率以脐橙为例，单果重量按</w:t>
      </w:r>
      <w:r w:rsidRPr="007D5060">
        <w:rPr>
          <w:rFonts w:ascii="Times New Roman" w:eastAsia="黑体" w:hAnsi="Times New Roman" w:cs="Times New Roman"/>
          <w:color w:val="000000" w:themeColor="text1"/>
          <w:sz w:val="18"/>
          <w:szCs w:val="18"/>
        </w:rPr>
        <w:t>200g</w:t>
      </w:r>
      <w:r w:rsidRPr="007D5060">
        <w:rPr>
          <w:rFonts w:ascii="Times New Roman" w:eastAsia="黑体" w:hAnsi="Times New Roman" w:cs="Times New Roman"/>
          <w:color w:val="000000" w:themeColor="text1"/>
          <w:sz w:val="18"/>
          <w:szCs w:val="18"/>
        </w:rPr>
        <w:t>计。</w:t>
      </w:r>
    </w:p>
    <w:p w14:paraId="2DD0BB74"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5.1.3</w:t>
      </w:r>
      <w:r w:rsidRPr="007D5060">
        <w:rPr>
          <w:rFonts w:ascii="Times New Roman" w:hAnsi="Times New Roman" w:cs="Times New Roman"/>
          <w:color w:val="000000" w:themeColor="text1"/>
        </w:rPr>
        <w:t>前处理成套设备</w:t>
      </w:r>
      <w:r w:rsidR="00626215" w:rsidRPr="007D5060">
        <w:rPr>
          <w:rFonts w:ascii="Times New Roman" w:hAnsi="Times New Roman" w:cs="Times New Roman"/>
          <w:color w:val="000000" w:themeColor="text1"/>
        </w:rPr>
        <w:t>性能及</w:t>
      </w:r>
      <w:r w:rsidRPr="007D5060">
        <w:rPr>
          <w:rFonts w:ascii="Times New Roman" w:hAnsi="Times New Roman" w:cs="Times New Roman"/>
          <w:color w:val="000000" w:themeColor="text1"/>
        </w:rPr>
        <w:t>质量指标</w:t>
      </w:r>
    </w:p>
    <w:p w14:paraId="3BB41C72" w14:textId="77777777"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4</w:t>
      </w:r>
      <w:r w:rsidRPr="007D5060">
        <w:rPr>
          <w:rFonts w:ascii="Times New Roman" w:hAnsi="Times New Roman" w:cs="Times New Roman"/>
          <w:color w:val="000000" w:themeColor="text1"/>
        </w:rPr>
        <w:t>。</w:t>
      </w:r>
    </w:p>
    <w:p w14:paraId="07B409F3" w14:textId="6CE57BA6"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Pr="007D5060">
        <w:rPr>
          <w:rFonts w:ascii="Times New Roman" w:hAnsi="Times New Roman" w:cs="Times New Roman"/>
          <w:color w:val="000000" w:themeColor="text1"/>
        </w:rPr>
        <w:t xml:space="preserve"> </w:t>
      </w:r>
      <w:r w:rsidR="00C93CEC" w:rsidRPr="007D5060">
        <w:rPr>
          <w:rFonts w:ascii="Times New Roman" w:hAnsi="Times New Roman" w:cs="Times New Roman"/>
          <w:color w:val="000000" w:themeColor="text1"/>
        </w:rPr>
        <w:fldChar w:fldCharType="begin"/>
      </w:r>
      <w:r w:rsidRPr="007D5060">
        <w:rPr>
          <w:rFonts w:ascii="Times New Roman" w:hAnsi="Times New Roman" w:cs="Times New Roman"/>
          <w:color w:val="000000" w:themeColor="text1"/>
        </w:rPr>
        <w:instrText xml:space="preserve"> SEQ </w:instrText>
      </w:r>
      <w:r w:rsidRPr="007D5060">
        <w:rPr>
          <w:rFonts w:ascii="Times New Roman" w:hAnsi="Times New Roman" w:cs="Times New Roman"/>
          <w:color w:val="000000" w:themeColor="text1"/>
        </w:rPr>
        <w:instrText>表格</w:instrText>
      </w:r>
      <w:r w:rsidRPr="007D5060">
        <w:rPr>
          <w:rFonts w:ascii="Times New Roman" w:hAnsi="Times New Roman" w:cs="Times New Roman"/>
          <w:color w:val="000000" w:themeColor="text1"/>
        </w:rPr>
        <w:instrText xml:space="preserve"> \* ARABIC </w:instrText>
      </w:r>
      <w:r w:rsidR="00C93CEC" w:rsidRPr="007D5060">
        <w:rPr>
          <w:rFonts w:ascii="Times New Roman" w:hAnsi="Times New Roman" w:cs="Times New Roman"/>
          <w:color w:val="000000" w:themeColor="text1"/>
        </w:rPr>
        <w:fldChar w:fldCharType="separate"/>
      </w:r>
      <w:r w:rsidR="00140C5E" w:rsidRPr="007D5060">
        <w:rPr>
          <w:rFonts w:ascii="Times New Roman" w:hAnsi="Times New Roman" w:cs="Times New Roman"/>
          <w:noProof/>
          <w:color w:val="000000" w:themeColor="text1"/>
        </w:rPr>
        <w:t>4</w:t>
      </w:r>
      <w:r w:rsidR="00C93CEC" w:rsidRPr="007D5060">
        <w:rPr>
          <w:rFonts w:ascii="Times New Roman" w:hAnsi="Times New Roman" w:cs="Times New Roman"/>
          <w:color w:val="000000" w:themeColor="text1"/>
        </w:rPr>
        <w:fldChar w:fldCharType="end"/>
      </w:r>
      <w:r w:rsidR="00C26920"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前处理成套设备</w:t>
      </w:r>
      <w:r w:rsidR="00626215" w:rsidRPr="007D5060">
        <w:rPr>
          <w:rFonts w:ascii="Times New Roman" w:hAnsi="Times New Roman" w:cs="Times New Roman"/>
          <w:color w:val="000000" w:themeColor="text1"/>
        </w:rPr>
        <w:t>性能及</w:t>
      </w:r>
      <w:r w:rsidRPr="007D5060">
        <w:rPr>
          <w:rFonts w:ascii="Times New Roman" w:hAnsi="Times New Roman" w:cs="Times New Roman"/>
          <w:color w:val="000000" w:themeColor="text1"/>
        </w:rPr>
        <w:t>质量指标</w:t>
      </w:r>
    </w:p>
    <w:tbl>
      <w:tblPr>
        <w:tblStyle w:val="aa"/>
        <w:tblW w:w="8225" w:type="dxa"/>
        <w:tblLook w:val="04A0" w:firstRow="1" w:lastRow="0" w:firstColumn="1" w:lastColumn="0" w:noHBand="0" w:noVBand="1"/>
      </w:tblPr>
      <w:tblGrid>
        <w:gridCol w:w="979"/>
        <w:gridCol w:w="2107"/>
        <w:gridCol w:w="3005"/>
        <w:gridCol w:w="2134"/>
      </w:tblGrid>
      <w:tr w:rsidR="00E14044" w:rsidRPr="007D5060" w14:paraId="76076CA9" w14:textId="77777777" w:rsidTr="00AD45ED">
        <w:trPr>
          <w:trHeight w:val="235"/>
        </w:trPr>
        <w:tc>
          <w:tcPr>
            <w:tcW w:w="979" w:type="dxa"/>
            <w:vAlign w:val="center"/>
          </w:tcPr>
          <w:p w14:paraId="20EE5C2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序号</w:t>
            </w:r>
          </w:p>
        </w:tc>
        <w:tc>
          <w:tcPr>
            <w:tcW w:w="2107" w:type="dxa"/>
            <w:vAlign w:val="center"/>
          </w:tcPr>
          <w:p w14:paraId="7352632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项目</w:t>
            </w:r>
          </w:p>
        </w:tc>
        <w:tc>
          <w:tcPr>
            <w:tcW w:w="3005" w:type="dxa"/>
            <w:vAlign w:val="center"/>
          </w:tcPr>
          <w:p w14:paraId="3AB32D08" w14:textId="77777777" w:rsidR="00E14044" w:rsidRPr="007D5060" w:rsidRDefault="00626215"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性能及</w:t>
            </w:r>
            <w:r w:rsidR="00D72E8C" w:rsidRPr="007D5060">
              <w:rPr>
                <w:rFonts w:ascii="Times New Roman" w:eastAsia="黑体" w:hAnsi="Times New Roman" w:cs="Times New Roman"/>
                <w:b/>
                <w:color w:val="000000" w:themeColor="text1"/>
                <w:sz w:val="18"/>
                <w:szCs w:val="18"/>
              </w:rPr>
              <w:t>质量指标</w:t>
            </w:r>
          </w:p>
        </w:tc>
        <w:tc>
          <w:tcPr>
            <w:tcW w:w="2134" w:type="dxa"/>
            <w:vAlign w:val="center"/>
          </w:tcPr>
          <w:p w14:paraId="06D35F9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对应检测方法</w:t>
            </w:r>
          </w:p>
        </w:tc>
      </w:tr>
      <w:tr w:rsidR="00E14044" w:rsidRPr="007D5060" w14:paraId="3BE2AC1C" w14:textId="77777777" w:rsidTr="00AD45ED">
        <w:trPr>
          <w:trHeight w:val="246"/>
        </w:trPr>
        <w:tc>
          <w:tcPr>
            <w:tcW w:w="979" w:type="dxa"/>
            <w:vAlign w:val="center"/>
          </w:tcPr>
          <w:p w14:paraId="15E087C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07" w:type="dxa"/>
            <w:vAlign w:val="center"/>
          </w:tcPr>
          <w:p w14:paraId="61C6BFC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3005" w:type="dxa"/>
            <w:vAlign w:val="center"/>
          </w:tcPr>
          <w:p w14:paraId="20B81C3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符合企业规定指标</w:t>
            </w:r>
          </w:p>
        </w:tc>
        <w:tc>
          <w:tcPr>
            <w:tcW w:w="2134" w:type="dxa"/>
            <w:vMerge w:val="restart"/>
            <w:vAlign w:val="center"/>
          </w:tcPr>
          <w:p w14:paraId="52206664"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NY/T 2616</w:t>
            </w:r>
            <w:r w:rsidRPr="007D5060">
              <w:rPr>
                <w:rFonts w:ascii="Times New Roman" w:eastAsia="黑体" w:hAnsi="Times New Roman" w:cs="Times New Roman"/>
                <w:color w:val="000000" w:themeColor="text1"/>
                <w:sz w:val="18"/>
                <w:szCs w:val="18"/>
              </w:rPr>
              <w:t>水果分级机质量评价技术规范；</w:t>
            </w:r>
          </w:p>
          <w:p w14:paraId="4004EB6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NY/T 2721</w:t>
            </w:r>
            <w:r w:rsidRPr="007D5060">
              <w:rPr>
                <w:rFonts w:ascii="Times New Roman" w:eastAsia="黑体" w:hAnsi="Times New Roman" w:cs="Times New Roman"/>
                <w:color w:val="000000" w:themeColor="text1"/>
                <w:sz w:val="18"/>
                <w:szCs w:val="18"/>
              </w:rPr>
              <w:t>柑橘商品化处理技术规程；</w:t>
            </w:r>
          </w:p>
          <w:p w14:paraId="17C8EAC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SB/T 10938</w:t>
            </w:r>
            <w:r w:rsidRPr="007D5060">
              <w:rPr>
                <w:rFonts w:ascii="Times New Roman" w:eastAsia="黑体" w:hAnsi="Times New Roman" w:cs="Times New Roman"/>
                <w:color w:val="000000" w:themeColor="text1"/>
                <w:sz w:val="18"/>
                <w:szCs w:val="18"/>
              </w:rPr>
              <w:t>果蔬清洗机</w:t>
            </w:r>
          </w:p>
          <w:p w14:paraId="11E29108"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183B1628" w14:textId="77777777" w:rsidTr="00AD45ED">
        <w:trPr>
          <w:trHeight w:val="235"/>
        </w:trPr>
        <w:tc>
          <w:tcPr>
            <w:tcW w:w="979" w:type="dxa"/>
            <w:vAlign w:val="center"/>
          </w:tcPr>
          <w:p w14:paraId="01F17D9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2107" w:type="dxa"/>
            <w:vAlign w:val="center"/>
          </w:tcPr>
          <w:p w14:paraId="286C1EBD"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吨料电耗</w:t>
            </w:r>
          </w:p>
        </w:tc>
        <w:tc>
          <w:tcPr>
            <w:tcW w:w="3005" w:type="dxa"/>
            <w:vAlign w:val="center"/>
          </w:tcPr>
          <w:p w14:paraId="56E40F6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符合企业规定指标</w:t>
            </w:r>
          </w:p>
        </w:tc>
        <w:tc>
          <w:tcPr>
            <w:tcW w:w="2134" w:type="dxa"/>
            <w:vMerge/>
            <w:vAlign w:val="center"/>
          </w:tcPr>
          <w:p w14:paraId="0630C67B"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30BAEF7A" w14:textId="77777777" w:rsidTr="00AD45ED">
        <w:trPr>
          <w:trHeight w:val="235"/>
        </w:trPr>
        <w:tc>
          <w:tcPr>
            <w:tcW w:w="979" w:type="dxa"/>
            <w:vAlign w:val="center"/>
          </w:tcPr>
          <w:p w14:paraId="2DCDBC3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2107" w:type="dxa"/>
            <w:vAlign w:val="center"/>
          </w:tcPr>
          <w:p w14:paraId="48BA995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噪声</w:t>
            </w:r>
          </w:p>
        </w:tc>
        <w:tc>
          <w:tcPr>
            <w:tcW w:w="3005" w:type="dxa"/>
            <w:vAlign w:val="center"/>
          </w:tcPr>
          <w:p w14:paraId="3998A49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≤85dB(A)</w:t>
            </w:r>
          </w:p>
        </w:tc>
        <w:tc>
          <w:tcPr>
            <w:tcW w:w="2134" w:type="dxa"/>
            <w:vMerge/>
            <w:vAlign w:val="center"/>
          </w:tcPr>
          <w:p w14:paraId="2FF04CB1"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0497A726" w14:textId="77777777" w:rsidTr="00AD45ED">
        <w:trPr>
          <w:trHeight w:val="246"/>
        </w:trPr>
        <w:tc>
          <w:tcPr>
            <w:tcW w:w="979" w:type="dxa"/>
            <w:vAlign w:val="center"/>
          </w:tcPr>
          <w:p w14:paraId="0E81F89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2107" w:type="dxa"/>
            <w:vAlign w:val="center"/>
          </w:tcPr>
          <w:p w14:paraId="2B2B319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损伤率</w:t>
            </w:r>
          </w:p>
        </w:tc>
        <w:tc>
          <w:tcPr>
            <w:tcW w:w="3005" w:type="dxa"/>
            <w:vAlign w:val="center"/>
          </w:tcPr>
          <w:p w14:paraId="331B560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2134" w:type="dxa"/>
            <w:vMerge/>
            <w:vAlign w:val="center"/>
          </w:tcPr>
          <w:p w14:paraId="3AC076BB"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67251F90" w14:textId="77777777" w:rsidTr="00AD45ED">
        <w:trPr>
          <w:trHeight w:val="48"/>
        </w:trPr>
        <w:tc>
          <w:tcPr>
            <w:tcW w:w="979" w:type="dxa"/>
            <w:vAlign w:val="center"/>
          </w:tcPr>
          <w:p w14:paraId="48F40DA8"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2107" w:type="dxa"/>
            <w:vAlign w:val="center"/>
          </w:tcPr>
          <w:p w14:paraId="55BCD05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洁净率</w:t>
            </w:r>
          </w:p>
        </w:tc>
        <w:tc>
          <w:tcPr>
            <w:tcW w:w="3005" w:type="dxa"/>
            <w:vAlign w:val="center"/>
          </w:tcPr>
          <w:p w14:paraId="4792033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≥80%</w:t>
            </w:r>
          </w:p>
        </w:tc>
        <w:tc>
          <w:tcPr>
            <w:tcW w:w="2134" w:type="dxa"/>
            <w:vMerge/>
            <w:vAlign w:val="center"/>
          </w:tcPr>
          <w:p w14:paraId="4792D5E9"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41001331" w14:textId="77777777" w:rsidTr="00AD45ED">
        <w:trPr>
          <w:trHeight w:val="48"/>
        </w:trPr>
        <w:tc>
          <w:tcPr>
            <w:tcW w:w="979" w:type="dxa"/>
            <w:vAlign w:val="center"/>
          </w:tcPr>
          <w:p w14:paraId="1638C1F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2107" w:type="dxa"/>
            <w:vAlign w:val="center"/>
          </w:tcPr>
          <w:p w14:paraId="1A74D9E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洗净度</w:t>
            </w:r>
          </w:p>
        </w:tc>
        <w:tc>
          <w:tcPr>
            <w:tcW w:w="3005" w:type="dxa"/>
            <w:vAlign w:val="center"/>
          </w:tcPr>
          <w:p w14:paraId="0FD71702"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≤0.025%</w:t>
            </w:r>
          </w:p>
        </w:tc>
        <w:tc>
          <w:tcPr>
            <w:tcW w:w="2134" w:type="dxa"/>
            <w:vMerge/>
            <w:vAlign w:val="center"/>
          </w:tcPr>
          <w:p w14:paraId="499A56C8"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3A3BE736" w14:textId="77777777" w:rsidTr="00AD45ED">
        <w:trPr>
          <w:trHeight w:val="730"/>
        </w:trPr>
        <w:tc>
          <w:tcPr>
            <w:tcW w:w="979" w:type="dxa"/>
            <w:vAlign w:val="center"/>
          </w:tcPr>
          <w:p w14:paraId="3AED252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2107" w:type="dxa"/>
            <w:vAlign w:val="center"/>
          </w:tcPr>
          <w:p w14:paraId="36B727A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蜡膜表面质量</w:t>
            </w:r>
          </w:p>
        </w:tc>
        <w:tc>
          <w:tcPr>
            <w:tcW w:w="3005" w:type="dxa"/>
            <w:vAlign w:val="center"/>
          </w:tcPr>
          <w:p w14:paraId="2B790D62" w14:textId="77777777" w:rsidR="00E14044" w:rsidRPr="007D5060" w:rsidRDefault="00D72E8C" w:rsidP="00E4218F">
            <w:pPr>
              <w:spacing w:beforeLines="20" w:before="48" w:afterLines="20" w:after="48" w:line="240" w:lineRule="auto"/>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除果柄、果蒂部分外，水果表面均应被蜡膜覆盖，蜡膜表面应无挂流、起泡、裂痕、起皱现象。</w:t>
            </w:r>
          </w:p>
        </w:tc>
        <w:tc>
          <w:tcPr>
            <w:tcW w:w="2134" w:type="dxa"/>
            <w:vMerge/>
            <w:vAlign w:val="center"/>
          </w:tcPr>
          <w:p w14:paraId="5E0328AA"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bl>
    <w:p w14:paraId="2721DA36" w14:textId="58166C5F"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5.1.4</w:t>
      </w:r>
      <w:r w:rsidRPr="007D5060">
        <w:rPr>
          <w:rFonts w:ascii="Times New Roman" w:hAnsi="Times New Roman" w:cs="Times New Roman"/>
          <w:color w:val="000000" w:themeColor="text1"/>
        </w:rPr>
        <w:t>分级成套</w:t>
      </w:r>
      <w:r w:rsidR="00E95D15" w:rsidRPr="007D5060">
        <w:rPr>
          <w:rFonts w:ascii="Times New Roman" w:hAnsi="Times New Roman" w:cs="Times New Roman"/>
          <w:color w:val="000000" w:themeColor="text1"/>
        </w:rPr>
        <w:t>设备</w:t>
      </w:r>
      <w:r w:rsidR="00626215" w:rsidRPr="007D5060">
        <w:rPr>
          <w:rFonts w:ascii="Times New Roman" w:hAnsi="Times New Roman" w:cs="Times New Roman"/>
          <w:color w:val="000000" w:themeColor="text1"/>
        </w:rPr>
        <w:t>技术</w:t>
      </w:r>
      <w:r w:rsidRPr="007D5060">
        <w:rPr>
          <w:rFonts w:ascii="Times New Roman" w:hAnsi="Times New Roman" w:cs="Times New Roman"/>
          <w:color w:val="000000" w:themeColor="text1"/>
        </w:rPr>
        <w:t>指标</w:t>
      </w:r>
    </w:p>
    <w:p w14:paraId="58BD0A0E" w14:textId="77777777"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5</w:t>
      </w:r>
      <w:r w:rsidRPr="007D5060">
        <w:rPr>
          <w:rFonts w:ascii="Times New Roman" w:hAnsi="Times New Roman" w:cs="Times New Roman"/>
          <w:color w:val="000000" w:themeColor="text1"/>
        </w:rPr>
        <w:t>。</w:t>
      </w:r>
    </w:p>
    <w:p w14:paraId="67379D04" w14:textId="2F3CCDC5"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C93CEC" w:rsidRPr="007D5060">
        <w:rPr>
          <w:rFonts w:ascii="Times New Roman" w:hAnsi="Times New Roman" w:cs="Times New Roman"/>
          <w:color w:val="000000" w:themeColor="text1"/>
        </w:rPr>
        <w:fldChar w:fldCharType="begin"/>
      </w:r>
      <w:r w:rsidRPr="007D5060">
        <w:rPr>
          <w:rFonts w:ascii="Times New Roman" w:hAnsi="Times New Roman" w:cs="Times New Roman"/>
          <w:color w:val="000000" w:themeColor="text1"/>
        </w:rPr>
        <w:instrText xml:space="preserve">SEQ </w:instrText>
      </w:r>
      <w:r w:rsidRPr="007D5060">
        <w:rPr>
          <w:rFonts w:ascii="Times New Roman" w:hAnsi="Times New Roman" w:cs="Times New Roman"/>
          <w:color w:val="000000" w:themeColor="text1"/>
        </w:rPr>
        <w:instrText>表格</w:instrText>
      </w:r>
      <w:r w:rsidRPr="007D5060">
        <w:rPr>
          <w:rFonts w:ascii="Times New Roman" w:hAnsi="Times New Roman" w:cs="Times New Roman"/>
          <w:color w:val="000000" w:themeColor="text1"/>
        </w:rPr>
        <w:instrText xml:space="preserve"> \* ARABIC</w:instrText>
      </w:r>
      <w:r w:rsidR="00C93CEC" w:rsidRPr="007D5060">
        <w:rPr>
          <w:rFonts w:ascii="Times New Roman" w:hAnsi="Times New Roman" w:cs="Times New Roman"/>
          <w:color w:val="000000" w:themeColor="text1"/>
        </w:rPr>
        <w:fldChar w:fldCharType="separate"/>
      </w:r>
      <w:r w:rsidR="00140C5E" w:rsidRPr="007D5060">
        <w:rPr>
          <w:rFonts w:ascii="Times New Roman" w:hAnsi="Times New Roman" w:cs="Times New Roman"/>
          <w:noProof/>
          <w:color w:val="000000" w:themeColor="text1"/>
        </w:rPr>
        <w:t>5</w:t>
      </w:r>
      <w:r w:rsidR="00C93CEC" w:rsidRPr="007D5060">
        <w:rPr>
          <w:rFonts w:ascii="Times New Roman" w:hAnsi="Times New Roman" w:cs="Times New Roman"/>
          <w:color w:val="000000" w:themeColor="text1"/>
        </w:rPr>
        <w:fldChar w:fldCharType="end"/>
      </w:r>
      <w:r w:rsidR="00C26920"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分级成套</w:t>
      </w:r>
      <w:r w:rsidR="00E95D15" w:rsidRPr="007D5060">
        <w:rPr>
          <w:rFonts w:ascii="Times New Roman" w:hAnsi="Times New Roman" w:cs="Times New Roman"/>
          <w:color w:val="000000" w:themeColor="text1"/>
        </w:rPr>
        <w:t>设备</w:t>
      </w:r>
      <w:r w:rsidR="00626215" w:rsidRPr="007D5060">
        <w:rPr>
          <w:rFonts w:ascii="Times New Roman" w:hAnsi="Times New Roman" w:cs="Times New Roman"/>
          <w:color w:val="000000" w:themeColor="text1"/>
        </w:rPr>
        <w:t>技术</w:t>
      </w:r>
      <w:r w:rsidRPr="007D5060">
        <w:rPr>
          <w:rFonts w:ascii="Times New Roman" w:hAnsi="Times New Roman" w:cs="Times New Roman"/>
          <w:color w:val="000000" w:themeColor="text1"/>
        </w:rPr>
        <w:t>指标</w:t>
      </w:r>
    </w:p>
    <w:tbl>
      <w:tblPr>
        <w:tblStyle w:val="aa"/>
        <w:tblW w:w="8159" w:type="dxa"/>
        <w:tblLook w:val="04A0" w:firstRow="1" w:lastRow="0" w:firstColumn="1" w:lastColumn="0" w:noHBand="0" w:noVBand="1"/>
      </w:tblPr>
      <w:tblGrid>
        <w:gridCol w:w="1177"/>
        <w:gridCol w:w="1180"/>
        <w:gridCol w:w="1696"/>
        <w:gridCol w:w="2171"/>
        <w:gridCol w:w="1935"/>
      </w:tblGrid>
      <w:tr w:rsidR="004734AF" w:rsidRPr="007D5060" w14:paraId="7E3D57A3" w14:textId="77777777" w:rsidTr="00AD45ED">
        <w:trPr>
          <w:trHeight w:val="315"/>
        </w:trPr>
        <w:tc>
          <w:tcPr>
            <w:tcW w:w="2357" w:type="dxa"/>
            <w:gridSpan w:val="2"/>
            <w:vAlign w:val="center"/>
          </w:tcPr>
          <w:p w14:paraId="5B8F8BCD" w14:textId="77777777" w:rsidR="00E14044" w:rsidRPr="007D5060" w:rsidRDefault="00C2692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类别</w:t>
            </w:r>
          </w:p>
        </w:tc>
        <w:tc>
          <w:tcPr>
            <w:tcW w:w="1696" w:type="dxa"/>
            <w:vAlign w:val="center"/>
          </w:tcPr>
          <w:p w14:paraId="2CF3202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p w14:paraId="06252222"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t/h</w:t>
            </w:r>
            <w:r w:rsidRPr="007D5060">
              <w:rPr>
                <w:rFonts w:ascii="Times New Roman" w:eastAsia="黑体" w:hAnsi="Times New Roman" w:cs="Times New Roman"/>
                <w:color w:val="000000" w:themeColor="text1"/>
                <w:sz w:val="18"/>
                <w:szCs w:val="18"/>
              </w:rPr>
              <w:t>）</w:t>
            </w:r>
          </w:p>
        </w:tc>
        <w:tc>
          <w:tcPr>
            <w:tcW w:w="2171" w:type="dxa"/>
            <w:vAlign w:val="center"/>
          </w:tcPr>
          <w:p w14:paraId="599B1B0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分级车间</w:t>
            </w:r>
          </w:p>
          <w:p w14:paraId="2E691A5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(m</w:t>
            </w:r>
            <w:r w:rsidRPr="007D5060">
              <w:rPr>
                <w:rFonts w:ascii="Times New Roman" w:eastAsia="黑体" w:hAnsi="Times New Roman" w:cs="Times New Roman"/>
                <w:color w:val="000000" w:themeColor="text1"/>
                <w:sz w:val="18"/>
                <w:szCs w:val="18"/>
                <w:vertAlign w:val="superscript"/>
              </w:rPr>
              <w:t>2</w:t>
            </w:r>
            <w:r w:rsidRPr="007D5060">
              <w:rPr>
                <w:rFonts w:ascii="Times New Roman" w:eastAsia="黑体" w:hAnsi="Times New Roman" w:cs="Times New Roman"/>
                <w:color w:val="000000" w:themeColor="text1"/>
                <w:sz w:val="18"/>
                <w:szCs w:val="18"/>
              </w:rPr>
              <w:t>)</w:t>
            </w:r>
          </w:p>
        </w:tc>
        <w:tc>
          <w:tcPr>
            <w:tcW w:w="1935" w:type="dxa"/>
            <w:vAlign w:val="center"/>
          </w:tcPr>
          <w:p w14:paraId="11233413"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p w14:paraId="0E917B8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kW</w:t>
            </w:r>
            <w:r w:rsidRPr="007D5060">
              <w:rPr>
                <w:rFonts w:ascii="Times New Roman" w:eastAsia="黑体" w:hAnsi="Times New Roman" w:cs="Times New Roman"/>
                <w:color w:val="000000" w:themeColor="text1"/>
                <w:sz w:val="18"/>
                <w:szCs w:val="18"/>
              </w:rPr>
              <w:t>）</w:t>
            </w:r>
          </w:p>
        </w:tc>
      </w:tr>
      <w:tr w:rsidR="004734AF" w:rsidRPr="007D5060" w14:paraId="646DA8A4" w14:textId="77777777" w:rsidTr="00AD45ED">
        <w:trPr>
          <w:trHeight w:val="315"/>
        </w:trPr>
        <w:tc>
          <w:tcPr>
            <w:tcW w:w="1177" w:type="dxa"/>
            <w:vAlign w:val="center"/>
          </w:tcPr>
          <w:p w14:paraId="125807BF" w14:textId="77777777" w:rsidR="00420B48" w:rsidRPr="007D5060" w:rsidRDefault="00420B48"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w:t>
            </w:r>
          </w:p>
        </w:tc>
        <w:tc>
          <w:tcPr>
            <w:tcW w:w="1180" w:type="dxa"/>
            <w:vAlign w:val="center"/>
          </w:tcPr>
          <w:p w14:paraId="562DE3DB" w14:textId="77777777" w:rsidR="00420B48" w:rsidRPr="007D5060" w:rsidRDefault="00420B48"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96" w:type="dxa"/>
            <w:vAlign w:val="center"/>
          </w:tcPr>
          <w:p w14:paraId="398B2E9D" w14:textId="77777777" w:rsidR="00420B48" w:rsidRPr="007D5060" w:rsidRDefault="00420B48"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2171" w:type="dxa"/>
            <w:vAlign w:val="center"/>
          </w:tcPr>
          <w:p w14:paraId="2B87FFA6" w14:textId="143C950B" w:rsidR="00420B48" w:rsidRPr="007D5060" w:rsidRDefault="002B2363"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w:t>
            </w:r>
          </w:p>
        </w:tc>
        <w:tc>
          <w:tcPr>
            <w:tcW w:w="1935" w:type="dxa"/>
            <w:vAlign w:val="center"/>
          </w:tcPr>
          <w:p w14:paraId="1B674924" w14:textId="77777777" w:rsidR="00420B48" w:rsidRPr="007D5060" w:rsidRDefault="00420B48"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r>
      <w:tr w:rsidR="004734AF" w:rsidRPr="007D5060" w14:paraId="354FE1F9" w14:textId="77777777" w:rsidTr="00AD45ED">
        <w:trPr>
          <w:trHeight w:val="339"/>
        </w:trPr>
        <w:tc>
          <w:tcPr>
            <w:tcW w:w="1177" w:type="dxa"/>
            <w:vMerge w:val="restart"/>
            <w:vAlign w:val="center"/>
          </w:tcPr>
          <w:p w14:paraId="5DEB8F1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p>
        </w:tc>
        <w:tc>
          <w:tcPr>
            <w:tcW w:w="1180" w:type="dxa"/>
            <w:vAlign w:val="center"/>
          </w:tcPr>
          <w:p w14:paraId="30DE4F2F"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96" w:type="dxa"/>
            <w:vAlign w:val="center"/>
          </w:tcPr>
          <w:p w14:paraId="5B909D62"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2171" w:type="dxa"/>
            <w:vAlign w:val="center"/>
          </w:tcPr>
          <w:p w14:paraId="55F2943D" w14:textId="4B282DCB" w:rsidR="00E14044" w:rsidRPr="007D5060" w:rsidRDefault="0059605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r w:rsidR="002B2363" w:rsidRPr="007D5060">
              <w:rPr>
                <w:rFonts w:ascii="Times New Roman" w:eastAsia="黑体" w:hAnsi="Times New Roman" w:cs="Times New Roman"/>
                <w:color w:val="000000" w:themeColor="text1"/>
                <w:sz w:val="18"/>
                <w:szCs w:val="18"/>
              </w:rPr>
              <w:t>70</w:t>
            </w:r>
          </w:p>
        </w:tc>
        <w:tc>
          <w:tcPr>
            <w:tcW w:w="1935" w:type="dxa"/>
            <w:vAlign w:val="center"/>
          </w:tcPr>
          <w:p w14:paraId="562DC79E" w14:textId="77777777" w:rsidR="00E14044" w:rsidRPr="007D5060" w:rsidRDefault="0048497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r>
      <w:tr w:rsidR="004734AF" w:rsidRPr="007D5060" w14:paraId="0826C0A4" w14:textId="77777777" w:rsidTr="00AD45ED">
        <w:trPr>
          <w:trHeight w:val="349"/>
        </w:trPr>
        <w:tc>
          <w:tcPr>
            <w:tcW w:w="1177" w:type="dxa"/>
            <w:vMerge/>
            <w:vAlign w:val="center"/>
          </w:tcPr>
          <w:p w14:paraId="549CE4AC"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80" w:type="dxa"/>
            <w:vAlign w:val="center"/>
          </w:tcPr>
          <w:p w14:paraId="21FD84CF"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96" w:type="dxa"/>
            <w:vAlign w:val="center"/>
          </w:tcPr>
          <w:p w14:paraId="15DCC96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2171" w:type="dxa"/>
            <w:vAlign w:val="center"/>
          </w:tcPr>
          <w:p w14:paraId="522628FD" w14:textId="4DBF27D0" w:rsidR="00E14044" w:rsidRPr="007D5060" w:rsidRDefault="002B2363"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w:t>
            </w:r>
          </w:p>
        </w:tc>
        <w:tc>
          <w:tcPr>
            <w:tcW w:w="1935" w:type="dxa"/>
            <w:vAlign w:val="center"/>
          </w:tcPr>
          <w:p w14:paraId="1CFF45D5" w14:textId="77777777" w:rsidR="00E14044" w:rsidRPr="007D5060" w:rsidRDefault="0048497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r>
      <w:tr w:rsidR="004734AF" w:rsidRPr="007D5060" w14:paraId="796B473A" w14:textId="77777777" w:rsidTr="00AD45ED">
        <w:trPr>
          <w:trHeight w:val="339"/>
        </w:trPr>
        <w:tc>
          <w:tcPr>
            <w:tcW w:w="1177" w:type="dxa"/>
            <w:vMerge w:val="restart"/>
            <w:vAlign w:val="center"/>
          </w:tcPr>
          <w:p w14:paraId="51B91943"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lastRenderedPageBreak/>
              <w:t>四通道</w:t>
            </w:r>
          </w:p>
        </w:tc>
        <w:tc>
          <w:tcPr>
            <w:tcW w:w="1180" w:type="dxa"/>
            <w:vAlign w:val="center"/>
          </w:tcPr>
          <w:p w14:paraId="450AF655" w14:textId="77777777" w:rsidR="004734AF" w:rsidRPr="007D5060" w:rsidRDefault="004734AF"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96" w:type="dxa"/>
            <w:vAlign w:val="center"/>
          </w:tcPr>
          <w:p w14:paraId="5098F04C"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4A48F4" w:rsidRPr="007D5060">
              <w:rPr>
                <w:rFonts w:ascii="Times New Roman" w:eastAsia="黑体" w:hAnsi="Times New Roman" w:cs="Times New Roman"/>
                <w:color w:val="000000" w:themeColor="text1"/>
                <w:sz w:val="18"/>
                <w:szCs w:val="18"/>
              </w:rPr>
              <w:t>2</w:t>
            </w:r>
            <w:r w:rsidRPr="007D5060">
              <w:rPr>
                <w:rFonts w:ascii="Times New Roman" w:eastAsia="黑体" w:hAnsi="Times New Roman" w:cs="Times New Roman"/>
                <w:color w:val="000000" w:themeColor="text1"/>
                <w:sz w:val="18"/>
                <w:szCs w:val="18"/>
              </w:rPr>
              <w:t>0</w:t>
            </w:r>
          </w:p>
        </w:tc>
        <w:tc>
          <w:tcPr>
            <w:tcW w:w="2171" w:type="dxa"/>
            <w:vAlign w:val="center"/>
          </w:tcPr>
          <w:p w14:paraId="16477026" w14:textId="09399CBF"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r w:rsidR="002B2363" w:rsidRPr="007D5060">
              <w:rPr>
                <w:rFonts w:ascii="Times New Roman" w:eastAsia="黑体" w:hAnsi="Times New Roman" w:cs="Times New Roman"/>
                <w:color w:val="000000" w:themeColor="text1"/>
                <w:sz w:val="18"/>
                <w:szCs w:val="18"/>
              </w:rPr>
              <w:t>80</w:t>
            </w:r>
          </w:p>
        </w:tc>
        <w:tc>
          <w:tcPr>
            <w:tcW w:w="1935" w:type="dxa"/>
            <w:vAlign w:val="center"/>
          </w:tcPr>
          <w:p w14:paraId="4DA621CB"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≤22</w:t>
            </w:r>
          </w:p>
        </w:tc>
      </w:tr>
      <w:tr w:rsidR="004734AF" w:rsidRPr="007D5060" w14:paraId="1C5AF279" w14:textId="77777777" w:rsidTr="00AD45ED">
        <w:trPr>
          <w:trHeight w:val="349"/>
        </w:trPr>
        <w:tc>
          <w:tcPr>
            <w:tcW w:w="1177" w:type="dxa"/>
            <w:vMerge/>
            <w:vAlign w:val="center"/>
          </w:tcPr>
          <w:p w14:paraId="23987E26"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80" w:type="dxa"/>
            <w:vAlign w:val="center"/>
          </w:tcPr>
          <w:p w14:paraId="2C2C37DF" w14:textId="77777777" w:rsidR="004734AF" w:rsidRPr="007D5060" w:rsidRDefault="004734AF"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96" w:type="dxa"/>
            <w:vAlign w:val="center"/>
          </w:tcPr>
          <w:p w14:paraId="3768251A"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r w:rsidR="004A48F4" w:rsidRPr="007D5060">
              <w:rPr>
                <w:rFonts w:ascii="Times New Roman" w:eastAsia="黑体" w:hAnsi="Times New Roman" w:cs="Times New Roman"/>
                <w:color w:val="000000" w:themeColor="text1"/>
                <w:sz w:val="18"/>
                <w:szCs w:val="18"/>
              </w:rPr>
              <w:t>2</w:t>
            </w:r>
            <w:r w:rsidRPr="007D5060">
              <w:rPr>
                <w:rFonts w:ascii="Times New Roman" w:eastAsia="黑体" w:hAnsi="Times New Roman" w:cs="Times New Roman"/>
                <w:color w:val="000000" w:themeColor="text1"/>
                <w:sz w:val="18"/>
                <w:szCs w:val="18"/>
              </w:rPr>
              <w:t>0</w:t>
            </w:r>
          </w:p>
        </w:tc>
        <w:tc>
          <w:tcPr>
            <w:tcW w:w="2171" w:type="dxa"/>
            <w:vAlign w:val="center"/>
          </w:tcPr>
          <w:p w14:paraId="31642E0A"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240</w:t>
            </w:r>
          </w:p>
        </w:tc>
        <w:tc>
          <w:tcPr>
            <w:tcW w:w="1935" w:type="dxa"/>
            <w:vAlign w:val="center"/>
          </w:tcPr>
          <w:p w14:paraId="6B46F612"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r>
      <w:tr w:rsidR="004734AF" w:rsidRPr="007D5060" w14:paraId="1669BB65" w14:textId="77777777" w:rsidTr="00AD45ED">
        <w:trPr>
          <w:trHeight w:val="349"/>
        </w:trPr>
        <w:tc>
          <w:tcPr>
            <w:tcW w:w="1177" w:type="dxa"/>
            <w:vMerge w:val="restart"/>
            <w:vAlign w:val="center"/>
          </w:tcPr>
          <w:p w14:paraId="6814CF04"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p>
        </w:tc>
        <w:tc>
          <w:tcPr>
            <w:tcW w:w="1180" w:type="dxa"/>
            <w:vAlign w:val="center"/>
          </w:tcPr>
          <w:p w14:paraId="0156BC1A" w14:textId="77777777" w:rsidR="004734AF" w:rsidRPr="007D5060" w:rsidRDefault="004734AF"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696" w:type="dxa"/>
            <w:vAlign w:val="center"/>
          </w:tcPr>
          <w:p w14:paraId="777AD748" w14:textId="77777777"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2171" w:type="dxa"/>
            <w:vAlign w:val="center"/>
          </w:tcPr>
          <w:p w14:paraId="3EA1DAF2" w14:textId="2DEA2B01"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 </w:t>
            </w:r>
            <w:r w:rsidR="009266ED" w:rsidRPr="007D5060">
              <w:rPr>
                <w:rFonts w:ascii="Times New Roman" w:eastAsia="黑体" w:hAnsi="Times New Roman" w:cs="Times New Roman"/>
                <w:color w:val="000000" w:themeColor="text1"/>
                <w:sz w:val="18"/>
                <w:szCs w:val="18"/>
              </w:rPr>
              <w:t>7</w:t>
            </w:r>
            <w:r w:rsidR="002B2363" w:rsidRPr="007D5060">
              <w:rPr>
                <w:rFonts w:ascii="Times New Roman" w:eastAsia="黑体" w:hAnsi="Times New Roman" w:cs="Times New Roman"/>
                <w:color w:val="000000" w:themeColor="text1"/>
                <w:sz w:val="18"/>
                <w:szCs w:val="18"/>
              </w:rPr>
              <w:t>70</w:t>
            </w:r>
          </w:p>
        </w:tc>
        <w:tc>
          <w:tcPr>
            <w:tcW w:w="1935" w:type="dxa"/>
            <w:vAlign w:val="center"/>
          </w:tcPr>
          <w:p w14:paraId="6259499B" w14:textId="77777777"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w:t>
            </w:r>
          </w:p>
        </w:tc>
      </w:tr>
      <w:tr w:rsidR="004734AF" w:rsidRPr="007D5060" w14:paraId="3FF383F3" w14:textId="77777777" w:rsidTr="00AD45ED">
        <w:trPr>
          <w:trHeight w:val="349"/>
        </w:trPr>
        <w:tc>
          <w:tcPr>
            <w:tcW w:w="1177" w:type="dxa"/>
            <w:vMerge/>
            <w:vAlign w:val="center"/>
          </w:tcPr>
          <w:p w14:paraId="7146BD5F" w14:textId="77777777" w:rsidR="004734AF" w:rsidRPr="007D5060" w:rsidRDefault="004734AF"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80" w:type="dxa"/>
            <w:vAlign w:val="center"/>
          </w:tcPr>
          <w:p w14:paraId="41DBE1BE" w14:textId="77777777" w:rsidR="004734AF" w:rsidRPr="007D5060" w:rsidRDefault="004734AF"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696" w:type="dxa"/>
            <w:vAlign w:val="center"/>
          </w:tcPr>
          <w:p w14:paraId="2B701628" w14:textId="77777777"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2171" w:type="dxa"/>
            <w:vAlign w:val="center"/>
          </w:tcPr>
          <w:p w14:paraId="060ED819" w14:textId="0A51D781"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 </w:t>
            </w:r>
            <w:r w:rsidR="00056465" w:rsidRPr="007D5060">
              <w:rPr>
                <w:rFonts w:ascii="Times New Roman" w:eastAsia="黑体" w:hAnsi="Times New Roman" w:cs="Times New Roman"/>
                <w:color w:val="000000" w:themeColor="text1"/>
                <w:sz w:val="18"/>
                <w:szCs w:val="18"/>
              </w:rPr>
              <w:t>300</w:t>
            </w:r>
          </w:p>
        </w:tc>
        <w:tc>
          <w:tcPr>
            <w:tcW w:w="1935" w:type="dxa"/>
            <w:vAlign w:val="center"/>
          </w:tcPr>
          <w:p w14:paraId="0284E937" w14:textId="77777777" w:rsidR="004734AF" w:rsidRPr="007D5060" w:rsidRDefault="004A48F4"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w:t>
            </w:r>
          </w:p>
        </w:tc>
      </w:tr>
    </w:tbl>
    <w:p w14:paraId="7C19D81E" w14:textId="77777777" w:rsidR="00E14044" w:rsidRPr="007D5060" w:rsidRDefault="00D72E8C">
      <w:pPr>
        <w:ind w:firstLineChars="200"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注：纯工作小时生产率以脐橙为例，单果重量按</w:t>
      </w:r>
      <w:r w:rsidRPr="007D5060">
        <w:rPr>
          <w:rFonts w:ascii="Times New Roman" w:eastAsia="黑体" w:hAnsi="Times New Roman" w:cs="Times New Roman"/>
          <w:color w:val="000000" w:themeColor="text1"/>
          <w:sz w:val="18"/>
          <w:szCs w:val="18"/>
        </w:rPr>
        <w:t>200g</w:t>
      </w:r>
      <w:r w:rsidRPr="007D5060">
        <w:rPr>
          <w:rFonts w:ascii="Times New Roman" w:eastAsia="黑体" w:hAnsi="Times New Roman" w:cs="Times New Roman"/>
          <w:color w:val="000000" w:themeColor="text1"/>
          <w:sz w:val="18"/>
          <w:szCs w:val="18"/>
        </w:rPr>
        <w:t>计。</w:t>
      </w:r>
    </w:p>
    <w:p w14:paraId="36BAAA2D" w14:textId="77777777" w:rsidR="003D019D" w:rsidRPr="007D5060" w:rsidRDefault="003D019D" w:rsidP="003D019D">
      <w:pPr>
        <w:pStyle w:val="3"/>
        <w:rPr>
          <w:rFonts w:ascii="Times New Roman" w:hAnsi="Times New Roman" w:cs="Times New Roman"/>
          <w:color w:val="000000" w:themeColor="text1"/>
        </w:rPr>
      </w:pPr>
      <w:r w:rsidRPr="007D5060">
        <w:rPr>
          <w:rFonts w:ascii="Times New Roman" w:hAnsi="Times New Roman" w:cs="Times New Roman"/>
          <w:color w:val="000000" w:themeColor="text1"/>
        </w:rPr>
        <w:t>5.1.5</w:t>
      </w:r>
      <w:r w:rsidRPr="007D5060">
        <w:rPr>
          <w:rFonts w:ascii="Times New Roman" w:hAnsi="Times New Roman" w:cs="Times New Roman"/>
          <w:color w:val="000000" w:themeColor="text1"/>
        </w:rPr>
        <w:t>分级成套设备性能及质量指标</w:t>
      </w:r>
    </w:p>
    <w:p w14:paraId="321F4761" w14:textId="77777777" w:rsidR="003D019D" w:rsidRPr="007D5060" w:rsidRDefault="003D019D" w:rsidP="003D019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Pr="007D5060">
        <w:rPr>
          <w:rFonts w:ascii="Times New Roman" w:hAnsi="Times New Roman" w:cs="Times New Roman"/>
          <w:color w:val="000000" w:themeColor="text1"/>
        </w:rPr>
        <w:t>6</w:t>
      </w:r>
      <w:r w:rsidRPr="007D5060">
        <w:rPr>
          <w:rFonts w:ascii="Times New Roman" w:hAnsi="Times New Roman" w:cs="Times New Roman"/>
          <w:color w:val="000000" w:themeColor="text1"/>
        </w:rPr>
        <w:t>。</w:t>
      </w:r>
    </w:p>
    <w:p w14:paraId="75023591" w14:textId="77777777" w:rsidR="003D019D" w:rsidRPr="007D5060" w:rsidRDefault="003D019D" w:rsidP="003D019D">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Pr="007D5060">
        <w:rPr>
          <w:rFonts w:ascii="Times New Roman" w:hAnsi="Times New Roman" w:cs="Times New Roman"/>
          <w:color w:val="000000" w:themeColor="text1"/>
        </w:rPr>
        <w:t xml:space="preserve">6. </w:t>
      </w:r>
      <w:r w:rsidRPr="007D5060">
        <w:rPr>
          <w:rFonts w:ascii="Times New Roman" w:hAnsi="Times New Roman" w:cs="Times New Roman"/>
          <w:color w:val="000000" w:themeColor="text1"/>
        </w:rPr>
        <w:t>分级成套设备性能及质量指标</w:t>
      </w:r>
    </w:p>
    <w:tbl>
      <w:tblPr>
        <w:tblStyle w:val="aa"/>
        <w:tblW w:w="0" w:type="auto"/>
        <w:tblLook w:val="04A0" w:firstRow="1" w:lastRow="0" w:firstColumn="1" w:lastColumn="0" w:noHBand="0" w:noVBand="1"/>
      </w:tblPr>
      <w:tblGrid>
        <w:gridCol w:w="988"/>
        <w:gridCol w:w="2126"/>
        <w:gridCol w:w="2835"/>
        <w:gridCol w:w="2347"/>
      </w:tblGrid>
      <w:tr w:rsidR="003D019D" w:rsidRPr="007D5060" w14:paraId="6CA07A75" w14:textId="77777777" w:rsidTr="00B278B3">
        <w:trPr>
          <w:trHeight w:val="419"/>
        </w:trPr>
        <w:tc>
          <w:tcPr>
            <w:tcW w:w="988" w:type="dxa"/>
            <w:vAlign w:val="center"/>
          </w:tcPr>
          <w:p w14:paraId="70CDFA01"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序号</w:t>
            </w:r>
          </w:p>
        </w:tc>
        <w:tc>
          <w:tcPr>
            <w:tcW w:w="2126" w:type="dxa"/>
            <w:vAlign w:val="center"/>
          </w:tcPr>
          <w:p w14:paraId="28FCDBCB"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项目</w:t>
            </w:r>
          </w:p>
        </w:tc>
        <w:tc>
          <w:tcPr>
            <w:tcW w:w="2835" w:type="dxa"/>
            <w:vAlign w:val="center"/>
          </w:tcPr>
          <w:p w14:paraId="0788D616"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质量指标</w:t>
            </w:r>
          </w:p>
        </w:tc>
        <w:tc>
          <w:tcPr>
            <w:tcW w:w="2347" w:type="dxa"/>
            <w:vAlign w:val="center"/>
          </w:tcPr>
          <w:p w14:paraId="2789CD94"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对应检测方法</w:t>
            </w:r>
          </w:p>
        </w:tc>
      </w:tr>
      <w:tr w:rsidR="003D019D" w:rsidRPr="007D5060" w14:paraId="60452B6D" w14:textId="77777777" w:rsidTr="00B278B3">
        <w:trPr>
          <w:trHeight w:val="419"/>
        </w:trPr>
        <w:tc>
          <w:tcPr>
            <w:tcW w:w="988" w:type="dxa"/>
            <w:vAlign w:val="center"/>
          </w:tcPr>
          <w:p w14:paraId="6386D695"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26" w:type="dxa"/>
            <w:vAlign w:val="center"/>
          </w:tcPr>
          <w:p w14:paraId="46E30A8A"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2835" w:type="dxa"/>
            <w:vAlign w:val="center"/>
          </w:tcPr>
          <w:p w14:paraId="0F182601"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符合企业规定指标</w:t>
            </w:r>
          </w:p>
        </w:tc>
        <w:tc>
          <w:tcPr>
            <w:tcW w:w="2347" w:type="dxa"/>
            <w:vMerge w:val="restart"/>
            <w:vAlign w:val="center"/>
          </w:tcPr>
          <w:p w14:paraId="2C76ADFC"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GB/T 40446</w:t>
            </w:r>
            <w:r w:rsidRPr="007D5060">
              <w:rPr>
                <w:rFonts w:ascii="Times New Roman" w:eastAsia="黑体" w:hAnsi="Times New Roman" w:cs="Times New Roman"/>
                <w:color w:val="000000" w:themeColor="text1"/>
                <w:sz w:val="18"/>
                <w:szCs w:val="18"/>
              </w:rPr>
              <w:t>果品质量分级导则；</w:t>
            </w:r>
          </w:p>
          <w:p w14:paraId="5FFD6A2C"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NY/T 1190</w:t>
            </w:r>
            <w:r w:rsidRPr="007D5060">
              <w:rPr>
                <w:rFonts w:ascii="Times New Roman" w:eastAsia="黑体" w:hAnsi="Times New Roman" w:cs="Times New Roman"/>
                <w:color w:val="000000" w:themeColor="text1"/>
                <w:sz w:val="18"/>
                <w:szCs w:val="18"/>
              </w:rPr>
              <w:t>柑橘等级规格；</w:t>
            </w:r>
          </w:p>
          <w:p w14:paraId="17DEFAB8"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NY/T 2617</w:t>
            </w:r>
            <w:r w:rsidRPr="007D5060">
              <w:rPr>
                <w:rFonts w:ascii="Times New Roman" w:eastAsia="黑体" w:hAnsi="Times New Roman" w:cs="Times New Roman"/>
                <w:color w:val="000000" w:themeColor="text1"/>
                <w:sz w:val="18"/>
                <w:szCs w:val="18"/>
              </w:rPr>
              <w:t>水果分级机质量评价技术规范</w:t>
            </w:r>
          </w:p>
        </w:tc>
      </w:tr>
      <w:tr w:rsidR="003D019D" w:rsidRPr="007D5060" w14:paraId="32C85610" w14:textId="77777777" w:rsidTr="00B278B3">
        <w:trPr>
          <w:trHeight w:val="432"/>
        </w:trPr>
        <w:tc>
          <w:tcPr>
            <w:tcW w:w="988" w:type="dxa"/>
            <w:vAlign w:val="center"/>
          </w:tcPr>
          <w:p w14:paraId="589FD27B"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2126" w:type="dxa"/>
            <w:vAlign w:val="center"/>
          </w:tcPr>
          <w:p w14:paraId="065AA961"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分级通道</w:t>
            </w:r>
          </w:p>
        </w:tc>
        <w:tc>
          <w:tcPr>
            <w:tcW w:w="2835" w:type="dxa"/>
            <w:vAlign w:val="center"/>
          </w:tcPr>
          <w:p w14:paraId="5F20A8E8"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符合企业规定指标</w:t>
            </w:r>
          </w:p>
        </w:tc>
        <w:tc>
          <w:tcPr>
            <w:tcW w:w="2347" w:type="dxa"/>
            <w:vMerge/>
            <w:vAlign w:val="center"/>
          </w:tcPr>
          <w:p w14:paraId="02FCAEBE"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7E69F148" w14:textId="77777777" w:rsidTr="00B278B3">
        <w:trPr>
          <w:trHeight w:val="419"/>
        </w:trPr>
        <w:tc>
          <w:tcPr>
            <w:tcW w:w="988" w:type="dxa"/>
            <w:vAlign w:val="center"/>
          </w:tcPr>
          <w:p w14:paraId="4A9A6FA4"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2126" w:type="dxa"/>
            <w:vAlign w:val="center"/>
          </w:tcPr>
          <w:p w14:paraId="21B9D087"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吨料电耗</w:t>
            </w:r>
          </w:p>
        </w:tc>
        <w:tc>
          <w:tcPr>
            <w:tcW w:w="2835" w:type="dxa"/>
            <w:vAlign w:val="center"/>
          </w:tcPr>
          <w:p w14:paraId="70819EBC"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符合企业规定指标</w:t>
            </w:r>
          </w:p>
        </w:tc>
        <w:tc>
          <w:tcPr>
            <w:tcW w:w="2347" w:type="dxa"/>
            <w:vMerge/>
            <w:vAlign w:val="center"/>
          </w:tcPr>
          <w:p w14:paraId="37B38E61"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3507AEBB" w14:textId="77777777" w:rsidTr="00B278B3">
        <w:trPr>
          <w:trHeight w:val="419"/>
        </w:trPr>
        <w:tc>
          <w:tcPr>
            <w:tcW w:w="988" w:type="dxa"/>
            <w:vAlign w:val="center"/>
          </w:tcPr>
          <w:p w14:paraId="415A5363"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2126" w:type="dxa"/>
            <w:vAlign w:val="center"/>
          </w:tcPr>
          <w:p w14:paraId="413DDD19"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噪声</w:t>
            </w:r>
          </w:p>
        </w:tc>
        <w:tc>
          <w:tcPr>
            <w:tcW w:w="2835" w:type="dxa"/>
            <w:vAlign w:val="center"/>
          </w:tcPr>
          <w:p w14:paraId="7D57E3A4"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≤85dB(A)</w:t>
            </w:r>
          </w:p>
        </w:tc>
        <w:tc>
          <w:tcPr>
            <w:tcW w:w="2347" w:type="dxa"/>
            <w:vMerge/>
            <w:vAlign w:val="center"/>
          </w:tcPr>
          <w:p w14:paraId="2FC5096F"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0D1ECE34" w14:textId="77777777" w:rsidTr="00B278B3">
        <w:trPr>
          <w:trHeight w:val="419"/>
        </w:trPr>
        <w:tc>
          <w:tcPr>
            <w:tcW w:w="988" w:type="dxa"/>
            <w:vAlign w:val="center"/>
          </w:tcPr>
          <w:p w14:paraId="02C719BF"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2126" w:type="dxa"/>
            <w:vAlign w:val="center"/>
          </w:tcPr>
          <w:p w14:paraId="2B3377C0"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损伤率</w:t>
            </w:r>
          </w:p>
        </w:tc>
        <w:tc>
          <w:tcPr>
            <w:tcW w:w="2835" w:type="dxa"/>
            <w:vAlign w:val="center"/>
          </w:tcPr>
          <w:p w14:paraId="7085BF8A" w14:textId="531B2299" w:rsidR="003D019D" w:rsidRPr="007D5060" w:rsidRDefault="003D019D" w:rsidP="0060781C">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60781C" w:rsidRPr="007D5060">
              <w:rPr>
                <w:rFonts w:ascii="Times New Roman" w:eastAsia="黑体" w:hAnsi="Times New Roman" w:cs="Times New Roman"/>
                <w:color w:val="000000" w:themeColor="text1"/>
                <w:sz w:val="18"/>
                <w:szCs w:val="18"/>
              </w:rPr>
              <w:t>5</w:t>
            </w:r>
            <w:r w:rsidRPr="007D5060">
              <w:rPr>
                <w:rFonts w:ascii="Times New Roman" w:eastAsia="黑体" w:hAnsi="Times New Roman" w:cs="Times New Roman"/>
                <w:color w:val="000000" w:themeColor="text1"/>
                <w:sz w:val="18"/>
                <w:szCs w:val="18"/>
              </w:rPr>
              <w:t>%</w:t>
            </w:r>
          </w:p>
        </w:tc>
        <w:tc>
          <w:tcPr>
            <w:tcW w:w="2347" w:type="dxa"/>
            <w:vMerge/>
            <w:vAlign w:val="center"/>
          </w:tcPr>
          <w:p w14:paraId="56120A37"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0CEDB4DD" w14:textId="77777777" w:rsidTr="00B278B3">
        <w:trPr>
          <w:trHeight w:val="419"/>
        </w:trPr>
        <w:tc>
          <w:tcPr>
            <w:tcW w:w="988" w:type="dxa"/>
            <w:vAlign w:val="center"/>
          </w:tcPr>
          <w:p w14:paraId="71D95BC8"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2126" w:type="dxa"/>
            <w:vAlign w:val="center"/>
          </w:tcPr>
          <w:p w14:paraId="3AA2FF05"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质量分级合格率</w:t>
            </w:r>
          </w:p>
        </w:tc>
        <w:tc>
          <w:tcPr>
            <w:tcW w:w="2835" w:type="dxa"/>
            <w:vAlign w:val="center"/>
          </w:tcPr>
          <w:p w14:paraId="1A1E23EF"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2347" w:type="dxa"/>
            <w:vMerge/>
            <w:vAlign w:val="center"/>
          </w:tcPr>
          <w:p w14:paraId="11553562"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4CEE1690" w14:textId="77777777" w:rsidTr="00B278B3">
        <w:trPr>
          <w:trHeight w:val="419"/>
        </w:trPr>
        <w:tc>
          <w:tcPr>
            <w:tcW w:w="988" w:type="dxa"/>
            <w:vAlign w:val="center"/>
          </w:tcPr>
          <w:p w14:paraId="164047F9"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2126" w:type="dxa"/>
            <w:vAlign w:val="center"/>
          </w:tcPr>
          <w:p w14:paraId="3B15CC16"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外观品质分级合格率</w:t>
            </w:r>
          </w:p>
        </w:tc>
        <w:tc>
          <w:tcPr>
            <w:tcW w:w="2835" w:type="dxa"/>
            <w:vAlign w:val="center"/>
          </w:tcPr>
          <w:p w14:paraId="4E433D69" w14:textId="269A1D52" w:rsidR="008D6BD0"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2347" w:type="dxa"/>
            <w:vMerge/>
            <w:vAlign w:val="center"/>
          </w:tcPr>
          <w:p w14:paraId="0497C1AF"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3D019D" w:rsidRPr="007D5060" w14:paraId="41A8746A" w14:textId="77777777" w:rsidTr="00B278B3">
        <w:trPr>
          <w:trHeight w:val="419"/>
        </w:trPr>
        <w:tc>
          <w:tcPr>
            <w:tcW w:w="988" w:type="dxa"/>
            <w:vAlign w:val="center"/>
          </w:tcPr>
          <w:p w14:paraId="64E470CC"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2126" w:type="dxa"/>
            <w:vAlign w:val="center"/>
          </w:tcPr>
          <w:p w14:paraId="2AC81DD3"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内部品质分级合格率</w:t>
            </w:r>
          </w:p>
        </w:tc>
        <w:tc>
          <w:tcPr>
            <w:tcW w:w="2835" w:type="dxa"/>
            <w:vAlign w:val="center"/>
          </w:tcPr>
          <w:p w14:paraId="5A2CE7B7"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≥90%</w:t>
            </w:r>
          </w:p>
        </w:tc>
        <w:tc>
          <w:tcPr>
            <w:tcW w:w="2347" w:type="dxa"/>
            <w:vMerge/>
            <w:vAlign w:val="center"/>
          </w:tcPr>
          <w:p w14:paraId="07C23CF0" w14:textId="77777777" w:rsidR="003D019D" w:rsidRPr="007D5060" w:rsidRDefault="003D019D"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bl>
    <w:p w14:paraId="314AD1A2" w14:textId="07CF829F" w:rsidR="00E14044" w:rsidRPr="007D5060" w:rsidRDefault="00D72E8C" w:rsidP="001D40D8">
      <w:pPr>
        <w:pStyle w:val="3"/>
        <w:spacing w:before="240"/>
        <w:rPr>
          <w:rFonts w:ascii="Times New Roman" w:hAnsi="Times New Roman" w:cs="Times New Roman"/>
          <w:color w:val="000000" w:themeColor="text1"/>
        </w:rPr>
      </w:pPr>
      <w:r w:rsidRPr="007D5060">
        <w:rPr>
          <w:rFonts w:ascii="Times New Roman" w:hAnsi="Times New Roman" w:cs="Times New Roman"/>
          <w:color w:val="000000" w:themeColor="text1"/>
        </w:rPr>
        <w:t>5.1.</w:t>
      </w:r>
      <w:r w:rsidR="003D019D" w:rsidRPr="007D5060">
        <w:rPr>
          <w:rFonts w:ascii="Times New Roman" w:hAnsi="Times New Roman" w:cs="Times New Roman"/>
          <w:color w:val="000000" w:themeColor="text1"/>
        </w:rPr>
        <w:t>6</w:t>
      </w:r>
      <w:r w:rsidR="00E95D15" w:rsidRPr="007D5060">
        <w:rPr>
          <w:rFonts w:ascii="Times New Roman" w:hAnsi="Times New Roman" w:cs="Times New Roman"/>
          <w:color w:val="000000" w:themeColor="text1"/>
        </w:rPr>
        <w:t>机械</w:t>
      </w:r>
      <w:r w:rsidRPr="007D5060">
        <w:rPr>
          <w:rFonts w:ascii="Times New Roman" w:hAnsi="Times New Roman" w:cs="Times New Roman"/>
          <w:color w:val="000000" w:themeColor="text1"/>
        </w:rPr>
        <w:t>保鲜打蜡</w:t>
      </w:r>
      <w:r w:rsidR="003A322C" w:rsidRPr="007D5060">
        <w:rPr>
          <w:rFonts w:ascii="Times New Roman" w:hAnsi="Times New Roman" w:cs="Times New Roman"/>
          <w:color w:val="000000" w:themeColor="text1"/>
        </w:rPr>
        <w:t>和</w:t>
      </w:r>
      <w:r w:rsidRPr="007D5060">
        <w:rPr>
          <w:rFonts w:ascii="Times New Roman" w:hAnsi="Times New Roman" w:cs="Times New Roman"/>
          <w:color w:val="000000" w:themeColor="text1"/>
        </w:rPr>
        <w:t>分级成套</w:t>
      </w:r>
      <w:r w:rsidR="00E95D15" w:rsidRPr="007D5060">
        <w:rPr>
          <w:rFonts w:ascii="Times New Roman" w:hAnsi="Times New Roman" w:cs="Times New Roman"/>
          <w:color w:val="000000" w:themeColor="text1"/>
        </w:rPr>
        <w:t>设备</w:t>
      </w:r>
      <w:r w:rsidR="00626215" w:rsidRPr="007D5060">
        <w:rPr>
          <w:rFonts w:ascii="Times New Roman" w:hAnsi="Times New Roman" w:cs="Times New Roman"/>
          <w:color w:val="000000" w:themeColor="text1"/>
        </w:rPr>
        <w:t>技术</w:t>
      </w:r>
      <w:r w:rsidRPr="007D5060">
        <w:rPr>
          <w:rFonts w:ascii="Times New Roman" w:hAnsi="Times New Roman" w:cs="Times New Roman"/>
          <w:color w:val="000000" w:themeColor="text1"/>
        </w:rPr>
        <w:t>指标</w:t>
      </w:r>
    </w:p>
    <w:p w14:paraId="1E58F6EA" w14:textId="77777777" w:rsidR="00E14044" w:rsidRPr="007D5060" w:rsidRDefault="00D72E8C">
      <w:pPr>
        <w:ind w:firstLineChars="200" w:firstLine="420"/>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rPr>
        <w:t>见表</w:t>
      </w:r>
      <w:r w:rsidR="003D019D" w:rsidRPr="007D5060">
        <w:rPr>
          <w:rFonts w:ascii="Times New Roman" w:hAnsi="Times New Roman" w:cs="Times New Roman"/>
          <w:color w:val="000000" w:themeColor="text1"/>
        </w:rPr>
        <w:t>7</w:t>
      </w:r>
      <w:r w:rsidR="00C26920" w:rsidRPr="007D5060">
        <w:rPr>
          <w:rFonts w:ascii="Times New Roman" w:hAnsi="Times New Roman" w:cs="Times New Roman"/>
          <w:color w:val="000000" w:themeColor="text1"/>
        </w:rPr>
        <w:t>。</w:t>
      </w:r>
    </w:p>
    <w:p w14:paraId="56053849" w14:textId="326B63EB"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Pr="007D5060">
        <w:rPr>
          <w:rFonts w:ascii="Times New Roman" w:hAnsi="Times New Roman" w:cs="Times New Roman"/>
          <w:color w:val="000000" w:themeColor="text1"/>
        </w:rPr>
        <w:t xml:space="preserve"> </w:t>
      </w:r>
      <w:r w:rsidR="003D019D" w:rsidRPr="007D5060">
        <w:rPr>
          <w:rFonts w:ascii="Times New Roman" w:hAnsi="Times New Roman" w:cs="Times New Roman"/>
          <w:color w:val="000000" w:themeColor="text1"/>
        </w:rPr>
        <w:t>7</w:t>
      </w:r>
      <w:r w:rsidR="00C26920"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 xml:space="preserve"> </w:t>
      </w:r>
      <w:r w:rsidR="00E95D15" w:rsidRPr="007D5060">
        <w:rPr>
          <w:rFonts w:ascii="Times New Roman" w:hAnsi="Times New Roman" w:cs="Times New Roman"/>
          <w:color w:val="000000" w:themeColor="text1"/>
        </w:rPr>
        <w:t>机械</w:t>
      </w:r>
      <w:r w:rsidRPr="007D5060">
        <w:rPr>
          <w:rFonts w:ascii="Times New Roman" w:hAnsi="Times New Roman" w:cs="Times New Roman"/>
          <w:color w:val="000000" w:themeColor="text1"/>
        </w:rPr>
        <w:t>保鲜打蜡分级成套</w:t>
      </w:r>
      <w:r w:rsidR="00E95D15" w:rsidRPr="007D5060">
        <w:rPr>
          <w:rFonts w:ascii="Times New Roman" w:hAnsi="Times New Roman" w:cs="Times New Roman"/>
          <w:color w:val="000000" w:themeColor="text1"/>
        </w:rPr>
        <w:t>设备</w:t>
      </w:r>
      <w:r w:rsidR="00626215" w:rsidRPr="007D5060">
        <w:rPr>
          <w:rFonts w:ascii="Times New Roman" w:hAnsi="Times New Roman" w:cs="Times New Roman"/>
          <w:color w:val="000000" w:themeColor="text1"/>
        </w:rPr>
        <w:t>技术</w:t>
      </w:r>
      <w:r w:rsidRPr="007D5060">
        <w:rPr>
          <w:rFonts w:ascii="Times New Roman" w:hAnsi="Times New Roman" w:cs="Times New Roman"/>
          <w:color w:val="000000" w:themeColor="text1"/>
        </w:rPr>
        <w:t>指标</w:t>
      </w:r>
    </w:p>
    <w:tbl>
      <w:tblPr>
        <w:tblStyle w:val="aa"/>
        <w:tblW w:w="9213" w:type="dxa"/>
        <w:tblInd w:w="-431" w:type="dxa"/>
        <w:tblLayout w:type="fixed"/>
        <w:tblLook w:val="04A0" w:firstRow="1" w:lastRow="0" w:firstColumn="1" w:lastColumn="0" w:noHBand="0" w:noVBand="1"/>
      </w:tblPr>
      <w:tblGrid>
        <w:gridCol w:w="887"/>
        <w:gridCol w:w="1666"/>
        <w:gridCol w:w="1134"/>
        <w:gridCol w:w="1215"/>
        <w:gridCol w:w="1040"/>
        <w:gridCol w:w="1041"/>
        <w:gridCol w:w="1190"/>
        <w:gridCol w:w="1040"/>
      </w:tblGrid>
      <w:tr w:rsidR="001B255D" w:rsidRPr="007D5060" w14:paraId="57AFDE90" w14:textId="77777777" w:rsidTr="00420B48">
        <w:trPr>
          <w:trHeight w:val="1107"/>
        </w:trPr>
        <w:tc>
          <w:tcPr>
            <w:tcW w:w="887" w:type="dxa"/>
            <w:vAlign w:val="center"/>
          </w:tcPr>
          <w:p w14:paraId="214D3B16"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前处理</w:t>
            </w:r>
          </w:p>
          <w:p w14:paraId="2AE08A6B"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类别</w:t>
            </w:r>
          </w:p>
        </w:tc>
        <w:tc>
          <w:tcPr>
            <w:tcW w:w="1666" w:type="dxa"/>
            <w:vAlign w:val="center"/>
          </w:tcPr>
          <w:p w14:paraId="032AF308"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分级类别</w:t>
            </w:r>
          </w:p>
        </w:tc>
        <w:tc>
          <w:tcPr>
            <w:tcW w:w="1134" w:type="dxa"/>
            <w:vAlign w:val="center"/>
          </w:tcPr>
          <w:p w14:paraId="21BA2A50"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纯工作小时生产率</w:t>
            </w:r>
          </w:p>
          <w:p w14:paraId="7DF5FF93"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t/h</w:t>
            </w:r>
            <w:r w:rsidRPr="007D5060">
              <w:rPr>
                <w:rFonts w:ascii="Times New Roman" w:eastAsia="黑体" w:hAnsi="Times New Roman" w:cs="Times New Roman"/>
                <w:b/>
                <w:color w:val="000000" w:themeColor="text1"/>
                <w:sz w:val="18"/>
                <w:szCs w:val="18"/>
              </w:rPr>
              <w:t>）</w:t>
            </w:r>
          </w:p>
        </w:tc>
        <w:tc>
          <w:tcPr>
            <w:tcW w:w="1215" w:type="dxa"/>
            <w:vAlign w:val="center"/>
          </w:tcPr>
          <w:p w14:paraId="615AAA4E"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前处理车间</w:t>
            </w: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vertAlign w:val="superscript"/>
              </w:rPr>
              <w:t>2</w:t>
            </w:r>
            <w:r w:rsidRPr="007D5060">
              <w:rPr>
                <w:rFonts w:ascii="Times New Roman" w:eastAsia="黑体" w:hAnsi="Times New Roman" w:cs="Times New Roman"/>
                <w:b/>
                <w:color w:val="000000" w:themeColor="text1"/>
                <w:sz w:val="18"/>
                <w:szCs w:val="18"/>
              </w:rPr>
              <w:t>)</w:t>
            </w:r>
          </w:p>
        </w:tc>
        <w:tc>
          <w:tcPr>
            <w:tcW w:w="1040" w:type="dxa"/>
            <w:vAlign w:val="center"/>
          </w:tcPr>
          <w:p w14:paraId="6E444E92"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分级车间</w:t>
            </w:r>
          </w:p>
          <w:p w14:paraId="4D8727E1"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vertAlign w:val="superscript"/>
              </w:rPr>
              <w:t>2</w:t>
            </w:r>
            <w:r w:rsidRPr="007D5060">
              <w:rPr>
                <w:rFonts w:ascii="Times New Roman" w:eastAsia="黑体" w:hAnsi="Times New Roman" w:cs="Times New Roman"/>
                <w:b/>
                <w:color w:val="000000" w:themeColor="text1"/>
                <w:sz w:val="18"/>
                <w:szCs w:val="18"/>
              </w:rPr>
              <w:t>)</w:t>
            </w:r>
          </w:p>
        </w:tc>
        <w:tc>
          <w:tcPr>
            <w:tcW w:w="1041" w:type="dxa"/>
            <w:vAlign w:val="center"/>
          </w:tcPr>
          <w:p w14:paraId="5511D1DB"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配套车间</w:t>
            </w:r>
          </w:p>
          <w:p w14:paraId="27ACA6B6"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vertAlign w:val="superscript"/>
              </w:rPr>
              <w:t>2</w:t>
            </w:r>
            <w:r w:rsidRPr="007D5060">
              <w:rPr>
                <w:rFonts w:ascii="Times New Roman" w:eastAsia="黑体" w:hAnsi="Times New Roman" w:cs="Times New Roman"/>
                <w:b/>
                <w:color w:val="000000" w:themeColor="text1"/>
                <w:sz w:val="18"/>
                <w:szCs w:val="18"/>
              </w:rPr>
              <w:t>)</w:t>
            </w:r>
          </w:p>
        </w:tc>
        <w:tc>
          <w:tcPr>
            <w:tcW w:w="1190" w:type="dxa"/>
            <w:vAlign w:val="center"/>
          </w:tcPr>
          <w:p w14:paraId="25845A07"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厂区占地</w:t>
            </w:r>
          </w:p>
          <w:p w14:paraId="617E8413"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(m</w:t>
            </w:r>
            <w:r w:rsidRPr="007D5060">
              <w:rPr>
                <w:rFonts w:ascii="Times New Roman" w:eastAsia="黑体" w:hAnsi="Times New Roman" w:cs="Times New Roman"/>
                <w:b/>
                <w:color w:val="000000" w:themeColor="text1"/>
                <w:sz w:val="18"/>
                <w:szCs w:val="18"/>
                <w:vertAlign w:val="superscript"/>
              </w:rPr>
              <w:t>2</w:t>
            </w:r>
            <w:r w:rsidRPr="007D5060">
              <w:rPr>
                <w:rFonts w:ascii="Times New Roman" w:eastAsia="黑体" w:hAnsi="Times New Roman" w:cs="Times New Roman"/>
                <w:b/>
                <w:color w:val="000000" w:themeColor="text1"/>
                <w:sz w:val="18"/>
                <w:szCs w:val="18"/>
              </w:rPr>
              <w:t>)</w:t>
            </w:r>
          </w:p>
        </w:tc>
        <w:tc>
          <w:tcPr>
            <w:tcW w:w="1040" w:type="dxa"/>
            <w:vAlign w:val="center"/>
          </w:tcPr>
          <w:p w14:paraId="4D9DBC52"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配套动力总功率</w:t>
            </w:r>
          </w:p>
          <w:p w14:paraId="374E7373" w14:textId="77777777" w:rsidR="0048497D" w:rsidRPr="007D5060" w:rsidRDefault="0048497D"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kW</w:t>
            </w:r>
            <w:r w:rsidRPr="007D5060">
              <w:rPr>
                <w:rFonts w:ascii="Times New Roman" w:eastAsia="黑体" w:hAnsi="Times New Roman" w:cs="Times New Roman"/>
                <w:b/>
                <w:color w:val="000000" w:themeColor="text1"/>
                <w:sz w:val="18"/>
                <w:szCs w:val="18"/>
              </w:rPr>
              <w:t>）</w:t>
            </w:r>
          </w:p>
        </w:tc>
      </w:tr>
      <w:tr w:rsidR="00056465" w:rsidRPr="007D5060" w14:paraId="2D97A230" w14:textId="77777777" w:rsidTr="006D4619">
        <w:trPr>
          <w:trHeight w:val="347"/>
        </w:trPr>
        <w:tc>
          <w:tcPr>
            <w:tcW w:w="887" w:type="dxa"/>
            <w:vMerge w:val="restart"/>
            <w:vAlign w:val="center"/>
          </w:tcPr>
          <w:p w14:paraId="10FA27B6"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A</w:t>
            </w:r>
            <w:r w:rsidRPr="007D5060">
              <w:rPr>
                <w:rFonts w:ascii="Times New Roman" w:eastAsia="黑体" w:hAnsi="Times New Roman" w:cs="Times New Roman"/>
                <w:color w:val="000000" w:themeColor="text1"/>
                <w:sz w:val="18"/>
                <w:szCs w:val="18"/>
              </w:rPr>
              <w:t>类</w:t>
            </w:r>
          </w:p>
        </w:tc>
        <w:tc>
          <w:tcPr>
            <w:tcW w:w="1666" w:type="dxa"/>
            <w:vAlign w:val="center"/>
          </w:tcPr>
          <w:p w14:paraId="67D22C15"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w:t>
            </w:r>
            <w:r w:rsidRPr="007D5060">
              <w:rPr>
                <w:rFonts w:ascii="Times New Roman" w:eastAsia="黑体" w:hAnsi="Times New Roman" w:cs="Times New Roman"/>
                <w:color w:val="000000" w:themeColor="text1"/>
                <w:sz w:val="18"/>
                <w:szCs w:val="18"/>
              </w:rPr>
              <w:t xml:space="preserve"> </w:t>
            </w:r>
          </w:p>
        </w:tc>
        <w:tc>
          <w:tcPr>
            <w:tcW w:w="1134" w:type="dxa"/>
            <w:vAlign w:val="center"/>
          </w:tcPr>
          <w:p w14:paraId="04F21FF6"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1215" w:type="dxa"/>
            <w:vAlign w:val="center"/>
          </w:tcPr>
          <w:p w14:paraId="57C0DD48" w14:textId="09A107DD"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480</w:t>
            </w:r>
          </w:p>
        </w:tc>
        <w:tc>
          <w:tcPr>
            <w:tcW w:w="1040" w:type="dxa"/>
            <w:vAlign w:val="center"/>
          </w:tcPr>
          <w:p w14:paraId="1CF606D9" w14:textId="141E91F9"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w:t>
            </w:r>
          </w:p>
        </w:tc>
        <w:tc>
          <w:tcPr>
            <w:tcW w:w="1041" w:type="dxa"/>
            <w:vAlign w:val="center"/>
          </w:tcPr>
          <w:p w14:paraId="257177B1"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600</w:t>
            </w:r>
          </w:p>
        </w:tc>
        <w:tc>
          <w:tcPr>
            <w:tcW w:w="1190" w:type="dxa"/>
            <w:vAlign w:val="center"/>
          </w:tcPr>
          <w:p w14:paraId="0D09985F"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1000~2000</w:t>
            </w:r>
          </w:p>
        </w:tc>
        <w:tc>
          <w:tcPr>
            <w:tcW w:w="1040" w:type="dxa"/>
            <w:vAlign w:val="center"/>
          </w:tcPr>
          <w:p w14:paraId="44272A89"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w:t>
            </w:r>
          </w:p>
        </w:tc>
      </w:tr>
      <w:tr w:rsidR="00056465" w:rsidRPr="007D5060" w14:paraId="49B1C1D1" w14:textId="77777777" w:rsidTr="006D4619">
        <w:trPr>
          <w:trHeight w:val="347"/>
        </w:trPr>
        <w:tc>
          <w:tcPr>
            <w:tcW w:w="887" w:type="dxa"/>
            <w:vMerge/>
            <w:vAlign w:val="center"/>
          </w:tcPr>
          <w:p w14:paraId="2D35CBCD"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666" w:type="dxa"/>
            <w:vAlign w:val="center"/>
          </w:tcPr>
          <w:p w14:paraId="03D85271"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（高配）</w:t>
            </w:r>
          </w:p>
        </w:tc>
        <w:tc>
          <w:tcPr>
            <w:tcW w:w="1134" w:type="dxa"/>
            <w:vAlign w:val="center"/>
          </w:tcPr>
          <w:p w14:paraId="1CDF59CC"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1215" w:type="dxa"/>
          </w:tcPr>
          <w:p w14:paraId="3F84A90C" w14:textId="54185008"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rPr>
              <w:t>580</w:t>
            </w:r>
          </w:p>
        </w:tc>
        <w:tc>
          <w:tcPr>
            <w:tcW w:w="1040" w:type="dxa"/>
            <w:vAlign w:val="center"/>
          </w:tcPr>
          <w:p w14:paraId="5F560534" w14:textId="75C36805"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770</w:t>
            </w:r>
          </w:p>
        </w:tc>
        <w:tc>
          <w:tcPr>
            <w:tcW w:w="1041" w:type="dxa"/>
            <w:vAlign w:val="center"/>
          </w:tcPr>
          <w:p w14:paraId="02127F8D"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800</w:t>
            </w:r>
          </w:p>
        </w:tc>
        <w:tc>
          <w:tcPr>
            <w:tcW w:w="1190" w:type="dxa"/>
            <w:vAlign w:val="center"/>
          </w:tcPr>
          <w:p w14:paraId="1AB3E7AB"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2000~3000</w:t>
            </w:r>
          </w:p>
        </w:tc>
        <w:tc>
          <w:tcPr>
            <w:tcW w:w="1040" w:type="dxa"/>
            <w:vAlign w:val="center"/>
          </w:tcPr>
          <w:p w14:paraId="02CB3B62"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r>
      <w:tr w:rsidR="00056465" w:rsidRPr="007D5060" w14:paraId="2147EBD6" w14:textId="77777777" w:rsidTr="006D4619">
        <w:trPr>
          <w:trHeight w:val="347"/>
        </w:trPr>
        <w:tc>
          <w:tcPr>
            <w:tcW w:w="887" w:type="dxa"/>
            <w:vMerge/>
            <w:vAlign w:val="center"/>
          </w:tcPr>
          <w:p w14:paraId="43655701"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666" w:type="dxa"/>
            <w:vAlign w:val="center"/>
          </w:tcPr>
          <w:p w14:paraId="21C7974F"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r w:rsidRPr="007D5060">
              <w:rPr>
                <w:rFonts w:ascii="Times New Roman" w:eastAsia="黑体" w:hAnsi="Times New Roman" w:cs="Times New Roman"/>
                <w:color w:val="000000" w:themeColor="text1"/>
                <w:sz w:val="18"/>
                <w:szCs w:val="18"/>
              </w:rPr>
              <w:t>2</w:t>
            </w:r>
            <w:r w:rsidRPr="007D5060">
              <w:rPr>
                <w:rFonts w:ascii="Times New Roman" w:eastAsia="黑体" w:hAnsi="Times New Roman" w:cs="Times New Roman"/>
                <w:color w:val="000000" w:themeColor="text1"/>
                <w:sz w:val="18"/>
                <w:szCs w:val="18"/>
              </w:rPr>
              <w:t>（低配）</w:t>
            </w:r>
          </w:p>
        </w:tc>
        <w:tc>
          <w:tcPr>
            <w:tcW w:w="1134" w:type="dxa"/>
            <w:vAlign w:val="center"/>
          </w:tcPr>
          <w:p w14:paraId="0104724B"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1215" w:type="dxa"/>
          </w:tcPr>
          <w:p w14:paraId="22A14A64" w14:textId="089A711D"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rPr>
              <w:t>480</w:t>
            </w:r>
          </w:p>
        </w:tc>
        <w:tc>
          <w:tcPr>
            <w:tcW w:w="1040" w:type="dxa"/>
            <w:vAlign w:val="center"/>
          </w:tcPr>
          <w:p w14:paraId="20AF9913" w14:textId="47AAA8A3"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w:t>
            </w:r>
          </w:p>
        </w:tc>
        <w:tc>
          <w:tcPr>
            <w:tcW w:w="1041" w:type="dxa"/>
            <w:vAlign w:val="center"/>
          </w:tcPr>
          <w:p w14:paraId="0B903C78"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600</w:t>
            </w:r>
          </w:p>
        </w:tc>
        <w:tc>
          <w:tcPr>
            <w:tcW w:w="1190" w:type="dxa"/>
            <w:vAlign w:val="center"/>
          </w:tcPr>
          <w:p w14:paraId="376C7929"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2000~3000</w:t>
            </w:r>
          </w:p>
        </w:tc>
        <w:tc>
          <w:tcPr>
            <w:tcW w:w="1040" w:type="dxa"/>
            <w:vAlign w:val="center"/>
          </w:tcPr>
          <w:p w14:paraId="5770E682"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≤35</w:t>
            </w:r>
          </w:p>
        </w:tc>
      </w:tr>
      <w:tr w:rsidR="00056465" w:rsidRPr="007D5060" w14:paraId="57F9BF99" w14:textId="77777777" w:rsidTr="006D4619">
        <w:trPr>
          <w:trHeight w:val="347"/>
        </w:trPr>
        <w:tc>
          <w:tcPr>
            <w:tcW w:w="887" w:type="dxa"/>
            <w:vMerge w:val="restart"/>
            <w:vAlign w:val="center"/>
          </w:tcPr>
          <w:p w14:paraId="5F2F25B7"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w:t>
            </w:r>
            <w:r w:rsidRPr="007D5060">
              <w:rPr>
                <w:rFonts w:ascii="Times New Roman" w:eastAsia="黑体" w:hAnsi="Times New Roman" w:cs="Times New Roman"/>
                <w:color w:val="000000" w:themeColor="text1"/>
                <w:sz w:val="18"/>
                <w:szCs w:val="18"/>
              </w:rPr>
              <w:t>类</w:t>
            </w:r>
          </w:p>
        </w:tc>
        <w:tc>
          <w:tcPr>
            <w:tcW w:w="1666" w:type="dxa"/>
            <w:vAlign w:val="center"/>
          </w:tcPr>
          <w:p w14:paraId="2EC6C76E"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（高配）</w:t>
            </w:r>
          </w:p>
        </w:tc>
        <w:tc>
          <w:tcPr>
            <w:tcW w:w="1134" w:type="dxa"/>
            <w:vAlign w:val="center"/>
          </w:tcPr>
          <w:p w14:paraId="1ADD9AA9"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215" w:type="dxa"/>
          </w:tcPr>
          <w:p w14:paraId="4282F4C0" w14:textId="0E55C30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rPr>
              <w:t>770</w:t>
            </w:r>
          </w:p>
        </w:tc>
        <w:tc>
          <w:tcPr>
            <w:tcW w:w="1040" w:type="dxa"/>
            <w:vAlign w:val="center"/>
          </w:tcPr>
          <w:p w14:paraId="34F43BCC" w14:textId="1CB92BC9"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680</w:t>
            </w:r>
          </w:p>
        </w:tc>
        <w:tc>
          <w:tcPr>
            <w:tcW w:w="1041" w:type="dxa"/>
            <w:vAlign w:val="center"/>
          </w:tcPr>
          <w:p w14:paraId="18A6D6FB"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1200</w:t>
            </w:r>
          </w:p>
        </w:tc>
        <w:tc>
          <w:tcPr>
            <w:tcW w:w="1190" w:type="dxa"/>
            <w:vAlign w:val="center"/>
          </w:tcPr>
          <w:p w14:paraId="539214CD"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4000~5000</w:t>
            </w:r>
          </w:p>
        </w:tc>
        <w:tc>
          <w:tcPr>
            <w:tcW w:w="1040" w:type="dxa"/>
            <w:vAlign w:val="center"/>
          </w:tcPr>
          <w:p w14:paraId="2634F077"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≤60</w:t>
            </w:r>
          </w:p>
        </w:tc>
      </w:tr>
      <w:tr w:rsidR="00056465" w:rsidRPr="007D5060" w14:paraId="103D78DF" w14:textId="77777777" w:rsidTr="006D4619">
        <w:trPr>
          <w:trHeight w:val="347"/>
        </w:trPr>
        <w:tc>
          <w:tcPr>
            <w:tcW w:w="887" w:type="dxa"/>
            <w:vMerge/>
            <w:vAlign w:val="center"/>
          </w:tcPr>
          <w:p w14:paraId="23383D88"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666" w:type="dxa"/>
            <w:vAlign w:val="center"/>
          </w:tcPr>
          <w:p w14:paraId="3F9D41EE"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w:t>
            </w:r>
            <w:r w:rsidRPr="007D5060">
              <w:rPr>
                <w:rFonts w:ascii="Times New Roman" w:eastAsia="黑体" w:hAnsi="Times New Roman" w:cs="Times New Roman"/>
                <w:color w:val="000000" w:themeColor="text1"/>
                <w:sz w:val="18"/>
                <w:szCs w:val="18"/>
              </w:rPr>
              <w:t>2</w:t>
            </w:r>
            <w:r w:rsidRPr="007D5060">
              <w:rPr>
                <w:rFonts w:ascii="Times New Roman" w:eastAsia="黑体" w:hAnsi="Times New Roman" w:cs="Times New Roman"/>
                <w:color w:val="000000" w:themeColor="text1"/>
                <w:sz w:val="18"/>
                <w:szCs w:val="18"/>
              </w:rPr>
              <w:t>（低配）</w:t>
            </w:r>
          </w:p>
        </w:tc>
        <w:tc>
          <w:tcPr>
            <w:tcW w:w="1134" w:type="dxa"/>
            <w:vAlign w:val="center"/>
          </w:tcPr>
          <w:p w14:paraId="0EF711CB"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215" w:type="dxa"/>
          </w:tcPr>
          <w:p w14:paraId="3772536A" w14:textId="5D2481FB"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rPr>
              <w:t>580</w:t>
            </w:r>
          </w:p>
        </w:tc>
        <w:tc>
          <w:tcPr>
            <w:tcW w:w="1040" w:type="dxa"/>
            <w:vAlign w:val="center"/>
          </w:tcPr>
          <w:p w14:paraId="37F6EBF7" w14:textId="2C5222EE"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240</w:t>
            </w:r>
          </w:p>
        </w:tc>
        <w:tc>
          <w:tcPr>
            <w:tcW w:w="1041" w:type="dxa"/>
            <w:vAlign w:val="center"/>
          </w:tcPr>
          <w:p w14:paraId="16C73022"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700</w:t>
            </w:r>
          </w:p>
        </w:tc>
        <w:tc>
          <w:tcPr>
            <w:tcW w:w="1190" w:type="dxa"/>
            <w:vAlign w:val="center"/>
          </w:tcPr>
          <w:p w14:paraId="728E542D"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4000~5000</w:t>
            </w:r>
          </w:p>
        </w:tc>
        <w:tc>
          <w:tcPr>
            <w:tcW w:w="1040" w:type="dxa"/>
            <w:vAlign w:val="center"/>
          </w:tcPr>
          <w:p w14:paraId="59403BA8"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w:t>
            </w:r>
          </w:p>
        </w:tc>
      </w:tr>
      <w:tr w:rsidR="00056465" w:rsidRPr="007D5060" w14:paraId="534A3D94" w14:textId="77777777" w:rsidTr="006D4619">
        <w:trPr>
          <w:trHeight w:val="347"/>
        </w:trPr>
        <w:tc>
          <w:tcPr>
            <w:tcW w:w="887" w:type="dxa"/>
            <w:vMerge/>
            <w:vAlign w:val="center"/>
          </w:tcPr>
          <w:p w14:paraId="2152B883"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666" w:type="dxa"/>
            <w:vAlign w:val="center"/>
          </w:tcPr>
          <w:p w14:paraId="7D7D4796"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（高配）</w:t>
            </w:r>
          </w:p>
        </w:tc>
        <w:tc>
          <w:tcPr>
            <w:tcW w:w="1134" w:type="dxa"/>
            <w:vAlign w:val="center"/>
          </w:tcPr>
          <w:p w14:paraId="4A304911"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215" w:type="dxa"/>
          </w:tcPr>
          <w:p w14:paraId="396FE984" w14:textId="5A937608" w:rsidR="00056465" w:rsidRPr="007D5060" w:rsidRDefault="00056465" w:rsidP="00E4218F">
            <w:pPr>
              <w:spacing w:beforeLines="20" w:before="48" w:afterLines="20" w:after="48" w:line="240" w:lineRule="auto"/>
              <w:jc w:val="center"/>
              <w:rPr>
                <w:rFonts w:ascii="Times New Roman" w:hAnsi="Times New Roman" w:cs="Times New Roman"/>
                <w:color w:val="000000" w:themeColor="text1"/>
              </w:rPr>
            </w:pPr>
            <w:r w:rsidRPr="007D5060">
              <w:rPr>
                <w:rFonts w:ascii="Times New Roman" w:hAnsi="Times New Roman" w:cs="Times New Roman"/>
                <w:color w:val="000000" w:themeColor="text1"/>
              </w:rPr>
              <w:t>770</w:t>
            </w:r>
          </w:p>
        </w:tc>
        <w:tc>
          <w:tcPr>
            <w:tcW w:w="1040" w:type="dxa"/>
            <w:vAlign w:val="center"/>
          </w:tcPr>
          <w:p w14:paraId="155E4CB7" w14:textId="7B8E1129" w:rsidR="00056465" w:rsidRPr="007D5060" w:rsidRDefault="00056465" w:rsidP="00E4218F">
            <w:pPr>
              <w:spacing w:beforeLines="20" w:before="48" w:afterLines="20" w:after="48" w:line="240" w:lineRule="auto"/>
              <w:jc w:val="center"/>
              <w:rPr>
                <w:rFonts w:ascii="Times New Roman" w:hAnsi="Times New Roman" w:cs="Times New Roman"/>
                <w:color w:val="000000" w:themeColor="text1"/>
              </w:rPr>
            </w:pPr>
            <w:r w:rsidRPr="007D5060">
              <w:rPr>
                <w:rFonts w:ascii="Times New Roman" w:eastAsia="黑体" w:hAnsi="Times New Roman" w:cs="Times New Roman"/>
                <w:color w:val="000000" w:themeColor="text1"/>
                <w:sz w:val="18"/>
                <w:szCs w:val="18"/>
              </w:rPr>
              <w:t xml:space="preserve"> 770</w:t>
            </w:r>
          </w:p>
        </w:tc>
        <w:tc>
          <w:tcPr>
            <w:tcW w:w="1041" w:type="dxa"/>
            <w:vAlign w:val="center"/>
          </w:tcPr>
          <w:p w14:paraId="5DB1C133"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1250</w:t>
            </w:r>
          </w:p>
        </w:tc>
        <w:tc>
          <w:tcPr>
            <w:tcW w:w="1190" w:type="dxa"/>
            <w:vAlign w:val="center"/>
          </w:tcPr>
          <w:p w14:paraId="074DAEA0"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5000~7000</w:t>
            </w:r>
          </w:p>
        </w:tc>
        <w:tc>
          <w:tcPr>
            <w:tcW w:w="1040" w:type="dxa"/>
            <w:vAlign w:val="center"/>
          </w:tcPr>
          <w:p w14:paraId="4A30F595"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≤60</w:t>
            </w:r>
          </w:p>
        </w:tc>
      </w:tr>
      <w:tr w:rsidR="00056465" w:rsidRPr="007D5060" w14:paraId="2C4F44A0" w14:textId="77777777" w:rsidTr="006D4619">
        <w:trPr>
          <w:trHeight w:val="347"/>
        </w:trPr>
        <w:tc>
          <w:tcPr>
            <w:tcW w:w="887" w:type="dxa"/>
            <w:vMerge/>
            <w:vAlign w:val="center"/>
          </w:tcPr>
          <w:p w14:paraId="6229388C"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666" w:type="dxa"/>
            <w:vAlign w:val="center"/>
          </w:tcPr>
          <w:p w14:paraId="626B2E45"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r w:rsidRPr="007D5060">
              <w:rPr>
                <w:rFonts w:ascii="Times New Roman" w:eastAsia="黑体" w:hAnsi="Times New Roman" w:cs="Times New Roman"/>
                <w:color w:val="000000" w:themeColor="text1"/>
                <w:sz w:val="18"/>
                <w:szCs w:val="18"/>
              </w:rPr>
              <w:t>2</w:t>
            </w:r>
            <w:r w:rsidRPr="007D5060">
              <w:rPr>
                <w:rFonts w:ascii="Times New Roman" w:eastAsia="黑体" w:hAnsi="Times New Roman" w:cs="Times New Roman"/>
                <w:color w:val="000000" w:themeColor="text1"/>
                <w:sz w:val="18"/>
                <w:szCs w:val="18"/>
              </w:rPr>
              <w:t>（低配）</w:t>
            </w:r>
          </w:p>
        </w:tc>
        <w:tc>
          <w:tcPr>
            <w:tcW w:w="1134" w:type="dxa"/>
            <w:vAlign w:val="center"/>
          </w:tcPr>
          <w:p w14:paraId="44DAFDFC"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215" w:type="dxa"/>
          </w:tcPr>
          <w:p w14:paraId="204E7C1F" w14:textId="184D13F6" w:rsidR="00056465" w:rsidRPr="007D5060" w:rsidRDefault="00056465" w:rsidP="00E4218F">
            <w:pPr>
              <w:spacing w:beforeLines="20" w:before="48" w:afterLines="20" w:after="48" w:line="240" w:lineRule="auto"/>
              <w:jc w:val="center"/>
              <w:rPr>
                <w:rFonts w:ascii="Times New Roman" w:hAnsi="Times New Roman" w:cs="Times New Roman"/>
                <w:color w:val="000000" w:themeColor="text1"/>
              </w:rPr>
            </w:pPr>
            <w:r w:rsidRPr="007D5060">
              <w:rPr>
                <w:rFonts w:ascii="Times New Roman" w:hAnsi="Times New Roman" w:cs="Times New Roman"/>
                <w:color w:val="000000" w:themeColor="text1"/>
              </w:rPr>
              <w:t>770</w:t>
            </w:r>
          </w:p>
        </w:tc>
        <w:tc>
          <w:tcPr>
            <w:tcW w:w="1040" w:type="dxa"/>
            <w:vAlign w:val="center"/>
          </w:tcPr>
          <w:p w14:paraId="7DFC875A" w14:textId="5BE922D8" w:rsidR="00056465" w:rsidRPr="007D5060" w:rsidRDefault="00056465" w:rsidP="00E4218F">
            <w:pPr>
              <w:spacing w:beforeLines="20" w:before="48" w:afterLines="20" w:after="48" w:line="240" w:lineRule="auto"/>
              <w:jc w:val="center"/>
              <w:rPr>
                <w:rFonts w:ascii="Times New Roman" w:hAnsi="Times New Roman" w:cs="Times New Roman"/>
                <w:color w:val="000000" w:themeColor="text1"/>
              </w:rPr>
            </w:pPr>
            <w:r w:rsidRPr="007D5060">
              <w:rPr>
                <w:rFonts w:ascii="Times New Roman" w:eastAsia="黑体" w:hAnsi="Times New Roman" w:cs="Times New Roman"/>
                <w:color w:val="000000" w:themeColor="text1"/>
                <w:sz w:val="18"/>
                <w:szCs w:val="18"/>
              </w:rPr>
              <w:t xml:space="preserve"> 300</w:t>
            </w:r>
          </w:p>
        </w:tc>
        <w:tc>
          <w:tcPr>
            <w:tcW w:w="1041" w:type="dxa"/>
            <w:vAlign w:val="center"/>
          </w:tcPr>
          <w:p w14:paraId="5BE17C95"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1250</w:t>
            </w:r>
          </w:p>
        </w:tc>
        <w:tc>
          <w:tcPr>
            <w:tcW w:w="1190" w:type="dxa"/>
            <w:vAlign w:val="center"/>
          </w:tcPr>
          <w:p w14:paraId="747547C0"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5000~7000</w:t>
            </w:r>
          </w:p>
        </w:tc>
        <w:tc>
          <w:tcPr>
            <w:tcW w:w="1040" w:type="dxa"/>
            <w:vAlign w:val="center"/>
          </w:tcPr>
          <w:p w14:paraId="524E98F8" w14:textId="77777777" w:rsidR="00056465" w:rsidRPr="007D5060" w:rsidRDefault="0005646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≤47</w:t>
            </w:r>
          </w:p>
        </w:tc>
      </w:tr>
    </w:tbl>
    <w:p w14:paraId="7808827E" w14:textId="77777777" w:rsidR="00E14044" w:rsidRPr="007D5060" w:rsidRDefault="00D72E8C">
      <w:pP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纯工作小时生产率以脐橙为例，单果重量按</w:t>
      </w:r>
      <w:r w:rsidRPr="007D5060">
        <w:rPr>
          <w:rFonts w:ascii="Times New Roman" w:eastAsia="黑体" w:hAnsi="Times New Roman" w:cs="Times New Roman"/>
          <w:color w:val="000000" w:themeColor="text1"/>
          <w:sz w:val="18"/>
          <w:szCs w:val="18"/>
        </w:rPr>
        <w:t>200g</w:t>
      </w:r>
      <w:r w:rsidRPr="007D5060">
        <w:rPr>
          <w:rFonts w:ascii="Times New Roman" w:eastAsia="黑体" w:hAnsi="Times New Roman" w:cs="Times New Roman"/>
          <w:color w:val="000000" w:themeColor="text1"/>
          <w:sz w:val="18"/>
          <w:szCs w:val="18"/>
        </w:rPr>
        <w:t>计；</w:t>
      </w:r>
    </w:p>
    <w:p w14:paraId="798309D7" w14:textId="77777777" w:rsidR="00E14044" w:rsidRPr="007D5060" w:rsidRDefault="00D72E8C">
      <w:pP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    2.</w:t>
      </w:r>
      <w:r w:rsidRPr="007D5060">
        <w:rPr>
          <w:rFonts w:ascii="Times New Roman" w:eastAsia="黑体" w:hAnsi="Times New Roman" w:cs="Times New Roman"/>
          <w:color w:val="000000" w:themeColor="text1"/>
          <w:sz w:val="18"/>
          <w:szCs w:val="18"/>
        </w:rPr>
        <w:t>加工车间</w:t>
      </w:r>
      <w:r w:rsidR="00E83249" w:rsidRPr="007D5060">
        <w:rPr>
          <w:rFonts w:ascii="Times New Roman" w:eastAsia="黑体" w:hAnsi="Times New Roman" w:cs="Times New Roman"/>
          <w:color w:val="000000" w:themeColor="text1"/>
          <w:sz w:val="18"/>
          <w:szCs w:val="18"/>
        </w:rPr>
        <w:t>面积</w:t>
      </w:r>
      <w:r w:rsidRPr="007D5060">
        <w:rPr>
          <w:rFonts w:ascii="Times New Roman" w:eastAsia="黑体" w:hAnsi="Times New Roman" w:cs="Times New Roman"/>
          <w:color w:val="000000" w:themeColor="text1"/>
          <w:sz w:val="18"/>
          <w:szCs w:val="18"/>
        </w:rPr>
        <w:t>为保证产线正常作业的占地面积；</w:t>
      </w:r>
    </w:p>
    <w:p w14:paraId="331D76DD" w14:textId="77777777" w:rsidR="00E14044" w:rsidRPr="007D5060" w:rsidRDefault="00D72E8C">
      <w:pPr>
        <w:ind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r w:rsidRPr="007D5060">
        <w:rPr>
          <w:rFonts w:ascii="Times New Roman" w:eastAsia="黑体" w:hAnsi="Times New Roman" w:cs="Times New Roman"/>
          <w:color w:val="000000" w:themeColor="text1"/>
          <w:sz w:val="18"/>
          <w:szCs w:val="18"/>
        </w:rPr>
        <w:t>配套车间包括不限于含有原料暂存区、成品暂存区、辅料暂存区（纸箱、胶框等）、包装区等车间；</w:t>
      </w:r>
    </w:p>
    <w:p w14:paraId="3ACB902D" w14:textId="6014382B" w:rsidR="00E14044" w:rsidRPr="007D5060" w:rsidRDefault="00D72E8C" w:rsidP="002072DE">
      <w:pPr>
        <w:ind w:firstLineChars="200"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厂区占地面积除前处理车间、分级车间、配套车间外</w:t>
      </w:r>
      <w:r w:rsidR="00EB6D5E"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还包括办公区、卸货区、道路、配电室等全</w:t>
      </w:r>
      <w:r w:rsidRPr="007D5060">
        <w:rPr>
          <w:rFonts w:ascii="Times New Roman" w:eastAsia="黑体" w:hAnsi="Times New Roman" w:cs="Times New Roman"/>
          <w:color w:val="000000" w:themeColor="text1"/>
          <w:sz w:val="18"/>
          <w:szCs w:val="18"/>
        </w:rPr>
        <w:lastRenderedPageBreak/>
        <w:t>部区域。</w:t>
      </w:r>
    </w:p>
    <w:p w14:paraId="2E66DE99" w14:textId="77777777" w:rsidR="00E14044" w:rsidRPr="007D5060" w:rsidRDefault="003D019D" w:rsidP="001D40D8">
      <w:pPr>
        <w:pStyle w:val="2"/>
        <w:rPr>
          <w:rFonts w:ascii="Times New Roman" w:hAnsi="Times New Roman" w:cs="Times New Roman"/>
        </w:rPr>
      </w:pPr>
      <w:r w:rsidRPr="007D5060">
        <w:rPr>
          <w:rFonts w:ascii="Times New Roman" w:hAnsi="Times New Roman" w:cs="Times New Roman"/>
        </w:rPr>
        <w:t>5.2</w:t>
      </w:r>
      <w:r w:rsidR="00D72E8C" w:rsidRPr="007D5060">
        <w:rPr>
          <w:rFonts w:ascii="Times New Roman" w:hAnsi="Times New Roman" w:cs="Times New Roman"/>
        </w:rPr>
        <w:t>选址与厂房要求</w:t>
      </w:r>
    </w:p>
    <w:p w14:paraId="3B765BAA"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 xml:space="preserve">5.2.1 </w:t>
      </w:r>
      <w:r w:rsidRPr="007D5060">
        <w:rPr>
          <w:rFonts w:ascii="Times New Roman" w:hAnsi="Times New Roman" w:cs="Times New Roman"/>
          <w:color w:val="000000" w:themeColor="text1"/>
        </w:rPr>
        <w:t>选址</w:t>
      </w:r>
    </w:p>
    <w:p w14:paraId="46A7588E" w14:textId="77777777" w:rsidR="00E14044" w:rsidRPr="007D5060" w:rsidRDefault="00D72E8C">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应选址临近产区、交通便利、水源充沛，远离粉尘、有害气体、放射物质及周围无其他扩散污染源的地方建厂。建设用地应符合《江西省自然资源厅</w:t>
      </w:r>
      <w:r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江西省农业农村厅关于加强和改进设施农业用地管理的通知》（赣自然资规〔</w:t>
      </w:r>
      <w:r w:rsidRPr="007D5060">
        <w:rPr>
          <w:rFonts w:ascii="Times New Roman" w:hAnsi="Times New Roman" w:cs="Times New Roman"/>
          <w:color w:val="000000" w:themeColor="text1"/>
        </w:rPr>
        <w:t>2020</w:t>
      </w: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号）有关要求。</w:t>
      </w:r>
    </w:p>
    <w:p w14:paraId="1CFD2A96" w14:textId="77777777" w:rsidR="00E14044" w:rsidRPr="007D5060" w:rsidRDefault="00D72E8C">
      <w:pPr>
        <w:pStyle w:val="3"/>
        <w:rPr>
          <w:rFonts w:ascii="Times New Roman" w:hAnsi="Times New Roman" w:cs="Times New Roman"/>
          <w:color w:val="000000" w:themeColor="text1"/>
        </w:rPr>
      </w:pPr>
      <w:r w:rsidRPr="007D5060">
        <w:rPr>
          <w:rFonts w:ascii="Times New Roman" w:hAnsi="Times New Roman" w:cs="Times New Roman"/>
          <w:color w:val="000000" w:themeColor="text1"/>
        </w:rPr>
        <w:t>5.2.2</w:t>
      </w:r>
      <w:r w:rsidRPr="007D5060">
        <w:rPr>
          <w:rFonts w:ascii="Times New Roman" w:hAnsi="Times New Roman" w:cs="Times New Roman"/>
          <w:color w:val="000000" w:themeColor="text1"/>
        </w:rPr>
        <w:t>功能布局</w:t>
      </w:r>
    </w:p>
    <w:p w14:paraId="37577EA8" w14:textId="77777777" w:rsidR="00E14044" w:rsidRPr="007D5060" w:rsidRDefault="00D72E8C">
      <w:pPr>
        <w:rPr>
          <w:rFonts w:ascii="Times New Roman" w:hAnsi="Times New Roman" w:cs="Times New Roman"/>
          <w:color w:val="000000" w:themeColor="text1"/>
        </w:rPr>
      </w:pP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按</w:t>
      </w:r>
      <w:r w:rsidRPr="007D5060">
        <w:rPr>
          <w:rFonts w:ascii="Times New Roman" w:hAnsi="Times New Roman" w:cs="Times New Roman"/>
          <w:color w:val="000000" w:themeColor="text1"/>
        </w:rPr>
        <w:t>GB14881</w:t>
      </w:r>
      <w:r w:rsidRPr="007D5060">
        <w:rPr>
          <w:rFonts w:ascii="Times New Roman" w:hAnsi="Times New Roman" w:cs="Times New Roman"/>
          <w:color w:val="000000" w:themeColor="text1"/>
        </w:rPr>
        <w:t>的规定</w:t>
      </w:r>
      <w:r w:rsidR="00E83249" w:rsidRPr="007D5060">
        <w:rPr>
          <w:rFonts w:ascii="Times New Roman" w:hAnsi="Times New Roman" w:cs="Times New Roman"/>
          <w:color w:val="000000" w:themeColor="text1"/>
        </w:rPr>
        <w:t>进行</w:t>
      </w:r>
      <w:r w:rsidRPr="007D5060">
        <w:rPr>
          <w:rFonts w:ascii="Times New Roman" w:hAnsi="Times New Roman" w:cs="Times New Roman"/>
          <w:color w:val="000000" w:themeColor="text1"/>
        </w:rPr>
        <w:t>总体规划，应科学合理，方便生产，功能分区明确；</w:t>
      </w:r>
    </w:p>
    <w:p w14:paraId="32A2B56B" w14:textId="50D863D3" w:rsidR="00E14044" w:rsidRPr="007D5060" w:rsidRDefault="00D72E8C">
      <w:pPr>
        <w:ind w:left="420" w:hangingChars="200" w:hanging="420"/>
        <w:rPr>
          <w:rFonts w:ascii="Times New Roman" w:hAnsi="Times New Roman" w:cs="Times New Roman"/>
          <w:color w:val="000000" w:themeColor="text1"/>
        </w:rPr>
      </w:pP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厂区一般包括生产区、仓储区、物料堆放区、办公区</w:t>
      </w:r>
      <w:r w:rsidR="00EE4362" w:rsidRPr="007D5060">
        <w:rPr>
          <w:rFonts w:ascii="Times New Roman" w:hAnsi="Times New Roman" w:cs="Times New Roman"/>
          <w:color w:val="000000" w:themeColor="text1"/>
        </w:rPr>
        <w:t>、生活区</w:t>
      </w:r>
      <w:r w:rsidRPr="007D5060">
        <w:rPr>
          <w:rFonts w:ascii="Times New Roman" w:hAnsi="Times New Roman" w:cs="Times New Roman"/>
          <w:color w:val="000000" w:themeColor="text1"/>
        </w:rPr>
        <w:t>和停车场，以及生产废弃物处理场所等。生产区、仓储区等作业区与生活区应有间距，并置适当面积绿化带，建筑物、设备布局按工艺流程设计，建筑结构完善，能够满足生产工艺和质量卫生要求；</w:t>
      </w:r>
    </w:p>
    <w:p w14:paraId="2716A12A" w14:textId="72578395" w:rsidR="00E14044" w:rsidRPr="007D5060" w:rsidRDefault="00D72E8C">
      <w:pPr>
        <w:ind w:left="420" w:hangingChars="200" w:hanging="420"/>
        <w:rPr>
          <w:rFonts w:ascii="Times New Roman" w:hAnsi="Times New Roman" w:cs="Times New Roman"/>
          <w:color w:val="000000" w:themeColor="text1"/>
        </w:rPr>
      </w:pP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生产区的设备</w:t>
      </w:r>
      <w:r w:rsidR="00627FE9" w:rsidRPr="007D5060">
        <w:rPr>
          <w:rFonts w:ascii="Times New Roman" w:hAnsi="Times New Roman" w:cs="Times New Roman"/>
          <w:color w:val="000000" w:themeColor="text1"/>
        </w:rPr>
        <w:t>布置</w:t>
      </w:r>
      <w:r w:rsidRPr="007D5060">
        <w:rPr>
          <w:rFonts w:ascii="Times New Roman" w:hAnsi="Times New Roman" w:cs="Times New Roman"/>
          <w:color w:val="000000" w:themeColor="text1"/>
        </w:rPr>
        <w:t>应遵循果实单向流动的原则，</w:t>
      </w:r>
      <w:r w:rsidR="00565D6C" w:rsidRPr="007D5060">
        <w:rPr>
          <w:rFonts w:ascii="Times New Roman" w:hAnsi="Times New Roman" w:cs="Times New Roman"/>
          <w:color w:val="000000" w:themeColor="text1"/>
        </w:rPr>
        <w:t>前处理车间和分级车间可以应用实体</w:t>
      </w:r>
      <w:r w:rsidRPr="007D5060">
        <w:rPr>
          <w:rFonts w:ascii="Times New Roman" w:hAnsi="Times New Roman" w:cs="Times New Roman"/>
          <w:color w:val="000000" w:themeColor="text1"/>
        </w:rPr>
        <w:t>分割成独立的空间；</w:t>
      </w:r>
    </w:p>
    <w:p w14:paraId="7965CB7D" w14:textId="77777777" w:rsidR="001D40D8" w:rsidRPr="007D5060" w:rsidRDefault="00D72E8C" w:rsidP="001D40D8">
      <w:pPr>
        <w:ind w:left="420" w:hangingChars="200" w:hanging="420"/>
        <w:rPr>
          <w:rFonts w:ascii="Times New Roman" w:hAnsi="Times New Roman" w:cs="Times New Roman"/>
          <w:color w:val="000000" w:themeColor="text1"/>
        </w:rPr>
      </w:pP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原料卸货区与成品出库区</w:t>
      </w:r>
      <w:r w:rsidR="00627FE9" w:rsidRPr="007D5060">
        <w:rPr>
          <w:rFonts w:ascii="Times New Roman" w:hAnsi="Times New Roman" w:cs="Times New Roman"/>
          <w:color w:val="000000" w:themeColor="text1"/>
        </w:rPr>
        <w:t>布置</w:t>
      </w:r>
      <w:r w:rsidRPr="007D5060">
        <w:rPr>
          <w:rFonts w:ascii="Times New Roman" w:hAnsi="Times New Roman" w:cs="Times New Roman"/>
          <w:color w:val="000000" w:themeColor="text1"/>
        </w:rPr>
        <w:t>在厂区的不同方位，出库区应设置在风向的上游；原料与成品的生产、存放</w:t>
      </w:r>
      <w:r w:rsidR="00627FE9" w:rsidRPr="007D5060">
        <w:rPr>
          <w:rFonts w:ascii="Times New Roman" w:hAnsi="Times New Roman" w:cs="Times New Roman"/>
          <w:color w:val="000000" w:themeColor="text1"/>
        </w:rPr>
        <w:t>应</w:t>
      </w:r>
      <w:r w:rsidRPr="007D5060">
        <w:rPr>
          <w:rFonts w:ascii="Times New Roman" w:hAnsi="Times New Roman" w:cs="Times New Roman"/>
          <w:color w:val="000000" w:themeColor="text1"/>
        </w:rPr>
        <w:t>严格分开，人流与物流方向分开，避免交叉污染。</w:t>
      </w:r>
    </w:p>
    <w:p w14:paraId="4AE8647D" w14:textId="630607CA" w:rsidR="00E14044" w:rsidRPr="007D5060" w:rsidRDefault="00D72E8C" w:rsidP="001D40D8">
      <w:pPr>
        <w:pStyle w:val="2"/>
        <w:rPr>
          <w:rFonts w:ascii="Times New Roman" w:hAnsi="Times New Roman" w:cs="Times New Roman"/>
        </w:rPr>
      </w:pPr>
      <w:r w:rsidRPr="007D5060">
        <w:rPr>
          <w:rFonts w:ascii="Times New Roman" w:hAnsi="Times New Roman" w:cs="Times New Roman"/>
        </w:rPr>
        <w:t>5.3</w:t>
      </w:r>
      <w:r w:rsidRPr="007D5060">
        <w:rPr>
          <w:rFonts w:ascii="Times New Roman" w:hAnsi="Times New Roman" w:cs="Times New Roman"/>
        </w:rPr>
        <w:t>成套设备工艺要求</w:t>
      </w:r>
    </w:p>
    <w:p w14:paraId="5063F743" w14:textId="73F2CD09" w:rsidR="00E14044" w:rsidRPr="007D5060" w:rsidRDefault="00DC4E4C" w:rsidP="003C6765">
      <w:pPr>
        <w:ind w:firstLineChars="200" w:firstLine="420"/>
        <w:rPr>
          <w:rFonts w:ascii="Times New Roman" w:eastAsia="楷体" w:hAnsi="Times New Roman" w:cs="Times New Roman"/>
          <w:b/>
          <w:bCs/>
          <w:color w:val="000000" w:themeColor="text1"/>
          <w:szCs w:val="32"/>
        </w:rPr>
      </w:pPr>
      <w:r w:rsidRPr="007D5060">
        <w:rPr>
          <w:rFonts w:ascii="Times New Roman" w:hAnsi="Times New Roman" w:cs="Times New Roman"/>
          <w:color w:val="000000" w:themeColor="text1"/>
        </w:rPr>
        <w:t>成套设备工艺要求包括</w:t>
      </w:r>
      <w:r w:rsidRPr="007D5060">
        <w:rPr>
          <w:rFonts w:ascii="Times New Roman" w:hAnsi="Times New Roman" w:cs="Times New Roman"/>
          <w:color w:val="000000" w:themeColor="text1"/>
        </w:rPr>
        <w:t>A</w:t>
      </w:r>
      <w:r w:rsidRPr="007D5060">
        <w:rPr>
          <w:rFonts w:ascii="Times New Roman" w:hAnsi="Times New Roman" w:cs="Times New Roman"/>
          <w:color w:val="000000" w:themeColor="text1"/>
        </w:rPr>
        <w:t>类高配型前处理成套设备工艺布置、</w:t>
      </w:r>
      <w:r w:rsidRPr="007D5060">
        <w:rPr>
          <w:rFonts w:ascii="Times New Roman" w:hAnsi="Times New Roman" w:cs="Times New Roman"/>
          <w:color w:val="000000" w:themeColor="text1"/>
        </w:rPr>
        <w:t>A</w:t>
      </w:r>
      <w:r w:rsidRPr="007D5060">
        <w:rPr>
          <w:rFonts w:ascii="Times New Roman" w:hAnsi="Times New Roman" w:cs="Times New Roman"/>
          <w:color w:val="000000" w:themeColor="text1"/>
        </w:rPr>
        <w:t>类低配型前处理成套设备工艺布置、</w:t>
      </w:r>
      <w:r w:rsidRPr="007D5060">
        <w:rPr>
          <w:rFonts w:ascii="Times New Roman" w:hAnsi="Times New Roman" w:cs="Times New Roman"/>
          <w:color w:val="000000" w:themeColor="text1"/>
        </w:rPr>
        <w:t>B</w:t>
      </w:r>
      <w:r w:rsidRPr="007D5060">
        <w:rPr>
          <w:rFonts w:ascii="Times New Roman" w:hAnsi="Times New Roman" w:cs="Times New Roman"/>
          <w:color w:val="000000" w:themeColor="text1"/>
        </w:rPr>
        <w:t>类高配型前处理成套设备工艺布置、</w:t>
      </w:r>
      <w:r w:rsidRPr="007D5060">
        <w:rPr>
          <w:rFonts w:ascii="Times New Roman" w:hAnsi="Times New Roman" w:cs="Times New Roman"/>
          <w:color w:val="000000" w:themeColor="text1"/>
        </w:rPr>
        <w:t>B</w:t>
      </w:r>
      <w:r w:rsidRPr="007D5060">
        <w:rPr>
          <w:rFonts w:ascii="Times New Roman" w:hAnsi="Times New Roman" w:cs="Times New Roman"/>
          <w:color w:val="000000" w:themeColor="text1"/>
        </w:rPr>
        <w:t>类低配型前处理成套设备工艺布置、单通道分级成套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工艺布置、双通道高配型分级成套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工艺布置、双通道低配型分级成套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工艺布置、四通道高配型分级成套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工艺布置、四通道低配型分级成套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工艺布置</w:t>
      </w:r>
      <w:r w:rsidR="00322899" w:rsidRPr="007D5060">
        <w:rPr>
          <w:rFonts w:ascii="Times New Roman" w:hAnsi="Times New Roman" w:cs="Times New Roman"/>
          <w:color w:val="000000" w:themeColor="text1"/>
        </w:rPr>
        <w:t>、六通道高配型分级成套</w:t>
      </w:r>
      <w:r w:rsidR="00E95D15" w:rsidRPr="007D5060">
        <w:rPr>
          <w:rFonts w:ascii="Times New Roman" w:hAnsi="Times New Roman" w:cs="Times New Roman"/>
          <w:color w:val="000000" w:themeColor="text1"/>
        </w:rPr>
        <w:t>设备</w:t>
      </w:r>
      <w:r w:rsidR="00322899" w:rsidRPr="007D5060">
        <w:rPr>
          <w:rFonts w:ascii="Times New Roman" w:hAnsi="Times New Roman" w:cs="Times New Roman"/>
          <w:color w:val="000000" w:themeColor="text1"/>
        </w:rPr>
        <w:t>工艺布置、六通道低配型分级成套</w:t>
      </w:r>
      <w:r w:rsidR="00E95D15" w:rsidRPr="007D5060">
        <w:rPr>
          <w:rFonts w:ascii="Times New Roman" w:hAnsi="Times New Roman" w:cs="Times New Roman"/>
          <w:color w:val="000000" w:themeColor="text1"/>
        </w:rPr>
        <w:t>设备</w:t>
      </w:r>
      <w:r w:rsidR="00322899" w:rsidRPr="007D5060">
        <w:rPr>
          <w:rFonts w:ascii="Times New Roman" w:hAnsi="Times New Roman" w:cs="Times New Roman"/>
          <w:color w:val="000000" w:themeColor="text1"/>
        </w:rPr>
        <w:t>工艺布置</w:t>
      </w:r>
      <w:r w:rsidRPr="007D5060">
        <w:rPr>
          <w:rFonts w:ascii="Times New Roman" w:hAnsi="Times New Roman" w:cs="Times New Roman"/>
          <w:color w:val="000000" w:themeColor="text1"/>
        </w:rPr>
        <w:t>共</w:t>
      </w:r>
      <w:r w:rsidR="00C322A1" w:rsidRPr="007D5060">
        <w:rPr>
          <w:rFonts w:ascii="Times New Roman" w:hAnsi="Times New Roman" w:cs="Times New Roman"/>
          <w:color w:val="000000" w:themeColor="text1"/>
        </w:rPr>
        <w:t>11</w:t>
      </w:r>
      <w:r w:rsidRPr="007D5060">
        <w:rPr>
          <w:rFonts w:ascii="Times New Roman" w:hAnsi="Times New Roman" w:cs="Times New Roman"/>
          <w:color w:val="000000" w:themeColor="text1"/>
        </w:rPr>
        <w:t>类，具体布置图参考附录。</w:t>
      </w:r>
    </w:p>
    <w:p w14:paraId="261195BD" w14:textId="77777777" w:rsidR="00E14044" w:rsidRPr="007D5060" w:rsidRDefault="00D72E8C" w:rsidP="006B0DC6">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成套设备清单及投资估计</w:t>
      </w:r>
    </w:p>
    <w:p w14:paraId="0BAA49AE" w14:textId="77777777" w:rsidR="00E14044" w:rsidRPr="007D5060" w:rsidRDefault="00331CFF" w:rsidP="001D40D8">
      <w:pPr>
        <w:pStyle w:val="2"/>
        <w:rPr>
          <w:rFonts w:ascii="Times New Roman" w:hAnsi="Times New Roman" w:cs="Times New Roman"/>
        </w:rPr>
      </w:pPr>
      <w:r w:rsidRPr="007D5060">
        <w:rPr>
          <w:rFonts w:ascii="Times New Roman" w:hAnsi="Times New Roman" w:cs="Times New Roman"/>
        </w:rPr>
        <w:t>6.1</w:t>
      </w:r>
      <w:r w:rsidR="00D72E8C" w:rsidRPr="007D5060">
        <w:rPr>
          <w:rFonts w:ascii="Times New Roman" w:hAnsi="Times New Roman" w:cs="Times New Roman"/>
        </w:rPr>
        <w:t>成套设备清单</w:t>
      </w:r>
    </w:p>
    <w:p w14:paraId="1ED95FC5" w14:textId="77777777" w:rsidR="00153010" w:rsidRPr="007D5060" w:rsidRDefault="00331CFF" w:rsidP="00331CFF">
      <w:pPr>
        <w:pStyle w:val="3"/>
        <w:rPr>
          <w:rFonts w:ascii="Times New Roman" w:hAnsi="Times New Roman" w:cs="Times New Roman"/>
          <w:color w:val="000000" w:themeColor="text1"/>
        </w:rPr>
      </w:pPr>
      <w:r w:rsidRPr="007D5060">
        <w:rPr>
          <w:rFonts w:ascii="Times New Roman" w:hAnsi="Times New Roman" w:cs="Times New Roman"/>
          <w:color w:val="000000" w:themeColor="text1"/>
        </w:rPr>
        <w:t>6.1.1</w:t>
      </w:r>
      <w:r w:rsidR="00EA1DC3" w:rsidRPr="007D5060">
        <w:rPr>
          <w:rFonts w:ascii="Times New Roman" w:hAnsi="Times New Roman" w:cs="Times New Roman"/>
          <w:color w:val="000000" w:themeColor="text1"/>
        </w:rPr>
        <w:t>前处理成套设备清单</w:t>
      </w:r>
    </w:p>
    <w:p w14:paraId="143BCDF4" w14:textId="77777777" w:rsidR="00E14044" w:rsidRPr="007D5060" w:rsidRDefault="00D72E8C" w:rsidP="00AD45ED">
      <w:pPr>
        <w:ind w:firstLineChars="200" w:firstLine="420"/>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153010" w:rsidRPr="007D5060">
        <w:rPr>
          <w:rFonts w:ascii="Times New Roman" w:hAnsi="Times New Roman" w:cs="Times New Roman"/>
          <w:color w:val="000000" w:themeColor="text1"/>
        </w:rPr>
        <w:t>8</w:t>
      </w:r>
      <w:r w:rsidR="00153010" w:rsidRPr="007D5060">
        <w:rPr>
          <w:rFonts w:ascii="Times New Roman" w:hAnsi="Times New Roman" w:cs="Times New Roman"/>
          <w:color w:val="000000" w:themeColor="text1"/>
        </w:rPr>
        <w:t>。</w:t>
      </w:r>
    </w:p>
    <w:p w14:paraId="5558C4C2" w14:textId="0B5CAA16"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8. </w:t>
      </w:r>
      <w:r w:rsidRPr="007D5060">
        <w:rPr>
          <w:rFonts w:ascii="Times New Roman" w:hAnsi="Times New Roman" w:cs="Times New Roman"/>
          <w:color w:val="000000" w:themeColor="text1"/>
        </w:rPr>
        <w:t>前处理成套设备清单</w:t>
      </w:r>
    </w:p>
    <w:tbl>
      <w:tblPr>
        <w:tblStyle w:val="aa"/>
        <w:tblW w:w="8688" w:type="dxa"/>
        <w:jc w:val="center"/>
        <w:tblLook w:val="04A0" w:firstRow="1" w:lastRow="0" w:firstColumn="1" w:lastColumn="0" w:noHBand="0" w:noVBand="1"/>
      </w:tblPr>
      <w:tblGrid>
        <w:gridCol w:w="711"/>
        <w:gridCol w:w="2133"/>
        <w:gridCol w:w="837"/>
        <w:gridCol w:w="1984"/>
        <w:gridCol w:w="851"/>
        <w:gridCol w:w="2172"/>
      </w:tblGrid>
      <w:tr w:rsidR="00E14044" w:rsidRPr="007D5060" w14:paraId="0C8D7A0E" w14:textId="77777777" w:rsidTr="00AD45ED">
        <w:trPr>
          <w:trHeight w:val="200"/>
          <w:jc w:val="center"/>
        </w:trPr>
        <w:tc>
          <w:tcPr>
            <w:tcW w:w="711" w:type="dxa"/>
            <w:vMerge w:val="restart"/>
            <w:vAlign w:val="center"/>
          </w:tcPr>
          <w:p w14:paraId="49812C6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序号</w:t>
            </w:r>
          </w:p>
        </w:tc>
        <w:tc>
          <w:tcPr>
            <w:tcW w:w="2133" w:type="dxa"/>
            <w:vMerge w:val="restart"/>
            <w:vAlign w:val="center"/>
          </w:tcPr>
          <w:p w14:paraId="7B90604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设备名称</w:t>
            </w:r>
          </w:p>
        </w:tc>
        <w:tc>
          <w:tcPr>
            <w:tcW w:w="2821" w:type="dxa"/>
            <w:gridSpan w:val="2"/>
            <w:vAlign w:val="center"/>
          </w:tcPr>
          <w:p w14:paraId="6CCA51D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A</w:t>
            </w:r>
            <w:r w:rsidRPr="007D5060">
              <w:rPr>
                <w:rFonts w:ascii="Times New Roman" w:eastAsia="黑体" w:hAnsi="Times New Roman" w:cs="Times New Roman"/>
                <w:b/>
                <w:color w:val="000000" w:themeColor="text1"/>
                <w:sz w:val="18"/>
                <w:szCs w:val="18"/>
              </w:rPr>
              <w:t>类</w:t>
            </w:r>
          </w:p>
        </w:tc>
        <w:tc>
          <w:tcPr>
            <w:tcW w:w="3023" w:type="dxa"/>
            <w:gridSpan w:val="2"/>
            <w:vAlign w:val="center"/>
          </w:tcPr>
          <w:p w14:paraId="28B395F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B</w:t>
            </w:r>
            <w:r w:rsidRPr="007D5060">
              <w:rPr>
                <w:rFonts w:ascii="Times New Roman" w:eastAsia="黑体" w:hAnsi="Times New Roman" w:cs="Times New Roman"/>
                <w:b/>
                <w:color w:val="000000" w:themeColor="text1"/>
                <w:sz w:val="18"/>
                <w:szCs w:val="18"/>
              </w:rPr>
              <w:t>类</w:t>
            </w:r>
          </w:p>
        </w:tc>
      </w:tr>
      <w:tr w:rsidR="00E14044" w:rsidRPr="007D5060" w14:paraId="3CD7A171" w14:textId="77777777" w:rsidTr="00AD45ED">
        <w:trPr>
          <w:trHeight w:val="344"/>
          <w:jc w:val="center"/>
        </w:trPr>
        <w:tc>
          <w:tcPr>
            <w:tcW w:w="711" w:type="dxa"/>
            <w:vMerge/>
            <w:vAlign w:val="center"/>
          </w:tcPr>
          <w:p w14:paraId="2A902395"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p>
        </w:tc>
        <w:tc>
          <w:tcPr>
            <w:tcW w:w="2133" w:type="dxa"/>
            <w:vMerge/>
            <w:vAlign w:val="center"/>
          </w:tcPr>
          <w:p w14:paraId="76B1E351"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p>
        </w:tc>
        <w:tc>
          <w:tcPr>
            <w:tcW w:w="837" w:type="dxa"/>
            <w:vAlign w:val="center"/>
          </w:tcPr>
          <w:p w14:paraId="216A929D"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数量</w:t>
            </w:r>
          </w:p>
        </w:tc>
        <w:tc>
          <w:tcPr>
            <w:tcW w:w="1984" w:type="dxa"/>
            <w:vAlign w:val="center"/>
          </w:tcPr>
          <w:p w14:paraId="1087520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配套动力总功率</w:t>
            </w:r>
          </w:p>
          <w:p w14:paraId="32618FF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kW</w:t>
            </w:r>
            <w:r w:rsidRPr="007D5060">
              <w:rPr>
                <w:rFonts w:ascii="Times New Roman" w:eastAsia="黑体" w:hAnsi="Times New Roman" w:cs="Times New Roman"/>
                <w:b/>
                <w:color w:val="000000" w:themeColor="text1"/>
                <w:sz w:val="18"/>
                <w:szCs w:val="18"/>
              </w:rPr>
              <w:t>）</w:t>
            </w:r>
          </w:p>
        </w:tc>
        <w:tc>
          <w:tcPr>
            <w:tcW w:w="851" w:type="dxa"/>
            <w:vAlign w:val="center"/>
          </w:tcPr>
          <w:p w14:paraId="63DD830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数量</w:t>
            </w:r>
          </w:p>
        </w:tc>
        <w:tc>
          <w:tcPr>
            <w:tcW w:w="2172" w:type="dxa"/>
            <w:vAlign w:val="center"/>
          </w:tcPr>
          <w:p w14:paraId="43F94EA8"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配套动力总功率</w:t>
            </w:r>
          </w:p>
          <w:p w14:paraId="4E4B611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b/>
                <w:color w:val="000000" w:themeColor="text1"/>
                <w:sz w:val="18"/>
                <w:szCs w:val="18"/>
              </w:rPr>
              <w:t>kW</w:t>
            </w:r>
            <w:r w:rsidRPr="007D5060">
              <w:rPr>
                <w:rFonts w:ascii="Times New Roman" w:eastAsia="黑体" w:hAnsi="Times New Roman" w:cs="Times New Roman"/>
                <w:b/>
                <w:color w:val="000000" w:themeColor="text1"/>
                <w:sz w:val="18"/>
                <w:szCs w:val="18"/>
              </w:rPr>
              <w:t>）</w:t>
            </w:r>
          </w:p>
        </w:tc>
      </w:tr>
      <w:tr w:rsidR="00E14044" w:rsidRPr="007D5060" w14:paraId="63F1E9A0" w14:textId="77777777" w:rsidTr="00AD45ED">
        <w:trPr>
          <w:trHeight w:val="200"/>
          <w:jc w:val="center"/>
        </w:trPr>
        <w:tc>
          <w:tcPr>
            <w:tcW w:w="711" w:type="dxa"/>
            <w:vAlign w:val="center"/>
          </w:tcPr>
          <w:p w14:paraId="375944D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33" w:type="dxa"/>
            <w:vAlign w:val="center"/>
          </w:tcPr>
          <w:p w14:paraId="76B2CF4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果蔬翻箱机</w:t>
            </w:r>
          </w:p>
        </w:tc>
        <w:tc>
          <w:tcPr>
            <w:tcW w:w="837" w:type="dxa"/>
            <w:vAlign w:val="center"/>
          </w:tcPr>
          <w:p w14:paraId="44C7F66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4645564A" w14:textId="6DC51D83" w:rsidR="00E14044" w:rsidRPr="007D5060" w:rsidRDefault="00227C4F" w:rsidP="0060781C">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60781C" w:rsidRPr="007D5060">
              <w:rPr>
                <w:rFonts w:ascii="Times New Roman" w:eastAsia="黑体" w:hAnsi="Times New Roman" w:cs="Times New Roman"/>
                <w:color w:val="000000" w:themeColor="text1"/>
                <w:sz w:val="18"/>
                <w:szCs w:val="18"/>
              </w:rPr>
              <w:t>1.1</w:t>
            </w:r>
            <w:r w:rsidR="00D72E8C" w:rsidRPr="007D5060">
              <w:rPr>
                <w:rFonts w:ascii="Times New Roman" w:eastAsia="黑体" w:hAnsi="Times New Roman" w:cs="Times New Roman"/>
                <w:color w:val="000000" w:themeColor="text1"/>
                <w:sz w:val="18"/>
                <w:szCs w:val="18"/>
              </w:rPr>
              <w:t>5</w:t>
            </w:r>
          </w:p>
        </w:tc>
        <w:tc>
          <w:tcPr>
            <w:tcW w:w="851" w:type="dxa"/>
            <w:vAlign w:val="center"/>
          </w:tcPr>
          <w:p w14:paraId="6D0C328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07FBDA49"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2.25</w:t>
            </w:r>
          </w:p>
        </w:tc>
      </w:tr>
      <w:tr w:rsidR="00E14044" w:rsidRPr="007D5060" w14:paraId="44A4AFF0" w14:textId="77777777" w:rsidTr="00AD45ED">
        <w:trPr>
          <w:trHeight w:val="200"/>
          <w:jc w:val="center"/>
        </w:trPr>
        <w:tc>
          <w:tcPr>
            <w:tcW w:w="711" w:type="dxa"/>
            <w:vAlign w:val="center"/>
          </w:tcPr>
          <w:p w14:paraId="529C876D"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lastRenderedPageBreak/>
              <w:t>2</w:t>
            </w:r>
          </w:p>
        </w:tc>
        <w:tc>
          <w:tcPr>
            <w:tcW w:w="2133" w:type="dxa"/>
            <w:vAlign w:val="center"/>
          </w:tcPr>
          <w:p w14:paraId="5A04347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c>
          <w:tcPr>
            <w:tcW w:w="837" w:type="dxa"/>
            <w:vAlign w:val="center"/>
          </w:tcPr>
          <w:p w14:paraId="6E5CB6B4" w14:textId="77777777" w:rsidR="00E14044" w:rsidRPr="007D5060" w:rsidRDefault="0094471A"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75DA078E"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1.85</w:t>
            </w:r>
          </w:p>
        </w:tc>
        <w:tc>
          <w:tcPr>
            <w:tcW w:w="851" w:type="dxa"/>
            <w:vAlign w:val="center"/>
          </w:tcPr>
          <w:p w14:paraId="4860CFA4" w14:textId="77777777" w:rsidR="00E14044" w:rsidRPr="007D5060" w:rsidRDefault="0094471A"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450AA690"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1.85</w:t>
            </w:r>
          </w:p>
        </w:tc>
      </w:tr>
      <w:tr w:rsidR="00E14044" w:rsidRPr="007D5060" w14:paraId="664D19D2" w14:textId="77777777" w:rsidTr="00AD45ED">
        <w:trPr>
          <w:trHeight w:val="229"/>
          <w:jc w:val="center"/>
        </w:trPr>
        <w:tc>
          <w:tcPr>
            <w:tcW w:w="711" w:type="dxa"/>
            <w:vAlign w:val="center"/>
          </w:tcPr>
          <w:p w14:paraId="7CFE6AE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2133" w:type="dxa"/>
            <w:vAlign w:val="center"/>
          </w:tcPr>
          <w:p w14:paraId="4758A65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果蔬消毒池</w:t>
            </w:r>
            <w:r w:rsidRPr="007D5060">
              <w:rPr>
                <w:rFonts w:ascii="Times New Roman" w:eastAsia="黑体" w:hAnsi="Times New Roman" w:cs="Times New Roman"/>
                <w:b/>
                <w:color w:val="000000" w:themeColor="text1"/>
                <w:sz w:val="18"/>
                <w:szCs w:val="18"/>
              </w:rPr>
              <w:t>/</w:t>
            </w:r>
            <w:r w:rsidRPr="007D5060">
              <w:rPr>
                <w:rFonts w:ascii="Times New Roman" w:eastAsia="黑体" w:hAnsi="Times New Roman" w:cs="Times New Roman"/>
                <w:color w:val="000000" w:themeColor="text1"/>
                <w:sz w:val="18"/>
                <w:szCs w:val="18"/>
              </w:rPr>
              <w:t>果蔬消毒机</w:t>
            </w:r>
          </w:p>
        </w:tc>
        <w:tc>
          <w:tcPr>
            <w:tcW w:w="837" w:type="dxa"/>
            <w:vAlign w:val="center"/>
          </w:tcPr>
          <w:p w14:paraId="2EF14F7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7A823A21" w14:textId="77777777" w:rsidR="00E14044" w:rsidRPr="007D5060" w:rsidRDefault="005C54F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r w:rsidR="00227C4F"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2.25</w:t>
            </w:r>
          </w:p>
        </w:tc>
        <w:tc>
          <w:tcPr>
            <w:tcW w:w="851" w:type="dxa"/>
            <w:vAlign w:val="center"/>
          </w:tcPr>
          <w:p w14:paraId="70FD0324"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356E5F5C" w14:textId="77777777" w:rsidR="00E14044" w:rsidRPr="007D5060" w:rsidRDefault="005C54F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r w:rsidR="00227C4F" w:rsidRPr="007D5060">
              <w:rPr>
                <w:rFonts w:ascii="Times New Roman" w:eastAsia="黑体" w:hAnsi="Times New Roman" w:cs="Times New Roman"/>
                <w:color w:val="000000" w:themeColor="text1"/>
                <w:sz w:val="18"/>
                <w:szCs w:val="18"/>
              </w:rPr>
              <w:t>≤</w:t>
            </w:r>
            <w:r w:rsidR="00D72E8C" w:rsidRPr="007D5060">
              <w:rPr>
                <w:rFonts w:ascii="Times New Roman" w:eastAsia="黑体" w:hAnsi="Times New Roman" w:cs="Times New Roman"/>
                <w:color w:val="000000" w:themeColor="text1"/>
                <w:sz w:val="18"/>
                <w:szCs w:val="18"/>
              </w:rPr>
              <w:t>2.25</w:t>
            </w:r>
          </w:p>
        </w:tc>
      </w:tr>
      <w:tr w:rsidR="00E14044" w:rsidRPr="007D5060" w14:paraId="44017D13" w14:textId="77777777" w:rsidTr="00AD45ED">
        <w:trPr>
          <w:trHeight w:val="200"/>
          <w:jc w:val="center"/>
        </w:trPr>
        <w:tc>
          <w:tcPr>
            <w:tcW w:w="711" w:type="dxa"/>
            <w:vAlign w:val="center"/>
          </w:tcPr>
          <w:p w14:paraId="36E47F7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2133" w:type="dxa"/>
            <w:vAlign w:val="center"/>
          </w:tcPr>
          <w:p w14:paraId="76FB64A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果蔬清洗机</w:t>
            </w:r>
          </w:p>
        </w:tc>
        <w:tc>
          <w:tcPr>
            <w:tcW w:w="837" w:type="dxa"/>
            <w:vAlign w:val="center"/>
          </w:tcPr>
          <w:p w14:paraId="25505140"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1549D94C"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1.42</w:t>
            </w:r>
          </w:p>
        </w:tc>
        <w:tc>
          <w:tcPr>
            <w:tcW w:w="851" w:type="dxa"/>
            <w:vAlign w:val="center"/>
          </w:tcPr>
          <w:p w14:paraId="4D21F24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2A596EEE"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2.17</w:t>
            </w:r>
          </w:p>
        </w:tc>
      </w:tr>
      <w:tr w:rsidR="00E14044" w:rsidRPr="007D5060" w14:paraId="43E00B9E" w14:textId="77777777" w:rsidTr="00AD45ED">
        <w:trPr>
          <w:trHeight w:val="200"/>
          <w:jc w:val="center"/>
        </w:trPr>
        <w:tc>
          <w:tcPr>
            <w:tcW w:w="711" w:type="dxa"/>
            <w:vAlign w:val="center"/>
          </w:tcPr>
          <w:p w14:paraId="082808DD"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2133" w:type="dxa"/>
            <w:vAlign w:val="center"/>
          </w:tcPr>
          <w:p w14:paraId="02E8BA4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果蔬热激保鲜池</w:t>
            </w:r>
            <w:r w:rsidRPr="007D5060">
              <w:rPr>
                <w:rFonts w:ascii="Times New Roman" w:eastAsia="黑体" w:hAnsi="Times New Roman" w:cs="Times New Roman"/>
                <w:b/>
                <w:color w:val="000000" w:themeColor="text1"/>
                <w:sz w:val="18"/>
                <w:szCs w:val="18"/>
              </w:rPr>
              <w:t>/</w:t>
            </w:r>
          </w:p>
          <w:p w14:paraId="353F5E9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果蔬热激保鲜机</w:t>
            </w:r>
          </w:p>
        </w:tc>
        <w:tc>
          <w:tcPr>
            <w:tcW w:w="837" w:type="dxa"/>
            <w:vAlign w:val="center"/>
          </w:tcPr>
          <w:p w14:paraId="5B1D433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0CA87CD6" w14:textId="77777777" w:rsidR="00E14044" w:rsidRPr="007D5060" w:rsidRDefault="005C54F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r w:rsidR="00227C4F"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1.85</w:t>
            </w:r>
          </w:p>
        </w:tc>
        <w:tc>
          <w:tcPr>
            <w:tcW w:w="851" w:type="dxa"/>
            <w:vAlign w:val="center"/>
          </w:tcPr>
          <w:p w14:paraId="36C9C7C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7601F34F" w14:textId="77777777" w:rsidR="00E14044" w:rsidRPr="007D5060" w:rsidRDefault="005C54F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r w:rsidR="00227C4F"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1.85</w:t>
            </w:r>
          </w:p>
        </w:tc>
      </w:tr>
      <w:tr w:rsidR="00E14044" w:rsidRPr="007D5060" w14:paraId="7730D945" w14:textId="77777777" w:rsidTr="00AD45ED">
        <w:trPr>
          <w:trHeight w:val="82"/>
          <w:jc w:val="center"/>
        </w:trPr>
        <w:tc>
          <w:tcPr>
            <w:tcW w:w="711" w:type="dxa"/>
            <w:vAlign w:val="center"/>
          </w:tcPr>
          <w:p w14:paraId="052A983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2133" w:type="dxa"/>
            <w:vAlign w:val="center"/>
          </w:tcPr>
          <w:p w14:paraId="4E1E84C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果蔬预干机</w:t>
            </w:r>
          </w:p>
        </w:tc>
        <w:tc>
          <w:tcPr>
            <w:tcW w:w="837" w:type="dxa"/>
            <w:vAlign w:val="center"/>
          </w:tcPr>
          <w:p w14:paraId="03D94188"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40B3B375"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0.87</w:t>
            </w:r>
          </w:p>
        </w:tc>
        <w:tc>
          <w:tcPr>
            <w:tcW w:w="851" w:type="dxa"/>
            <w:vAlign w:val="center"/>
          </w:tcPr>
          <w:p w14:paraId="48F85A0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7AA3C105"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1.62</w:t>
            </w:r>
          </w:p>
        </w:tc>
      </w:tr>
      <w:tr w:rsidR="00E14044" w:rsidRPr="007D5060" w14:paraId="1F1216CD" w14:textId="77777777" w:rsidTr="00AD45ED">
        <w:trPr>
          <w:trHeight w:val="229"/>
          <w:jc w:val="center"/>
        </w:trPr>
        <w:tc>
          <w:tcPr>
            <w:tcW w:w="711" w:type="dxa"/>
            <w:vAlign w:val="center"/>
          </w:tcPr>
          <w:p w14:paraId="280C2108"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2133" w:type="dxa"/>
            <w:vAlign w:val="center"/>
          </w:tcPr>
          <w:p w14:paraId="745BF83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果蔬烘干机</w:t>
            </w:r>
          </w:p>
        </w:tc>
        <w:tc>
          <w:tcPr>
            <w:tcW w:w="837" w:type="dxa"/>
            <w:vAlign w:val="center"/>
          </w:tcPr>
          <w:p w14:paraId="074E1453" w14:textId="2C821022" w:rsidR="00E14044" w:rsidRPr="007D5060" w:rsidRDefault="00136DF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984" w:type="dxa"/>
            <w:vAlign w:val="center"/>
          </w:tcPr>
          <w:p w14:paraId="596E6C6C"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7.0</w:t>
            </w:r>
          </w:p>
        </w:tc>
        <w:tc>
          <w:tcPr>
            <w:tcW w:w="851" w:type="dxa"/>
            <w:vAlign w:val="center"/>
          </w:tcPr>
          <w:p w14:paraId="7C4254E1" w14:textId="7F714621" w:rsidR="00E14044" w:rsidRPr="007D5060" w:rsidRDefault="00136DF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2172" w:type="dxa"/>
            <w:vAlign w:val="center"/>
          </w:tcPr>
          <w:p w14:paraId="17BF404A"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15.45</w:t>
            </w:r>
          </w:p>
        </w:tc>
      </w:tr>
      <w:tr w:rsidR="00E14044" w:rsidRPr="007D5060" w14:paraId="0DC78C31" w14:textId="77777777" w:rsidTr="00AD45ED">
        <w:trPr>
          <w:trHeight w:val="200"/>
          <w:jc w:val="center"/>
        </w:trPr>
        <w:tc>
          <w:tcPr>
            <w:tcW w:w="711" w:type="dxa"/>
            <w:vAlign w:val="center"/>
          </w:tcPr>
          <w:p w14:paraId="140167A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2133" w:type="dxa"/>
            <w:vAlign w:val="center"/>
          </w:tcPr>
          <w:p w14:paraId="14F144F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果蔬打蜡机</w:t>
            </w:r>
          </w:p>
        </w:tc>
        <w:tc>
          <w:tcPr>
            <w:tcW w:w="837" w:type="dxa"/>
            <w:vAlign w:val="center"/>
          </w:tcPr>
          <w:p w14:paraId="06EF510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26056F10" w14:textId="77777777" w:rsidR="00E14044" w:rsidRPr="007D5060" w:rsidRDefault="00227C4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1.05</w:t>
            </w:r>
          </w:p>
        </w:tc>
        <w:tc>
          <w:tcPr>
            <w:tcW w:w="851" w:type="dxa"/>
            <w:vAlign w:val="center"/>
          </w:tcPr>
          <w:p w14:paraId="39827EA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5E4164DE" w14:textId="2280D477" w:rsidR="00E14044" w:rsidRPr="007D5060" w:rsidRDefault="00227C4F" w:rsidP="0060781C">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w:t>
            </w:r>
            <w:r w:rsidR="0060781C" w:rsidRPr="007D5060">
              <w:rPr>
                <w:rFonts w:ascii="Times New Roman" w:eastAsia="黑体" w:hAnsi="Times New Roman" w:cs="Times New Roman"/>
                <w:color w:val="000000" w:themeColor="text1"/>
                <w:sz w:val="18"/>
                <w:szCs w:val="18"/>
              </w:rPr>
              <w:t>8</w:t>
            </w:r>
          </w:p>
        </w:tc>
      </w:tr>
      <w:tr w:rsidR="00F93974" w:rsidRPr="007D5060" w14:paraId="5D21D548" w14:textId="77777777" w:rsidTr="00AD45ED">
        <w:trPr>
          <w:trHeight w:val="200"/>
          <w:jc w:val="center"/>
        </w:trPr>
        <w:tc>
          <w:tcPr>
            <w:tcW w:w="711" w:type="dxa"/>
            <w:vAlign w:val="center"/>
          </w:tcPr>
          <w:p w14:paraId="3B59EAB9" w14:textId="77777777" w:rsidR="00F93974" w:rsidRPr="007D5060" w:rsidRDefault="00C7334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w:t>
            </w:r>
          </w:p>
        </w:tc>
        <w:tc>
          <w:tcPr>
            <w:tcW w:w="2133" w:type="dxa"/>
            <w:vAlign w:val="center"/>
          </w:tcPr>
          <w:p w14:paraId="038E9A85" w14:textId="77777777" w:rsidR="00F93974" w:rsidRPr="007D5060" w:rsidRDefault="009143C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w:t>
            </w:r>
            <w:r w:rsidR="00F93974" w:rsidRPr="007D5060">
              <w:rPr>
                <w:rFonts w:ascii="Times New Roman" w:eastAsia="黑体" w:hAnsi="Times New Roman" w:cs="Times New Roman"/>
                <w:color w:val="000000" w:themeColor="text1"/>
                <w:sz w:val="18"/>
                <w:szCs w:val="18"/>
              </w:rPr>
              <w:t>附属设备</w:t>
            </w:r>
          </w:p>
        </w:tc>
        <w:tc>
          <w:tcPr>
            <w:tcW w:w="837" w:type="dxa"/>
            <w:vAlign w:val="center"/>
          </w:tcPr>
          <w:p w14:paraId="10CA9598" w14:textId="77777777" w:rsidR="00F93974" w:rsidRPr="007D5060" w:rsidRDefault="00C7334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46D9A150" w14:textId="77777777" w:rsidR="00F93974" w:rsidRPr="007D5060" w:rsidRDefault="00FC308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851" w:type="dxa"/>
            <w:vAlign w:val="center"/>
          </w:tcPr>
          <w:p w14:paraId="260E63A3" w14:textId="77777777" w:rsidR="00F93974" w:rsidRPr="007D5060" w:rsidRDefault="00C7334D"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72" w:type="dxa"/>
            <w:vAlign w:val="center"/>
          </w:tcPr>
          <w:p w14:paraId="11113B6F" w14:textId="77777777" w:rsidR="00F93974" w:rsidRPr="007D5060" w:rsidRDefault="00FC308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r>
    </w:tbl>
    <w:p w14:paraId="760021B1" w14:textId="77777777" w:rsidR="00E14044" w:rsidRPr="007D5060" w:rsidRDefault="00D72E8C" w:rsidP="00394A64">
      <w:pPr>
        <w:ind w:firstLineChars="300" w:firstLine="54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 xml:space="preserve">1. </w:t>
      </w:r>
      <w:r w:rsidRPr="007D5060">
        <w:rPr>
          <w:rFonts w:ascii="Times New Roman" w:eastAsia="黑体" w:hAnsi="Times New Roman" w:cs="Times New Roman"/>
          <w:color w:val="000000" w:themeColor="text1"/>
          <w:sz w:val="18"/>
          <w:szCs w:val="18"/>
        </w:rPr>
        <w:t>果蔬消毒池、果蔬消毒机在选用时二选一，用果蔬消毒池时需</w:t>
      </w:r>
      <w:r w:rsidR="0094471A" w:rsidRPr="007D5060">
        <w:rPr>
          <w:rFonts w:ascii="Times New Roman" w:eastAsia="黑体" w:hAnsi="Times New Roman" w:cs="Times New Roman"/>
          <w:color w:val="000000" w:themeColor="text1"/>
          <w:sz w:val="18"/>
          <w:szCs w:val="18"/>
        </w:rPr>
        <w:t>增加</w:t>
      </w:r>
      <w:r w:rsidRPr="007D5060">
        <w:rPr>
          <w:rFonts w:ascii="Times New Roman" w:eastAsia="黑体" w:hAnsi="Times New Roman" w:cs="Times New Roman"/>
          <w:color w:val="000000" w:themeColor="text1"/>
          <w:sz w:val="18"/>
          <w:szCs w:val="18"/>
        </w:rPr>
        <w:t>配套输送机</w:t>
      </w:r>
      <w:r w:rsidR="0094471A"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w:t>
      </w:r>
    </w:p>
    <w:p w14:paraId="7E196AC6" w14:textId="77777777" w:rsidR="00E14044" w:rsidRPr="007D5060" w:rsidRDefault="00D72E8C" w:rsidP="00394A64">
      <w:pPr>
        <w:ind w:firstLineChars="500" w:firstLine="90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2. </w:t>
      </w:r>
      <w:r w:rsidRPr="007D5060">
        <w:rPr>
          <w:rFonts w:ascii="Times New Roman" w:eastAsia="黑体" w:hAnsi="Times New Roman" w:cs="Times New Roman"/>
          <w:color w:val="000000" w:themeColor="text1"/>
          <w:sz w:val="18"/>
          <w:szCs w:val="18"/>
        </w:rPr>
        <w:t>果蔬热激保鲜池、果蔬热激保鲜机在选用时二选一，用果蔬热激保鲜池</w:t>
      </w:r>
      <w:r w:rsidR="0094471A" w:rsidRPr="007D5060">
        <w:rPr>
          <w:rFonts w:ascii="Times New Roman" w:eastAsia="黑体" w:hAnsi="Times New Roman" w:cs="Times New Roman"/>
          <w:color w:val="000000" w:themeColor="text1"/>
          <w:sz w:val="18"/>
          <w:szCs w:val="18"/>
        </w:rPr>
        <w:t>时增加</w:t>
      </w:r>
      <w:r w:rsidRPr="007D5060">
        <w:rPr>
          <w:rFonts w:ascii="Times New Roman" w:eastAsia="黑体" w:hAnsi="Times New Roman" w:cs="Times New Roman"/>
          <w:color w:val="000000" w:themeColor="text1"/>
          <w:sz w:val="18"/>
          <w:szCs w:val="18"/>
        </w:rPr>
        <w:t>配套输送机</w:t>
      </w:r>
      <w:r w:rsidR="0094471A"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w:t>
      </w:r>
    </w:p>
    <w:p w14:paraId="3022284A" w14:textId="77777777" w:rsidR="009E1229" w:rsidRPr="007D5060" w:rsidRDefault="009E1229" w:rsidP="00394A64">
      <w:pPr>
        <w:ind w:firstLineChars="500" w:firstLine="90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3. </w:t>
      </w:r>
      <w:r w:rsidR="009143CF" w:rsidRPr="007D5060">
        <w:rPr>
          <w:rFonts w:ascii="Times New Roman" w:eastAsia="黑体" w:hAnsi="Times New Roman" w:cs="Times New Roman"/>
          <w:color w:val="000000" w:themeColor="text1"/>
          <w:sz w:val="18"/>
          <w:szCs w:val="18"/>
        </w:rPr>
        <w:t>配套</w:t>
      </w:r>
      <w:r w:rsidRPr="007D5060">
        <w:rPr>
          <w:rFonts w:ascii="Times New Roman" w:eastAsia="黑体" w:hAnsi="Times New Roman" w:cs="Times New Roman"/>
          <w:color w:val="000000" w:themeColor="text1"/>
          <w:sz w:val="18"/>
          <w:szCs w:val="18"/>
        </w:rPr>
        <w:t>附属设备包括</w:t>
      </w:r>
      <w:r w:rsidR="003B1803" w:rsidRPr="007D5060">
        <w:rPr>
          <w:rFonts w:ascii="Times New Roman" w:eastAsia="黑体" w:hAnsi="Times New Roman" w:cs="Times New Roman"/>
          <w:color w:val="000000" w:themeColor="text1"/>
          <w:sz w:val="18"/>
          <w:szCs w:val="18"/>
        </w:rPr>
        <w:t>控制柜、站台和过道等。</w:t>
      </w:r>
    </w:p>
    <w:p w14:paraId="29706A30" w14:textId="44B0DA7D" w:rsidR="00E14044" w:rsidRPr="007D5060" w:rsidRDefault="00D72E8C" w:rsidP="00331CFF">
      <w:pPr>
        <w:pStyle w:val="3"/>
        <w:rPr>
          <w:rFonts w:ascii="Times New Roman" w:hAnsi="Times New Roman" w:cs="Times New Roman"/>
          <w:color w:val="000000" w:themeColor="text1"/>
        </w:rPr>
      </w:pPr>
      <w:r w:rsidRPr="007D5060">
        <w:rPr>
          <w:rFonts w:ascii="Times New Roman" w:hAnsi="Times New Roman" w:cs="Times New Roman"/>
          <w:color w:val="000000" w:themeColor="text1"/>
        </w:rPr>
        <w:t>2</w:t>
      </w:r>
      <w:r w:rsidRPr="007D5060">
        <w:rPr>
          <w:rFonts w:ascii="Times New Roman" w:hAnsi="Times New Roman" w:cs="Times New Roman"/>
          <w:color w:val="000000" w:themeColor="text1"/>
        </w:rPr>
        <w:t>分级成套设备清单</w:t>
      </w:r>
    </w:p>
    <w:p w14:paraId="58A67BF8" w14:textId="77777777" w:rsidR="00E14044" w:rsidRPr="007D5060" w:rsidRDefault="00D72E8C" w:rsidP="00153010">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153010" w:rsidRPr="007D5060">
        <w:rPr>
          <w:rFonts w:ascii="Times New Roman" w:hAnsi="Times New Roman" w:cs="Times New Roman"/>
          <w:color w:val="000000" w:themeColor="text1"/>
        </w:rPr>
        <w:t>9</w:t>
      </w:r>
      <w:r w:rsidRPr="007D5060">
        <w:rPr>
          <w:rFonts w:ascii="Times New Roman" w:hAnsi="Times New Roman" w:cs="Times New Roman"/>
          <w:color w:val="000000" w:themeColor="text1"/>
        </w:rPr>
        <w:t>。</w:t>
      </w:r>
    </w:p>
    <w:p w14:paraId="05EEAC58" w14:textId="7CF5C6EF"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9. </w:t>
      </w:r>
      <w:r w:rsidRPr="007D5060">
        <w:rPr>
          <w:rFonts w:ascii="Times New Roman" w:hAnsi="Times New Roman" w:cs="Times New Roman"/>
          <w:color w:val="000000" w:themeColor="text1"/>
        </w:rPr>
        <w:t>分级成套设备清单</w:t>
      </w:r>
    </w:p>
    <w:tbl>
      <w:tblPr>
        <w:tblStyle w:val="aa"/>
        <w:tblW w:w="8500" w:type="dxa"/>
        <w:jc w:val="center"/>
        <w:tblLayout w:type="fixed"/>
        <w:tblLook w:val="04A0" w:firstRow="1" w:lastRow="0" w:firstColumn="1" w:lastColumn="0" w:noHBand="0" w:noVBand="1"/>
      </w:tblPr>
      <w:tblGrid>
        <w:gridCol w:w="421"/>
        <w:gridCol w:w="1421"/>
        <w:gridCol w:w="425"/>
        <w:gridCol w:w="1130"/>
        <w:gridCol w:w="426"/>
        <w:gridCol w:w="1275"/>
        <w:gridCol w:w="520"/>
        <w:gridCol w:w="1181"/>
        <w:gridCol w:w="520"/>
        <w:gridCol w:w="1181"/>
      </w:tblGrid>
      <w:tr w:rsidR="00035FF1" w:rsidRPr="007D5060" w14:paraId="5F22748A" w14:textId="77777777" w:rsidTr="002072DE">
        <w:trPr>
          <w:trHeight w:val="187"/>
          <w:jc w:val="center"/>
        </w:trPr>
        <w:tc>
          <w:tcPr>
            <w:tcW w:w="421" w:type="dxa"/>
            <w:vMerge w:val="restart"/>
            <w:vAlign w:val="center"/>
          </w:tcPr>
          <w:p w14:paraId="305657E1"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序号</w:t>
            </w:r>
          </w:p>
        </w:tc>
        <w:tc>
          <w:tcPr>
            <w:tcW w:w="1421" w:type="dxa"/>
            <w:vMerge w:val="restart"/>
            <w:vAlign w:val="center"/>
          </w:tcPr>
          <w:p w14:paraId="7B761725"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设备名称</w:t>
            </w:r>
          </w:p>
        </w:tc>
        <w:tc>
          <w:tcPr>
            <w:tcW w:w="1555" w:type="dxa"/>
            <w:gridSpan w:val="2"/>
            <w:vAlign w:val="center"/>
          </w:tcPr>
          <w:p w14:paraId="7C62E06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单通道类</w:t>
            </w:r>
          </w:p>
        </w:tc>
        <w:tc>
          <w:tcPr>
            <w:tcW w:w="1701" w:type="dxa"/>
            <w:gridSpan w:val="2"/>
            <w:vAlign w:val="center"/>
          </w:tcPr>
          <w:p w14:paraId="78488458"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双通道类</w:t>
            </w:r>
          </w:p>
        </w:tc>
        <w:tc>
          <w:tcPr>
            <w:tcW w:w="1701" w:type="dxa"/>
            <w:gridSpan w:val="2"/>
            <w:vAlign w:val="center"/>
          </w:tcPr>
          <w:p w14:paraId="110A209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四通道类</w:t>
            </w:r>
          </w:p>
        </w:tc>
        <w:tc>
          <w:tcPr>
            <w:tcW w:w="1701" w:type="dxa"/>
            <w:gridSpan w:val="2"/>
          </w:tcPr>
          <w:p w14:paraId="4C9083F0"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六通道类</w:t>
            </w:r>
          </w:p>
        </w:tc>
      </w:tr>
      <w:tr w:rsidR="00035FF1" w:rsidRPr="007D5060" w14:paraId="5A13BD59" w14:textId="77777777" w:rsidTr="002072DE">
        <w:trPr>
          <w:trHeight w:val="622"/>
          <w:jc w:val="center"/>
        </w:trPr>
        <w:tc>
          <w:tcPr>
            <w:tcW w:w="421" w:type="dxa"/>
            <w:vMerge/>
            <w:vAlign w:val="center"/>
          </w:tcPr>
          <w:p w14:paraId="47DDB09E"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421" w:type="dxa"/>
            <w:vMerge/>
            <w:vAlign w:val="center"/>
          </w:tcPr>
          <w:p w14:paraId="1ECD791D"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425" w:type="dxa"/>
            <w:vAlign w:val="center"/>
          </w:tcPr>
          <w:p w14:paraId="4BAC0D99"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数量</w:t>
            </w:r>
          </w:p>
        </w:tc>
        <w:tc>
          <w:tcPr>
            <w:tcW w:w="1130" w:type="dxa"/>
            <w:vAlign w:val="center"/>
          </w:tcPr>
          <w:p w14:paraId="22928C09"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r w:rsidRPr="007D5060">
              <w:rPr>
                <w:rFonts w:ascii="Times New Roman" w:eastAsia="黑体" w:hAnsi="Times New Roman" w:cs="Times New Roman"/>
                <w:color w:val="000000" w:themeColor="text1"/>
                <w:sz w:val="18"/>
                <w:szCs w:val="18"/>
              </w:rPr>
              <w:t>kW</w:t>
            </w:r>
            <w:r w:rsidRPr="007D5060">
              <w:rPr>
                <w:rFonts w:ascii="Times New Roman" w:eastAsia="黑体" w:hAnsi="Times New Roman" w:cs="Times New Roman"/>
                <w:color w:val="000000" w:themeColor="text1"/>
                <w:sz w:val="18"/>
                <w:szCs w:val="18"/>
              </w:rPr>
              <w:t>）</w:t>
            </w:r>
          </w:p>
        </w:tc>
        <w:tc>
          <w:tcPr>
            <w:tcW w:w="426" w:type="dxa"/>
            <w:vAlign w:val="center"/>
          </w:tcPr>
          <w:p w14:paraId="6B130CDC"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数量</w:t>
            </w:r>
          </w:p>
        </w:tc>
        <w:tc>
          <w:tcPr>
            <w:tcW w:w="1275" w:type="dxa"/>
            <w:vAlign w:val="center"/>
          </w:tcPr>
          <w:p w14:paraId="54E13AB9"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r w:rsidRPr="007D5060">
              <w:rPr>
                <w:rFonts w:ascii="Times New Roman" w:eastAsia="黑体" w:hAnsi="Times New Roman" w:cs="Times New Roman"/>
                <w:color w:val="000000" w:themeColor="text1"/>
                <w:sz w:val="18"/>
                <w:szCs w:val="18"/>
              </w:rPr>
              <w:t>kW</w:t>
            </w:r>
            <w:r w:rsidRPr="007D5060">
              <w:rPr>
                <w:rFonts w:ascii="Times New Roman" w:eastAsia="黑体" w:hAnsi="Times New Roman" w:cs="Times New Roman"/>
                <w:color w:val="000000" w:themeColor="text1"/>
                <w:sz w:val="18"/>
                <w:szCs w:val="18"/>
              </w:rPr>
              <w:t>）</w:t>
            </w:r>
          </w:p>
        </w:tc>
        <w:tc>
          <w:tcPr>
            <w:tcW w:w="520" w:type="dxa"/>
            <w:vAlign w:val="center"/>
          </w:tcPr>
          <w:p w14:paraId="5F96AD23" w14:textId="77777777" w:rsidR="00322899" w:rsidRPr="007D5060" w:rsidRDefault="0032289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数量</w:t>
            </w:r>
          </w:p>
        </w:tc>
        <w:tc>
          <w:tcPr>
            <w:tcW w:w="1181" w:type="dxa"/>
            <w:vAlign w:val="center"/>
          </w:tcPr>
          <w:p w14:paraId="327D0111" w14:textId="77777777" w:rsidR="00322899"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r w:rsidRPr="007D5060">
              <w:rPr>
                <w:rFonts w:ascii="Times New Roman" w:eastAsia="黑体" w:hAnsi="Times New Roman" w:cs="Times New Roman"/>
                <w:color w:val="000000" w:themeColor="text1"/>
                <w:sz w:val="18"/>
                <w:szCs w:val="18"/>
              </w:rPr>
              <w:t>kW</w:t>
            </w:r>
            <w:r w:rsidRPr="007D5060">
              <w:rPr>
                <w:rFonts w:ascii="Times New Roman" w:eastAsia="黑体" w:hAnsi="Times New Roman" w:cs="Times New Roman"/>
                <w:color w:val="000000" w:themeColor="text1"/>
                <w:sz w:val="18"/>
                <w:szCs w:val="18"/>
              </w:rPr>
              <w:t>）</w:t>
            </w:r>
          </w:p>
        </w:tc>
        <w:tc>
          <w:tcPr>
            <w:tcW w:w="520" w:type="dxa"/>
          </w:tcPr>
          <w:p w14:paraId="009EAB7E" w14:textId="77777777" w:rsidR="00322899"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数量</w:t>
            </w:r>
          </w:p>
        </w:tc>
        <w:tc>
          <w:tcPr>
            <w:tcW w:w="1181" w:type="dxa"/>
          </w:tcPr>
          <w:p w14:paraId="6225AABB" w14:textId="77777777" w:rsidR="00322899"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r w:rsidRPr="007D5060">
              <w:rPr>
                <w:rFonts w:ascii="Times New Roman" w:eastAsia="黑体" w:hAnsi="Times New Roman" w:cs="Times New Roman"/>
                <w:color w:val="000000" w:themeColor="text1"/>
                <w:sz w:val="18"/>
                <w:szCs w:val="18"/>
              </w:rPr>
              <w:t>kW</w:t>
            </w:r>
            <w:r w:rsidRPr="007D5060">
              <w:rPr>
                <w:rFonts w:ascii="Times New Roman" w:eastAsia="黑体" w:hAnsi="Times New Roman" w:cs="Times New Roman"/>
                <w:color w:val="000000" w:themeColor="text1"/>
                <w:sz w:val="18"/>
                <w:szCs w:val="18"/>
              </w:rPr>
              <w:t>）</w:t>
            </w:r>
          </w:p>
        </w:tc>
      </w:tr>
      <w:tr w:rsidR="00080A7B" w:rsidRPr="007D5060" w14:paraId="1BA19C9B" w14:textId="77777777" w:rsidTr="002072DE">
        <w:trPr>
          <w:trHeight w:val="622"/>
          <w:jc w:val="center"/>
        </w:trPr>
        <w:tc>
          <w:tcPr>
            <w:tcW w:w="421" w:type="dxa"/>
            <w:vAlign w:val="center"/>
          </w:tcPr>
          <w:p w14:paraId="4253D67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421" w:type="dxa"/>
            <w:vAlign w:val="center"/>
          </w:tcPr>
          <w:p w14:paraId="2557C35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c>
          <w:tcPr>
            <w:tcW w:w="425" w:type="dxa"/>
            <w:vAlign w:val="center"/>
          </w:tcPr>
          <w:p w14:paraId="32ECA85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3C03922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426" w:type="dxa"/>
            <w:vAlign w:val="center"/>
          </w:tcPr>
          <w:p w14:paraId="700B065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71FEEA1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520" w:type="dxa"/>
            <w:vAlign w:val="center"/>
          </w:tcPr>
          <w:p w14:paraId="5B67F82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3EA7009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520" w:type="dxa"/>
            <w:shd w:val="clear" w:color="auto" w:fill="auto"/>
            <w:vAlign w:val="center"/>
          </w:tcPr>
          <w:p w14:paraId="27CEDC0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45DBC85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r>
      <w:tr w:rsidR="00080A7B" w:rsidRPr="007D5060" w14:paraId="06FD6ABF" w14:textId="77777777" w:rsidTr="002072DE">
        <w:trPr>
          <w:trHeight w:val="306"/>
          <w:jc w:val="center"/>
        </w:trPr>
        <w:tc>
          <w:tcPr>
            <w:tcW w:w="421" w:type="dxa"/>
            <w:vAlign w:val="center"/>
          </w:tcPr>
          <w:p w14:paraId="2201A87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421" w:type="dxa"/>
            <w:vAlign w:val="center"/>
          </w:tcPr>
          <w:p w14:paraId="34A8EC5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果蔬质量</w:t>
            </w:r>
          </w:p>
          <w:p w14:paraId="4F7FC34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425" w:type="dxa"/>
            <w:vAlign w:val="center"/>
          </w:tcPr>
          <w:p w14:paraId="7372AC4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11479F1F" w14:textId="77777777" w:rsidR="00080A7B" w:rsidRPr="007D5060" w:rsidRDefault="00166647"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≤3.32</w:t>
            </w:r>
          </w:p>
        </w:tc>
        <w:tc>
          <w:tcPr>
            <w:tcW w:w="426" w:type="dxa"/>
            <w:vAlign w:val="center"/>
          </w:tcPr>
          <w:p w14:paraId="03B029D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18415B0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c>
          <w:tcPr>
            <w:tcW w:w="520" w:type="dxa"/>
            <w:vAlign w:val="center"/>
          </w:tcPr>
          <w:p w14:paraId="1E4DA0B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231B546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r w:rsidR="00166647" w:rsidRPr="007D5060">
              <w:rPr>
                <w:rFonts w:ascii="Times New Roman" w:eastAsia="黑体" w:hAnsi="Times New Roman" w:cs="Times New Roman"/>
                <w:color w:val="000000" w:themeColor="text1"/>
                <w:sz w:val="18"/>
                <w:szCs w:val="18"/>
              </w:rPr>
              <w:t>0</w:t>
            </w:r>
          </w:p>
        </w:tc>
        <w:tc>
          <w:tcPr>
            <w:tcW w:w="520" w:type="dxa"/>
            <w:shd w:val="clear" w:color="auto" w:fill="auto"/>
            <w:vAlign w:val="center"/>
          </w:tcPr>
          <w:p w14:paraId="6A82285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1E53916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w:t>
            </w:r>
          </w:p>
        </w:tc>
      </w:tr>
      <w:tr w:rsidR="00080A7B" w:rsidRPr="007D5060" w14:paraId="6C5B092F" w14:textId="77777777" w:rsidTr="002072DE">
        <w:trPr>
          <w:trHeight w:val="293"/>
          <w:jc w:val="center"/>
        </w:trPr>
        <w:tc>
          <w:tcPr>
            <w:tcW w:w="421" w:type="dxa"/>
            <w:vAlign w:val="center"/>
          </w:tcPr>
          <w:p w14:paraId="42F4C47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1421" w:type="dxa"/>
            <w:vAlign w:val="center"/>
          </w:tcPr>
          <w:p w14:paraId="4321704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果蔬外观品质</w:t>
            </w:r>
          </w:p>
          <w:p w14:paraId="74DD415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425" w:type="dxa"/>
            <w:vAlign w:val="center"/>
          </w:tcPr>
          <w:p w14:paraId="67206F8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6262C46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426" w:type="dxa"/>
            <w:vAlign w:val="center"/>
          </w:tcPr>
          <w:p w14:paraId="0214F4F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790669E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520" w:type="dxa"/>
            <w:vAlign w:val="center"/>
          </w:tcPr>
          <w:p w14:paraId="0619389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109C742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c>
          <w:tcPr>
            <w:tcW w:w="520" w:type="dxa"/>
            <w:shd w:val="clear" w:color="auto" w:fill="auto"/>
            <w:vAlign w:val="center"/>
          </w:tcPr>
          <w:p w14:paraId="5D202B8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3633629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r>
      <w:tr w:rsidR="00080A7B" w:rsidRPr="007D5060" w14:paraId="6ED9D3BF" w14:textId="77777777" w:rsidTr="002072DE">
        <w:trPr>
          <w:trHeight w:val="293"/>
          <w:jc w:val="center"/>
        </w:trPr>
        <w:tc>
          <w:tcPr>
            <w:tcW w:w="421" w:type="dxa"/>
            <w:vAlign w:val="center"/>
          </w:tcPr>
          <w:p w14:paraId="7B7C3C5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421" w:type="dxa"/>
            <w:vAlign w:val="center"/>
          </w:tcPr>
          <w:p w14:paraId="6823E7F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果蔬内部分质分选机</w:t>
            </w:r>
          </w:p>
        </w:tc>
        <w:tc>
          <w:tcPr>
            <w:tcW w:w="425" w:type="dxa"/>
            <w:vAlign w:val="center"/>
          </w:tcPr>
          <w:p w14:paraId="4485D8A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5DD538D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≤0.35</w:t>
            </w:r>
          </w:p>
        </w:tc>
        <w:tc>
          <w:tcPr>
            <w:tcW w:w="426" w:type="dxa"/>
            <w:vAlign w:val="center"/>
          </w:tcPr>
          <w:p w14:paraId="57F15B9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61540D3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≤0.35</w:t>
            </w:r>
          </w:p>
        </w:tc>
        <w:tc>
          <w:tcPr>
            <w:tcW w:w="520" w:type="dxa"/>
            <w:vAlign w:val="center"/>
          </w:tcPr>
          <w:p w14:paraId="708B005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1F9A01B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w:t>
            </w:r>
          </w:p>
        </w:tc>
        <w:tc>
          <w:tcPr>
            <w:tcW w:w="520" w:type="dxa"/>
            <w:shd w:val="clear" w:color="auto" w:fill="auto"/>
            <w:vAlign w:val="center"/>
          </w:tcPr>
          <w:p w14:paraId="7241CFE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61D2CB9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r>
      <w:tr w:rsidR="00080A7B" w:rsidRPr="007D5060" w14:paraId="07C0ADC6" w14:textId="77777777" w:rsidTr="002072DE">
        <w:trPr>
          <w:trHeight w:val="306"/>
          <w:jc w:val="center"/>
        </w:trPr>
        <w:tc>
          <w:tcPr>
            <w:tcW w:w="421" w:type="dxa"/>
            <w:vAlign w:val="center"/>
          </w:tcPr>
          <w:p w14:paraId="359D297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421" w:type="dxa"/>
            <w:vAlign w:val="center"/>
          </w:tcPr>
          <w:p w14:paraId="694BB2F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果蔬箱体</w:t>
            </w:r>
          </w:p>
          <w:p w14:paraId="181E4CB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填充机</w:t>
            </w:r>
          </w:p>
        </w:tc>
        <w:tc>
          <w:tcPr>
            <w:tcW w:w="425" w:type="dxa"/>
            <w:vAlign w:val="center"/>
          </w:tcPr>
          <w:p w14:paraId="5D71897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67B30ED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426" w:type="dxa"/>
            <w:vAlign w:val="center"/>
          </w:tcPr>
          <w:p w14:paraId="5B4D36E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3C4126B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1.87</w:t>
            </w:r>
          </w:p>
        </w:tc>
        <w:tc>
          <w:tcPr>
            <w:tcW w:w="520" w:type="dxa"/>
            <w:vAlign w:val="center"/>
          </w:tcPr>
          <w:p w14:paraId="2A774E0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3DF8BBE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1.87</w:t>
            </w:r>
          </w:p>
        </w:tc>
        <w:tc>
          <w:tcPr>
            <w:tcW w:w="520" w:type="dxa"/>
            <w:shd w:val="clear" w:color="auto" w:fill="auto"/>
            <w:vAlign w:val="center"/>
          </w:tcPr>
          <w:p w14:paraId="0A4C8B1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357FED5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166647" w:rsidRPr="007D5060">
              <w:rPr>
                <w:rFonts w:ascii="Times New Roman" w:eastAsia="黑体" w:hAnsi="Times New Roman" w:cs="Times New Roman"/>
                <w:color w:val="000000" w:themeColor="text1"/>
                <w:sz w:val="18"/>
                <w:szCs w:val="18"/>
              </w:rPr>
              <w:t>1.87</w:t>
            </w:r>
          </w:p>
        </w:tc>
      </w:tr>
      <w:tr w:rsidR="00080A7B" w:rsidRPr="007D5060" w14:paraId="6FD29EB1" w14:textId="77777777" w:rsidTr="002072DE">
        <w:trPr>
          <w:trHeight w:val="293"/>
          <w:jc w:val="center"/>
        </w:trPr>
        <w:tc>
          <w:tcPr>
            <w:tcW w:w="421" w:type="dxa"/>
            <w:vAlign w:val="center"/>
          </w:tcPr>
          <w:p w14:paraId="05D73AE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421" w:type="dxa"/>
            <w:vAlign w:val="center"/>
          </w:tcPr>
          <w:p w14:paraId="2CFA9B3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果蔬装箱机</w:t>
            </w:r>
          </w:p>
        </w:tc>
        <w:tc>
          <w:tcPr>
            <w:tcW w:w="425" w:type="dxa"/>
            <w:vAlign w:val="center"/>
          </w:tcPr>
          <w:p w14:paraId="252044E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6200EC5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426" w:type="dxa"/>
            <w:vAlign w:val="center"/>
          </w:tcPr>
          <w:p w14:paraId="5876F6C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66E62D3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0.12*n</w:t>
            </w:r>
          </w:p>
        </w:tc>
        <w:tc>
          <w:tcPr>
            <w:tcW w:w="520" w:type="dxa"/>
            <w:vAlign w:val="center"/>
          </w:tcPr>
          <w:p w14:paraId="2760CF8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4805306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0.37*n</w:t>
            </w:r>
          </w:p>
        </w:tc>
        <w:tc>
          <w:tcPr>
            <w:tcW w:w="520" w:type="dxa"/>
            <w:shd w:val="clear" w:color="auto" w:fill="auto"/>
            <w:vAlign w:val="center"/>
          </w:tcPr>
          <w:p w14:paraId="0A1E9D2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shd w:val="clear" w:color="auto" w:fill="auto"/>
            <w:vAlign w:val="center"/>
          </w:tcPr>
          <w:p w14:paraId="537FFB2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0.37*n</w:t>
            </w:r>
          </w:p>
        </w:tc>
      </w:tr>
      <w:tr w:rsidR="00080A7B" w:rsidRPr="007D5060" w14:paraId="47AEB98E" w14:textId="77777777" w:rsidTr="002072DE">
        <w:trPr>
          <w:trHeight w:val="293"/>
          <w:jc w:val="center"/>
        </w:trPr>
        <w:tc>
          <w:tcPr>
            <w:tcW w:w="421" w:type="dxa"/>
            <w:vAlign w:val="center"/>
          </w:tcPr>
          <w:p w14:paraId="7E1EEDD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1421" w:type="dxa"/>
            <w:vAlign w:val="center"/>
          </w:tcPr>
          <w:p w14:paraId="0397A04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配套附属</w:t>
            </w:r>
          </w:p>
          <w:p w14:paraId="6AECCD2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设备</w:t>
            </w:r>
          </w:p>
        </w:tc>
        <w:tc>
          <w:tcPr>
            <w:tcW w:w="425" w:type="dxa"/>
            <w:vAlign w:val="center"/>
          </w:tcPr>
          <w:p w14:paraId="19868F8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0" w:type="dxa"/>
            <w:vAlign w:val="center"/>
          </w:tcPr>
          <w:p w14:paraId="5A3D29C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426" w:type="dxa"/>
            <w:vAlign w:val="center"/>
          </w:tcPr>
          <w:p w14:paraId="7777805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75" w:type="dxa"/>
            <w:vAlign w:val="center"/>
          </w:tcPr>
          <w:p w14:paraId="3E828DE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520" w:type="dxa"/>
            <w:vAlign w:val="center"/>
          </w:tcPr>
          <w:p w14:paraId="318A8EB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vAlign w:val="center"/>
          </w:tcPr>
          <w:p w14:paraId="2B92CED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520" w:type="dxa"/>
            <w:vAlign w:val="center"/>
          </w:tcPr>
          <w:p w14:paraId="3A16C4D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81" w:type="dxa"/>
            <w:vAlign w:val="center"/>
          </w:tcPr>
          <w:p w14:paraId="168A035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r>
    </w:tbl>
    <w:p w14:paraId="15116916" w14:textId="77777777" w:rsidR="00EB1ACB" w:rsidRPr="007D5060" w:rsidRDefault="0094471A" w:rsidP="00D86002">
      <w:pPr>
        <w:ind w:firstLineChars="333" w:firstLine="599"/>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00F93974" w:rsidRPr="007D5060">
        <w:rPr>
          <w:rFonts w:ascii="Times New Roman" w:eastAsia="黑体" w:hAnsi="Times New Roman" w:cs="Times New Roman"/>
          <w:color w:val="000000" w:themeColor="text1"/>
          <w:sz w:val="18"/>
          <w:szCs w:val="18"/>
        </w:rPr>
        <w:t xml:space="preserve"> </w:t>
      </w:r>
      <w:r w:rsidR="00EB1ACB" w:rsidRPr="007D5060">
        <w:rPr>
          <w:rFonts w:ascii="Times New Roman" w:eastAsia="黑体" w:hAnsi="Times New Roman" w:cs="Times New Roman"/>
          <w:color w:val="000000" w:themeColor="text1"/>
          <w:sz w:val="18"/>
          <w:szCs w:val="18"/>
        </w:rPr>
        <w:t xml:space="preserve">1. </w:t>
      </w:r>
      <w:r w:rsidRPr="007D5060">
        <w:rPr>
          <w:rFonts w:ascii="Times New Roman" w:eastAsia="黑体" w:hAnsi="Times New Roman" w:cs="Times New Roman"/>
          <w:color w:val="000000" w:themeColor="text1"/>
          <w:sz w:val="18"/>
          <w:szCs w:val="18"/>
        </w:rPr>
        <w:t>n</w:t>
      </w:r>
      <w:r w:rsidRPr="007D5060">
        <w:rPr>
          <w:rFonts w:ascii="Times New Roman" w:eastAsia="黑体" w:hAnsi="Times New Roman" w:cs="Times New Roman"/>
          <w:color w:val="000000" w:themeColor="text1"/>
          <w:sz w:val="18"/>
          <w:szCs w:val="18"/>
        </w:rPr>
        <w:t>为主架节数。</w:t>
      </w:r>
    </w:p>
    <w:p w14:paraId="57F92511" w14:textId="77777777" w:rsidR="00EB1ACB" w:rsidRPr="007D5060" w:rsidRDefault="00C3260D" w:rsidP="00D86002">
      <w:pPr>
        <w:tabs>
          <w:tab w:val="left" w:pos="3813"/>
        </w:tabs>
        <w:ind w:firstLineChars="600" w:firstLine="108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r w:rsidR="00EB1ACB" w:rsidRPr="007D5060">
        <w:rPr>
          <w:rFonts w:ascii="Times New Roman" w:eastAsia="黑体" w:hAnsi="Times New Roman" w:cs="Times New Roman"/>
          <w:color w:val="000000" w:themeColor="text1"/>
          <w:sz w:val="18"/>
          <w:szCs w:val="18"/>
        </w:rPr>
        <w:t>.</w:t>
      </w:r>
      <w:r w:rsidR="00F93974" w:rsidRPr="007D5060">
        <w:rPr>
          <w:rFonts w:ascii="Times New Roman" w:eastAsia="黑体" w:hAnsi="Times New Roman" w:cs="Times New Roman"/>
          <w:color w:val="000000" w:themeColor="text1"/>
          <w:sz w:val="18"/>
          <w:szCs w:val="18"/>
        </w:rPr>
        <w:t xml:space="preserve"> </w:t>
      </w:r>
      <w:r w:rsidR="009143CF" w:rsidRPr="007D5060">
        <w:rPr>
          <w:rFonts w:ascii="Times New Roman" w:eastAsia="黑体" w:hAnsi="Times New Roman" w:cs="Times New Roman"/>
          <w:color w:val="000000" w:themeColor="text1"/>
          <w:sz w:val="18"/>
          <w:szCs w:val="18"/>
        </w:rPr>
        <w:t>配套</w:t>
      </w:r>
      <w:r w:rsidR="00EB1ACB" w:rsidRPr="007D5060">
        <w:rPr>
          <w:rFonts w:ascii="Times New Roman" w:eastAsia="黑体" w:hAnsi="Times New Roman" w:cs="Times New Roman"/>
          <w:color w:val="000000" w:themeColor="text1"/>
          <w:sz w:val="18"/>
          <w:szCs w:val="18"/>
        </w:rPr>
        <w:t>附属设备包括</w:t>
      </w:r>
      <w:r w:rsidR="0011549E" w:rsidRPr="007D5060">
        <w:rPr>
          <w:rFonts w:ascii="Times New Roman" w:eastAsia="黑体" w:hAnsi="Times New Roman" w:cs="Times New Roman"/>
          <w:color w:val="000000" w:themeColor="text1"/>
          <w:sz w:val="18"/>
          <w:szCs w:val="18"/>
        </w:rPr>
        <w:t>控制柜、站台和过道等。</w:t>
      </w:r>
    </w:p>
    <w:p w14:paraId="0C0FE03C" w14:textId="77777777" w:rsidR="00E14044" w:rsidRPr="007D5060" w:rsidRDefault="00331CFF" w:rsidP="001D40D8">
      <w:pPr>
        <w:pStyle w:val="2"/>
        <w:rPr>
          <w:rFonts w:ascii="Times New Roman" w:hAnsi="Times New Roman" w:cs="Times New Roman"/>
        </w:rPr>
      </w:pPr>
      <w:r w:rsidRPr="007D5060">
        <w:rPr>
          <w:rFonts w:ascii="Times New Roman" w:hAnsi="Times New Roman" w:cs="Times New Roman"/>
        </w:rPr>
        <w:t xml:space="preserve">6.2 </w:t>
      </w:r>
      <w:r w:rsidR="00D72E8C" w:rsidRPr="007D5060">
        <w:rPr>
          <w:rFonts w:ascii="Times New Roman" w:hAnsi="Times New Roman" w:cs="Times New Roman"/>
        </w:rPr>
        <w:t>成套设备投资估算</w:t>
      </w:r>
    </w:p>
    <w:p w14:paraId="581A1637" w14:textId="77777777" w:rsidR="005A477A" w:rsidRPr="007D5060" w:rsidRDefault="00B65088" w:rsidP="00B65088">
      <w:pPr>
        <w:pStyle w:val="3"/>
        <w:rPr>
          <w:rFonts w:ascii="Times New Roman" w:hAnsi="Times New Roman" w:cs="Times New Roman"/>
        </w:rPr>
      </w:pPr>
      <w:r w:rsidRPr="007D5060">
        <w:rPr>
          <w:rFonts w:ascii="Times New Roman" w:hAnsi="Times New Roman" w:cs="Times New Roman"/>
        </w:rPr>
        <w:t>6.</w:t>
      </w:r>
      <w:r w:rsidR="00D72E8C" w:rsidRPr="007D5060">
        <w:rPr>
          <w:rFonts w:ascii="Times New Roman" w:hAnsi="Times New Roman" w:cs="Times New Roman"/>
        </w:rPr>
        <w:t>2.1</w:t>
      </w:r>
      <w:r w:rsidR="00D72E8C" w:rsidRPr="007D5060">
        <w:rPr>
          <w:rFonts w:ascii="Times New Roman" w:hAnsi="Times New Roman" w:cs="Times New Roman"/>
        </w:rPr>
        <w:t>前处理成套设备投资估算</w:t>
      </w:r>
    </w:p>
    <w:p w14:paraId="7BD33390"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5A477A" w:rsidRPr="007D5060">
        <w:rPr>
          <w:rFonts w:ascii="Times New Roman" w:hAnsi="Times New Roman" w:cs="Times New Roman"/>
          <w:color w:val="000000" w:themeColor="text1"/>
        </w:rPr>
        <w:t>10</w:t>
      </w:r>
      <w:r w:rsidR="005A477A" w:rsidRPr="007D5060">
        <w:rPr>
          <w:rFonts w:ascii="Times New Roman" w:hAnsi="Times New Roman" w:cs="Times New Roman"/>
          <w:color w:val="000000" w:themeColor="text1"/>
        </w:rPr>
        <w:t>。</w:t>
      </w:r>
    </w:p>
    <w:p w14:paraId="706E179E" w14:textId="53345FD0" w:rsidR="00E14044" w:rsidRPr="007D5060" w:rsidRDefault="00361BB9">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 xml:space="preserve">                    </w:t>
      </w:r>
      <w:r w:rsidR="00D72E8C" w:rsidRPr="007D5060">
        <w:rPr>
          <w:rFonts w:ascii="Times New Roman" w:hAnsi="Times New Roman" w:cs="Times New Roman"/>
          <w:color w:val="000000" w:themeColor="text1"/>
        </w:rPr>
        <w:t>表</w:t>
      </w:r>
      <w:r w:rsidR="00136DF9" w:rsidRPr="007D5060">
        <w:rPr>
          <w:rFonts w:ascii="Times New Roman" w:hAnsi="Times New Roman" w:cs="Times New Roman" w:hint="eastAsia"/>
          <w:color w:val="000000" w:themeColor="text1"/>
        </w:rPr>
        <w:t>1</w:t>
      </w:r>
      <w:r w:rsidR="00136DF9" w:rsidRPr="007D5060">
        <w:rPr>
          <w:rFonts w:ascii="Times New Roman" w:hAnsi="Times New Roman" w:cs="Times New Roman"/>
          <w:color w:val="000000" w:themeColor="text1"/>
        </w:rPr>
        <w:t xml:space="preserve">0. </w:t>
      </w:r>
      <w:r w:rsidR="00D72E8C" w:rsidRPr="007D5060">
        <w:rPr>
          <w:rFonts w:ascii="Times New Roman" w:hAnsi="Times New Roman" w:cs="Times New Roman"/>
          <w:color w:val="000000" w:themeColor="text1"/>
        </w:rPr>
        <w:t>前处理成套设备投资估算</w:t>
      </w:r>
      <w:r w:rsidRPr="007D5060">
        <w:rPr>
          <w:rFonts w:ascii="Times New Roman" w:hAnsi="Times New Roman" w:cs="Times New Roman"/>
          <w:color w:val="000000" w:themeColor="text1"/>
        </w:rPr>
        <w:t xml:space="preserve">            </w:t>
      </w:r>
      <w:r w:rsidR="00D72E8C" w:rsidRPr="007D5060">
        <w:rPr>
          <w:rFonts w:ascii="Times New Roman" w:hAnsi="Times New Roman" w:cs="Times New Roman"/>
          <w:color w:val="000000" w:themeColor="text1"/>
        </w:rPr>
        <w:t>单位：万元</w:t>
      </w:r>
    </w:p>
    <w:tbl>
      <w:tblPr>
        <w:tblStyle w:val="aa"/>
        <w:tblW w:w="8392" w:type="dxa"/>
        <w:jc w:val="center"/>
        <w:tblLook w:val="04A0" w:firstRow="1" w:lastRow="0" w:firstColumn="1" w:lastColumn="0" w:noHBand="0" w:noVBand="1"/>
      </w:tblPr>
      <w:tblGrid>
        <w:gridCol w:w="705"/>
        <w:gridCol w:w="1984"/>
        <w:gridCol w:w="992"/>
        <w:gridCol w:w="1862"/>
        <w:gridCol w:w="1070"/>
        <w:gridCol w:w="1779"/>
      </w:tblGrid>
      <w:tr w:rsidR="005A1E86" w:rsidRPr="007D5060" w14:paraId="5C5FEEA5" w14:textId="77777777" w:rsidTr="00013258">
        <w:trPr>
          <w:trHeight w:val="144"/>
          <w:jc w:val="center"/>
        </w:trPr>
        <w:tc>
          <w:tcPr>
            <w:tcW w:w="705" w:type="dxa"/>
            <w:vMerge w:val="restart"/>
            <w:vAlign w:val="center"/>
          </w:tcPr>
          <w:p w14:paraId="4A8CEF6D"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序号</w:t>
            </w:r>
          </w:p>
        </w:tc>
        <w:tc>
          <w:tcPr>
            <w:tcW w:w="1984" w:type="dxa"/>
            <w:vMerge w:val="restart"/>
            <w:vAlign w:val="center"/>
          </w:tcPr>
          <w:p w14:paraId="1BC9F926"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设备名称</w:t>
            </w:r>
          </w:p>
        </w:tc>
        <w:tc>
          <w:tcPr>
            <w:tcW w:w="2854" w:type="dxa"/>
            <w:gridSpan w:val="2"/>
            <w:vAlign w:val="center"/>
          </w:tcPr>
          <w:p w14:paraId="2E67E466"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A</w:t>
            </w:r>
            <w:r w:rsidRPr="007D5060">
              <w:rPr>
                <w:rFonts w:ascii="Times New Roman" w:eastAsia="黑体" w:hAnsi="Times New Roman" w:cs="Times New Roman"/>
                <w:color w:val="000000" w:themeColor="text1"/>
                <w:sz w:val="18"/>
                <w:szCs w:val="18"/>
              </w:rPr>
              <w:t>类</w:t>
            </w:r>
          </w:p>
        </w:tc>
        <w:tc>
          <w:tcPr>
            <w:tcW w:w="2849" w:type="dxa"/>
            <w:gridSpan w:val="2"/>
            <w:vAlign w:val="center"/>
          </w:tcPr>
          <w:p w14:paraId="62B1DC5E"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w:t>
            </w:r>
            <w:r w:rsidRPr="007D5060">
              <w:rPr>
                <w:rFonts w:ascii="Times New Roman" w:eastAsia="黑体" w:hAnsi="Times New Roman" w:cs="Times New Roman"/>
                <w:color w:val="000000" w:themeColor="text1"/>
                <w:sz w:val="18"/>
                <w:szCs w:val="18"/>
              </w:rPr>
              <w:t>类</w:t>
            </w:r>
          </w:p>
        </w:tc>
      </w:tr>
      <w:tr w:rsidR="005A1E86" w:rsidRPr="007D5060" w14:paraId="0BBBCE4B" w14:textId="77777777" w:rsidTr="00013258">
        <w:trPr>
          <w:trHeight w:val="302"/>
          <w:jc w:val="center"/>
        </w:trPr>
        <w:tc>
          <w:tcPr>
            <w:tcW w:w="705" w:type="dxa"/>
            <w:vMerge/>
            <w:vAlign w:val="center"/>
          </w:tcPr>
          <w:p w14:paraId="67530A61"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984" w:type="dxa"/>
            <w:vMerge/>
            <w:vAlign w:val="center"/>
          </w:tcPr>
          <w:p w14:paraId="77C20E4A"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92" w:type="dxa"/>
            <w:vAlign w:val="center"/>
          </w:tcPr>
          <w:p w14:paraId="6AAB3207"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台（套）</w:t>
            </w:r>
          </w:p>
        </w:tc>
        <w:tc>
          <w:tcPr>
            <w:tcW w:w="1862" w:type="dxa"/>
            <w:vAlign w:val="center"/>
          </w:tcPr>
          <w:p w14:paraId="44AB2E34"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c>
          <w:tcPr>
            <w:tcW w:w="1070" w:type="dxa"/>
            <w:vAlign w:val="center"/>
          </w:tcPr>
          <w:p w14:paraId="76185DCC"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台（套）</w:t>
            </w:r>
          </w:p>
        </w:tc>
        <w:tc>
          <w:tcPr>
            <w:tcW w:w="1779" w:type="dxa"/>
            <w:vAlign w:val="center"/>
          </w:tcPr>
          <w:p w14:paraId="1FD3644E"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r>
      <w:tr w:rsidR="005A1E86" w:rsidRPr="007D5060" w14:paraId="6C6E1666" w14:textId="77777777" w:rsidTr="00013258">
        <w:trPr>
          <w:trHeight w:val="149"/>
          <w:jc w:val="center"/>
        </w:trPr>
        <w:tc>
          <w:tcPr>
            <w:tcW w:w="705" w:type="dxa"/>
            <w:vAlign w:val="center"/>
          </w:tcPr>
          <w:p w14:paraId="3EE5D170"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984" w:type="dxa"/>
            <w:vAlign w:val="center"/>
          </w:tcPr>
          <w:p w14:paraId="11A08663"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果蔬翻箱机</w:t>
            </w:r>
          </w:p>
        </w:tc>
        <w:tc>
          <w:tcPr>
            <w:tcW w:w="992" w:type="dxa"/>
            <w:vAlign w:val="center"/>
          </w:tcPr>
          <w:p w14:paraId="56504F7E"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62067235"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3.6</w:t>
            </w:r>
            <w:r w:rsidR="00EC49B0" w:rsidRPr="007D5060">
              <w:rPr>
                <w:rFonts w:ascii="Times New Roman" w:eastAsia="黑体" w:hAnsi="Times New Roman" w:cs="Times New Roman"/>
                <w:color w:val="000000" w:themeColor="text1"/>
                <w:sz w:val="18"/>
                <w:szCs w:val="18"/>
              </w:rPr>
              <w:t>/20</w:t>
            </w:r>
          </w:p>
        </w:tc>
        <w:tc>
          <w:tcPr>
            <w:tcW w:w="1070" w:type="dxa"/>
            <w:vAlign w:val="center"/>
          </w:tcPr>
          <w:p w14:paraId="2C584880"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51E229E5"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3.6</w:t>
            </w:r>
            <w:r w:rsidR="00BB3D79" w:rsidRPr="007D5060">
              <w:rPr>
                <w:rFonts w:ascii="Times New Roman" w:eastAsia="黑体" w:hAnsi="Times New Roman" w:cs="Times New Roman"/>
                <w:color w:val="000000" w:themeColor="text1"/>
                <w:sz w:val="18"/>
                <w:szCs w:val="18"/>
              </w:rPr>
              <w:t>/20</w:t>
            </w:r>
          </w:p>
        </w:tc>
      </w:tr>
      <w:tr w:rsidR="005A1E86" w:rsidRPr="007D5060" w14:paraId="3D1D43D7" w14:textId="77777777" w:rsidTr="00013258">
        <w:trPr>
          <w:trHeight w:val="144"/>
          <w:jc w:val="center"/>
        </w:trPr>
        <w:tc>
          <w:tcPr>
            <w:tcW w:w="705" w:type="dxa"/>
            <w:vAlign w:val="center"/>
          </w:tcPr>
          <w:p w14:paraId="565E2996" w14:textId="77777777" w:rsidR="005A1E86" w:rsidRPr="007D5060" w:rsidRDefault="00FC308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984" w:type="dxa"/>
            <w:vAlign w:val="center"/>
          </w:tcPr>
          <w:p w14:paraId="756E33EF"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r w:rsidR="004B21DF" w:rsidRPr="007D5060">
              <w:rPr>
                <w:rFonts w:ascii="Times New Roman" w:eastAsia="黑体" w:hAnsi="Times New Roman" w:cs="Times New Roman"/>
                <w:color w:val="000000" w:themeColor="text1"/>
                <w:sz w:val="18"/>
                <w:szCs w:val="18"/>
              </w:rPr>
              <w:t>1</w:t>
            </w:r>
          </w:p>
        </w:tc>
        <w:tc>
          <w:tcPr>
            <w:tcW w:w="992" w:type="dxa"/>
            <w:vAlign w:val="center"/>
          </w:tcPr>
          <w:p w14:paraId="1FCB4CDD"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555089A2"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070" w:type="dxa"/>
            <w:vAlign w:val="center"/>
          </w:tcPr>
          <w:p w14:paraId="0DBCF368"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24D2914F" w14:textId="77777777" w:rsidR="005A1E86" w:rsidRPr="007D5060" w:rsidRDefault="005A1E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r>
      <w:tr w:rsidR="004B21DF" w:rsidRPr="007D5060" w14:paraId="3A35BF1A" w14:textId="77777777" w:rsidTr="00013258">
        <w:trPr>
          <w:trHeight w:val="144"/>
          <w:jc w:val="center"/>
        </w:trPr>
        <w:tc>
          <w:tcPr>
            <w:tcW w:w="705" w:type="dxa"/>
            <w:vAlign w:val="center"/>
          </w:tcPr>
          <w:p w14:paraId="26C0552A"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1984" w:type="dxa"/>
            <w:vAlign w:val="center"/>
          </w:tcPr>
          <w:p w14:paraId="3B8FFFBB"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r w:rsidRPr="007D5060">
              <w:rPr>
                <w:rFonts w:ascii="Times New Roman" w:eastAsia="黑体" w:hAnsi="Times New Roman" w:cs="Times New Roman"/>
                <w:color w:val="000000" w:themeColor="text1"/>
                <w:sz w:val="18"/>
                <w:szCs w:val="18"/>
              </w:rPr>
              <w:t>2</w:t>
            </w:r>
          </w:p>
        </w:tc>
        <w:tc>
          <w:tcPr>
            <w:tcW w:w="992" w:type="dxa"/>
            <w:vAlign w:val="center"/>
          </w:tcPr>
          <w:p w14:paraId="1E5269C0" w14:textId="482CE291" w:rsidR="004B21DF" w:rsidRPr="007D5060" w:rsidRDefault="00FF3B1A"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862" w:type="dxa"/>
            <w:vAlign w:val="center"/>
          </w:tcPr>
          <w:p w14:paraId="5AAFA2CC"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070" w:type="dxa"/>
            <w:vAlign w:val="center"/>
          </w:tcPr>
          <w:p w14:paraId="1F0540DB"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779" w:type="dxa"/>
            <w:vAlign w:val="center"/>
          </w:tcPr>
          <w:p w14:paraId="2795D5B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r>
      <w:tr w:rsidR="004B21DF" w:rsidRPr="007D5060" w14:paraId="6E23504A" w14:textId="77777777" w:rsidTr="00013258">
        <w:trPr>
          <w:trHeight w:val="144"/>
          <w:jc w:val="center"/>
        </w:trPr>
        <w:tc>
          <w:tcPr>
            <w:tcW w:w="705" w:type="dxa"/>
            <w:vAlign w:val="center"/>
          </w:tcPr>
          <w:p w14:paraId="3AF1238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984" w:type="dxa"/>
            <w:vAlign w:val="center"/>
          </w:tcPr>
          <w:p w14:paraId="4FEDF9FE"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color w:val="000000" w:themeColor="text1"/>
                <w:sz w:val="18"/>
                <w:szCs w:val="18"/>
              </w:rPr>
              <w:t>果蔬消毒池</w:t>
            </w:r>
            <w:r w:rsidRPr="007D5060">
              <w:rPr>
                <w:rFonts w:ascii="Times New Roman" w:eastAsia="黑体" w:hAnsi="Times New Roman" w:cs="Times New Roman"/>
                <w:b/>
                <w:color w:val="000000" w:themeColor="text1"/>
                <w:sz w:val="18"/>
                <w:szCs w:val="18"/>
              </w:rPr>
              <w:t>/</w:t>
            </w:r>
          </w:p>
          <w:p w14:paraId="779C655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果蔬消毒机</w:t>
            </w:r>
          </w:p>
        </w:tc>
        <w:tc>
          <w:tcPr>
            <w:tcW w:w="992" w:type="dxa"/>
            <w:vAlign w:val="center"/>
          </w:tcPr>
          <w:p w14:paraId="45E84279"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7A4AF8A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2.6/16.8</w:t>
            </w:r>
          </w:p>
        </w:tc>
        <w:tc>
          <w:tcPr>
            <w:tcW w:w="1070" w:type="dxa"/>
            <w:vAlign w:val="center"/>
          </w:tcPr>
          <w:p w14:paraId="29319FDE"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6FCEDDE3"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3.8/18</w:t>
            </w:r>
          </w:p>
        </w:tc>
      </w:tr>
      <w:tr w:rsidR="004B21DF" w:rsidRPr="007D5060" w14:paraId="0201B909" w14:textId="77777777" w:rsidTr="00013258">
        <w:trPr>
          <w:trHeight w:val="144"/>
          <w:jc w:val="center"/>
        </w:trPr>
        <w:tc>
          <w:tcPr>
            <w:tcW w:w="705" w:type="dxa"/>
            <w:vAlign w:val="center"/>
          </w:tcPr>
          <w:p w14:paraId="5BCC066A"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984" w:type="dxa"/>
            <w:vAlign w:val="center"/>
          </w:tcPr>
          <w:p w14:paraId="3D1F0120"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果蔬清洗机</w:t>
            </w:r>
          </w:p>
        </w:tc>
        <w:tc>
          <w:tcPr>
            <w:tcW w:w="992" w:type="dxa"/>
            <w:vAlign w:val="center"/>
          </w:tcPr>
          <w:p w14:paraId="697B02B0"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2F23008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070" w:type="dxa"/>
            <w:vAlign w:val="center"/>
          </w:tcPr>
          <w:p w14:paraId="6CD794FA"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257B3089"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r>
      <w:tr w:rsidR="004B21DF" w:rsidRPr="007D5060" w14:paraId="18E30620" w14:textId="77777777" w:rsidTr="00013258">
        <w:trPr>
          <w:trHeight w:val="149"/>
          <w:jc w:val="center"/>
        </w:trPr>
        <w:tc>
          <w:tcPr>
            <w:tcW w:w="705" w:type="dxa"/>
            <w:vAlign w:val="center"/>
          </w:tcPr>
          <w:p w14:paraId="172449C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984" w:type="dxa"/>
            <w:vAlign w:val="center"/>
          </w:tcPr>
          <w:p w14:paraId="662EA039"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果蔬热激保鲜池</w:t>
            </w:r>
            <w:r w:rsidRPr="007D5060">
              <w:rPr>
                <w:rFonts w:ascii="Times New Roman" w:eastAsia="黑体" w:hAnsi="Times New Roman" w:cs="Times New Roman"/>
                <w:b/>
                <w:color w:val="000000" w:themeColor="text1"/>
                <w:sz w:val="18"/>
                <w:szCs w:val="18"/>
              </w:rPr>
              <w:t>/</w:t>
            </w:r>
          </w:p>
          <w:p w14:paraId="25C58825"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果蔬热激保鲜机</w:t>
            </w:r>
          </w:p>
        </w:tc>
        <w:tc>
          <w:tcPr>
            <w:tcW w:w="992" w:type="dxa"/>
            <w:vAlign w:val="center"/>
          </w:tcPr>
          <w:p w14:paraId="2604BA53"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1E6CD58D"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2.6/10</w:t>
            </w:r>
          </w:p>
        </w:tc>
        <w:tc>
          <w:tcPr>
            <w:tcW w:w="1070" w:type="dxa"/>
            <w:vAlign w:val="center"/>
          </w:tcPr>
          <w:p w14:paraId="50493C11"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24923AB5"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3.8/12</w:t>
            </w:r>
          </w:p>
        </w:tc>
      </w:tr>
      <w:tr w:rsidR="004B21DF" w:rsidRPr="007D5060" w14:paraId="0E388D6C" w14:textId="77777777" w:rsidTr="00013258">
        <w:trPr>
          <w:trHeight w:val="144"/>
          <w:jc w:val="center"/>
        </w:trPr>
        <w:tc>
          <w:tcPr>
            <w:tcW w:w="705" w:type="dxa"/>
            <w:vAlign w:val="center"/>
          </w:tcPr>
          <w:p w14:paraId="586EC155"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1984" w:type="dxa"/>
            <w:vAlign w:val="center"/>
          </w:tcPr>
          <w:p w14:paraId="2BFBAD33"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果蔬预干机</w:t>
            </w:r>
          </w:p>
        </w:tc>
        <w:tc>
          <w:tcPr>
            <w:tcW w:w="992" w:type="dxa"/>
            <w:vAlign w:val="center"/>
          </w:tcPr>
          <w:p w14:paraId="713056C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667D83DA"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070" w:type="dxa"/>
            <w:vAlign w:val="center"/>
          </w:tcPr>
          <w:p w14:paraId="78383CB3"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207D9E8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13</w:t>
            </w:r>
          </w:p>
        </w:tc>
      </w:tr>
      <w:tr w:rsidR="004B21DF" w:rsidRPr="007D5060" w14:paraId="16C3F633" w14:textId="77777777" w:rsidTr="00013258">
        <w:trPr>
          <w:trHeight w:val="149"/>
          <w:jc w:val="center"/>
        </w:trPr>
        <w:tc>
          <w:tcPr>
            <w:tcW w:w="705" w:type="dxa"/>
            <w:vAlign w:val="center"/>
          </w:tcPr>
          <w:p w14:paraId="2A9627ED"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984" w:type="dxa"/>
            <w:vAlign w:val="center"/>
          </w:tcPr>
          <w:p w14:paraId="5D8671B5"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果蔬烘干机</w:t>
            </w:r>
          </w:p>
        </w:tc>
        <w:tc>
          <w:tcPr>
            <w:tcW w:w="992" w:type="dxa"/>
            <w:vAlign w:val="center"/>
          </w:tcPr>
          <w:p w14:paraId="09C518F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862" w:type="dxa"/>
            <w:vAlign w:val="center"/>
          </w:tcPr>
          <w:p w14:paraId="695B073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w:t>
            </w:r>
          </w:p>
        </w:tc>
        <w:tc>
          <w:tcPr>
            <w:tcW w:w="1070" w:type="dxa"/>
            <w:vAlign w:val="center"/>
          </w:tcPr>
          <w:p w14:paraId="6430496E"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779" w:type="dxa"/>
            <w:vAlign w:val="center"/>
          </w:tcPr>
          <w:p w14:paraId="2B7DDE40"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r>
      <w:tr w:rsidR="004B21DF" w:rsidRPr="007D5060" w14:paraId="27932492" w14:textId="77777777" w:rsidTr="00013258">
        <w:trPr>
          <w:trHeight w:val="144"/>
          <w:jc w:val="center"/>
        </w:trPr>
        <w:tc>
          <w:tcPr>
            <w:tcW w:w="705" w:type="dxa"/>
            <w:vAlign w:val="center"/>
          </w:tcPr>
          <w:p w14:paraId="76C8B7CC"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w:t>
            </w:r>
          </w:p>
        </w:tc>
        <w:tc>
          <w:tcPr>
            <w:tcW w:w="1984" w:type="dxa"/>
            <w:vAlign w:val="center"/>
          </w:tcPr>
          <w:p w14:paraId="0D4012E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果蔬打蜡机</w:t>
            </w:r>
          </w:p>
        </w:tc>
        <w:tc>
          <w:tcPr>
            <w:tcW w:w="992" w:type="dxa"/>
            <w:vAlign w:val="center"/>
          </w:tcPr>
          <w:p w14:paraId="6E231E2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862" w:type="dxa"/>
            <w:vAlign w:val="center"/>
          </w:tcPr>
          <w:p w14:paraId="5449D63A"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FFFFFF" w:themeColor="background1"/>
                <w:sz w:val="18"/>
                <w:szCs w:val="18"/>
              </w:rPr>
            </w:pPr>
            <w:r w:rsidRPr="007D5060">
              <w:rPr>
                <w:rFonts w:ascii="Times New Roman" w:eastAsia="黑体" w:hAnsi="Times New Roman" w:cs="Times New Roman"/>
                <w:color w:val="000000" w:themeColor="text1"/>
                <w:sz w:val="18"/>
                <w:szCs w:val="18"/>
              </w:rPr>
              <w:t>9</w:t>
            </w:r>
          </w:p>
        </w:tc>
        <w:tc>
          <w:tcPr>
            <w:tcW w:w="1070" w:type="dxa"/>
            <w:vAlign w:val="center"/>
          </w:tcPr>
          <w:p w14:paraId="2FAC514D"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779" w:type="dxa"/>
            <w:vAlign w:val="center"/>
          </w:tcPr>
          <w:p w14:paraId="00B7D5D6"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r>
      <w:tr w:rsidR="004B21DF" w:rsidRPr="007D5060" w14:paraId="7D5CAF67" w14:textId="77777777" w:rsidTr="00013258">
        <w:trPr>
          <w:trHeight w:val="144"/>
          <w:jc w:val="center"/>
        </w:trPr>
        <w:tc>
          <w:tcPr>
            <w:tcW w:w="705" w:type="dxa"/>
            <w:vAlign w:val="center"/>
          </w:tcPr>
          <w:p w14:paraId="52EEC6DC"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984" w:type="dxa"/>
            <w:vAlign w:val="center"/>
          </w:tcPr>
          <w:p w14:paraId="2D4FD8C0"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配套附属设备</w:t>
            </w:r>
          </w:p>
        </w:tc>
        <w:tc>
          <w:tcPr>
            <w:tcW w:w="992" w:type="dxa"/>
            <w:vAlign w:val="center"/>
          </w:tcPr>
          <w:p w14:paraId="6B3B126B"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862" w:type="dxa"/>
            <w:vAlign w:val="center"/>
          </w:tcPr>
          <w:p w14:paraId="543E7673"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1070" w:type="dxa"/>
            <w:vAlign w:val="center"/>
          </w:tcPr>
          <w:p w14:paraId="7B53030C"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779" w:type="dxa"/>
            <w:vAlign w:val="center"/>
          </w:tcPr>
          <w:p w14:paraId="3AA8EB6E"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r>
      <w:tr w:rsidR="004B21DF" w:rsidRPr="007D5060" w14:paraId="6E3A2892" w14:textId="77777777" w:rsidTr="00EC49B0">
        <w:trPr>
          <w:trHeight w:val="144"/>
          <w:jc w:val="center"/>
        </w:trPr>
        <w:tc>
          <w:tcPr>
            <w:tcW w:w="705" w:type="dxa"/>
            <w:vAlign w:val="center"/>
          </w:tcPr>
          <w:p w14:paraId="67C1F774"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w:t>
            </w:r>
          </w:p>
        </w:tc>
        <w:tc>
          <w:tcPr>
            <w:tcW w:w="1984" w:type="dxa"/>
            <w:vAlign w:val="center"/>
          </w:tcPr>
          <w:p w14:paraId="173F12DB"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合计</w:t>
            </w:r>
          </w:p>
        </w:tc>
        <w:tc>
          <w:tcPr>
            <w:tcW w:w="992" w:type="dxa"/>
            <w:vAlign w:val="center"/>
          </w:tcPr>
          <w:p w14:paraId="69C31CBE"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11/9</w:t>
            </w:r>
          </w:p>
        </w:tc>
        <w:tc>
          <w:tcPr>
            <w:tcW w:w="1862" w:type="dxa"/>
            <w:vAlign w:val="center"/>
          </w:tcPr>
          <w:p w14:paraId="7D32A645" w14:textId="647A5CEE" w:rsidR="004B21DF" w:rsidRPr="007D5060" w:rsidRDefault="00A00C5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hint="eastAsia"/>
                <w:color w:val="000000" w:themeColor="text1"/>
                <w:sz w:val="18"/>
                <w:szCs w:val="18"/>
              </w:rPr>
              <w:t>1</w:t>
            </w:r>
            <w:r w:rsidRPr="007D5060">
              <w:rPr>
                <w:rFonts w:ascii="Times New Roman" w:eastAsia="黑体" w:hAnsi="Times New Roman" w:cs="Times New Roman"/>
                <w:color w:val="000000" w:themeColor="text1"/>
                <w:sz w:val="18"/>
                <w:szCs w:val="18"/>
              </w:rPr>
              <w:t>01.8/92.8</w:t>
            </w:r>
          </w:p>
        </w:tc>
        <w:tc>
          <w:tcPr>
            <w:tcW w:w="1070" w:type="dxa"/>
            <w:vAlign w:val="center"/>
          </w:tcPr>
          <w:p w14:paraId="1B21B1EF" w14:textId="77777777" w:rsidR="004B21DF" w:rsidRPr="007D5060" w:rsidRDefault="004B21D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11/9</w:t>
            </w:r>
          </w:p>
        </w:tc>
        <w:tc>
          <w:tcPr>
            <w:tcW w:w="1779" w:type="dxa"/>
            <w:vAlign w:val="center"/>
          </w:tcPr>
          <w:p w14:paraId="76B3E3E1" w14:textId="1076474F" w:rsidR="004B21DF" w:rsidRPr="007D5060" w:rsidRDefault="00A00C56" w:rsidP="00A00C56">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134</w:t>
            </w:r>
            <w:r w:rsidR="004B21DF"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119</w:t>
            </w:r>
          </w:p>
        </w:tc>
      </w:tr>
    </w:tbl>
    <w:p w14:paraId="4833505D" w14:textId="77777777" w:rsidR="00EC49B0" w:rsidRPr="007D5060" w:rsidRDefault="00D72E8C" w:rsidP="006060BB">
      <w:pPr>
        <w:pStyle w:val="ab"/>
        <w:ind w:firstLineChars="400" w:firstLine="72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 xml:space="preserve">1. </w:t>
      </w:r>
      <w:r w:rsidR="00EC49B0" w:rsidRPr="007D5060">
        <w:rPr>
          <w:rFonts w:ascii="Times New Roman" w:eastAsia="黑体" w:hAnsi="Times New Roman" w:cs="Times New Roman"/>
          <w:color w:val="000000" w:themeColor="text1"/>
          <w:sz w:val="18"/>
          <w:szCs w:val="18"/>
        </w:rPr>
        <w:t>果蔬翻箱机有半自动和自动型</w:t>
      </w:r>
      <w:r w:rsidR="00C95BEB" w:rsidRPr="007D5060">
        <w:rPr>
          <w:rFonts w:ascii="Times New Roman" w:eastAsia="黑体" w:hAnsi="Times New Roman" w:cs="Times New Roman"/>
          <w:color w:val="000000" w:themeColor="text1"/>
          <w:sz w:val="18"/>
          <w:szCs w:val="18"/>
        </w:rPr>
        <w:t>，在实际选用时二选一；</w:t>
      </w:r>
    </w:p>
    <w:p w14:paraId="739EEC34" w14:textId="77777777" w:rsidR="00E14044" w:rsidRPr="007D5060" w:rsidRDefault="00EC49B0" w:rsidP="006060BB">
      <w:pPr>
        <w:pStyle w:val="ab"/>
        <w:ind w:firstLineChars="600" w:firstLine="108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2. </w:t>
      </w:r>
      <w:r w:rsidR="00BB4203" w:rsidRPr="007D5060">
        <w:rPr>
          <w:rFonts w:ascii="Times New Roman" w:eastAsia="黑体" w:hAnsi="Times New Roman" w:cs="Times New Roman"/>
          <w:color w:val="000000" w:themeColor="text1"/>
          <w:sz w:val="18"/>
          <w:szCs w:val="18"/>
        </w:rPr>
        <w:t>消毒</w:t>
      </w:r>
      <w:r w:rsidR="00D72E8C" w:rsidRPr="007D5060">
        <w:rPr>
          <w:rFonts w:ascii="Times New Roman" w:eastAsia="黑体" w:hAnsi="Times New Roman" w:cs="Times New Roman"/>
          <w:color w:val="000000" w:themeColor="text1"/>
          <w:sz w:val="18"/>
          <w:szCs w:val="18"/>
        </w:rPr>
        <w:t>池、</w:t>
      </w:r>
      <w:r w:rsidR="00BB4203" w:rsidRPr="007D5060">
        <w:rPr>
          <w:rFonts w:ascii="Times New Roman" w:eastAsia="黑体" w:hAnsi="Times New Roman" w:cs="Times New Roman"/>
          <w:color w:val="000000" w:themeColor="text1"/>
          <w:sz w:val="18"/>
          <w:szCs w:val="18"/>
        </w:rPr>
        <w:t>消毒</w:t>
      </w:r>
      <w:r w:rsidR="00D72E8C" w:rsidRPr="007D5060">
        <w:rPr>
          <w:rFonts w:ascii="Times New Roman" w:eastAsia="黑体" w:hAnsi="Times New Roman" w:cs="Times New Roman"/>
          <w:color w:val="000000" w:themeColor="text1"/>
          <w:sz w:val="18"/>
          <w:szCs w:val="18"/>
        </w:rPr>
        <w:t>机在实际选用时二选一；</w:t>
      </w:r>
    </w:p>
    <w:p w14:paraId="32D880BA" w14:textId="77777777" w:rsidR="00E14044" w:rsidRPr="007D5060" w:rsidRDefault="00EC49B0" w:rsidP="006060BB">
      <w:pPr>
        <w:ind w:firstLineChars="600" w:firstLine="108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r w:rsidR="00D72E8C" w:rsidRPr="007D5060">
        <w:rPr>
          <w:rFonts w:ascii="Times New Roman" w:eastAsia="黑体" w:hAnsi="Times New Roman" w:cs="Times New Roman"/>
          <w:color w:val="000000" w:themeColor="text1"/>
          <w:sz w:val="18"/>
          <w:szCs w:val="18"/>
        </w:rPr>
        <w:t xml:space="preserve">. </w:t>
      </w:r>
      <w:r w:rsidR="00D72E8C" w:rsidRPr="007D5060">
        <w:rPr>
          <w:rFonts w:ascii="Times New Roman" w:eastAsia="黑体" w:hAnsi="Times New Roman" w:cs="Times New Roman"/>
          <w:color w:val="000000" w:themeColor="text1"/>
          <w:sz w:val="18"/>
          <w:szCs w:val="18"/>
        </w:rPr>
        <w:t>保鲜池、保鲜机在实际选用时二选一；</w:t>
      </w:r>
    </w:p>
    <w:p w14:paraId="36CF2089" w14:textId="77777777" w:rsidR="009143CF" w:rsidRPr="007D5060" w:rsidRDefault="00EC49B0" w:rsidP="006060BB">
      <w:pPr>
        <w:ind w:firstLineChars="600" w:firstLine="1080"/>
        <w:rPr>
          <w:rFonts w:ascii="Times New Roman" w:eastAsia="黑体" w:hAnsi="Times New Roman" w:cs="Times New Roman"/>
          <w:i/>
          <w:color w:val="000000" w:themeColor="text1"/>
          <w:sz w:val="18"/>
          <w:szCs w:val="18"/>
        </w:rPr>
      </w:pPr>
      <w:r w:rsidRPr="007D5060">
        <w:rPr>
          <w:rFonts w:ascii="Times New Roman" w:eastAsia="黑体" w:hAnsi="Times New Roman" w:cs="Times New Roman"/>
          <w:color w:val="000000" w:themeColor="text1"/>
          <w:sz w:val="18"/>
          <w:szCs w:val="18"/>
        </w:rPr>
        <w:t>4</w:t>
      </w:r>
      <w:r w:rsidR="009143CF" w:rsidRPr="007D5060">
        <w:rPr>
          <w:rFonts w:ascii="Times New Roman" w:eastAsia="黑体" w:hAnsi="Times New Roman" w:cs="Times New Roman"/>
          <w:color w:val="000000" w:themeColor="text1"/>
          <w:sz w:val="18"/>
          <w:szCs w:val="18"/>
        </w:rPr>
        <w:t xml:space="preserve">. </w:t>
      </w:r>
      <w:r w:rsidR="009143CF" w:rsidRPr="007D5060">
        <w:rPr>
          <w:rFonts w:ascii="Times New Roman" w:eastAsia="黑体" w:hAnsi="Times New Roman" w:cs="Times New Roman"/>
          <w:color w:val="000000" w:themeColor="text1"/>
          <w:sz w:val="18"/>
          <w:szCs w:val="18"/>
        </w:rPr>
        <w:t>配套附属设备包括控制柜、站台和过道等。</w:t>
      </w:r>
    </w:p>
    <w:p w14:paraId="431FEDC1" w14:textId="77777777" w:rsidR="005A477A" w:rsidRPr="007D5060" w:rsidRDefault="00B65088" w:rsidP="00B65088">
      <w:pPr>
        <w:pStyle w:val="3"/>
        <w:rPr>
          <w:rFonts w:ascii="Times New Roman" w:hAnsi="Times New Roman" w:cs="Times New Roman"/>
        </w:rPr>
      </w:pPr>
      <w:r w:rsidRPr="007D5060">
        <w:rPr>
          <w:rFonts w:ascii="Times New Roman" w:hAnsi="Times New Roman" w:cs="Times New Roman"/>
        </w:rPr>
        <w:t>6</w:t>
      </w:r>
      <w:r w:rsidR="00D72E8C" w:rsidRPr="007D5060">
        <w:rPr>
          <w:rFonts w:ascii="Times New Roman" w:hAnsi="Times New Roman" w:cs="Times New Roman"/>
        </w:rPr>
        <w:t>.2.2</w:t>
      </w:r>
      <w:r w:rsidR="00D72E8C" w:rsidRPr="007D5060">
        <w:rPr>
          <w:rFonts w:ascii="Times New Roman" w:hAnsi="Times New Roman" w:cs="Times New Roman"/>
        </w:rPr>
        <w:t>分级成套设备投资估算</w:t>
      </w:r>
    </w:p>
    <w:p w14:paraId="3AF0D19E"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5A477A" w:rsidRPr="007D5060">
        <w:rPr>
          <w:rFonts w:ascii="Times New Roman" w:hAnsi="Times New Roman" w:cs="Times New Roman"/>
          <w:color w:val="000000" w:themeColor="text1"/>
        </w:rPr>
        <w:t>11</w:t>
      </w:r>
      <w:r w:rsidR="005A477A" w:rsidRPr="007D5060">
        <w:rPr>
          <w:rFonts w:ascii="Times New Roman" w:hAnsi="Times New Roman" w:cs="Times New Roman"/>
          <w:color w:val="000000" w:themeColor="text1"/>
        </w:rPr>
        <w:t>。</w:t>
      </w:r>
    </w:p>
    <w:p w14:paraId="43A65F55" w14:textId="78DDB7EA" w:rsidR="00E14044" w:rsidRPr="007D5060" w:rsidRDefault="00D6220E">
      <w:pPr>
        <w:pStyle w:val="a3"/>
        <w:keepNext/>
        <w:jc w:val="center"/>
        <w:rPr>
          <w:rFonts w:ascii="Times New Roman" w:hAnsi="Times New Roman" w:cs="Times New Roman"/>
          <w:color w:val="000000" w:themeColor="text1"/>
        </w:rPr>
      </w:pPr>
      <w:r w:rsidRPr="007D5060">
        <w:rPr>
          <w:rFonts w:ascii="Times New Roman" w:hAnsi="Times New Roman" w:cs="Times New Roman" w:hint="eastAsia"/>
          <w:color w:val="000000" w:themeColor="text1"/>
        </w:rPr>
        <w:t xml:space="preserve"> </w:t>
      </w:r>
      <w:r w:rsidRPr="007D5060">
        <w:rPr>
          <w:rFonts w:ascii="Times New Roman" w:hAnsi="Times New Roman" w:cs="Times New Roman"/>
          <w:color w:val="000000" w:themeColor="text1"/>
        </w:rPr>
        <w:t xml:space="preserve">                 </w:t>
      </w:r>
      <w:r w:rsidR="00D72E8C"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11. </w:t>
      </w:r>
      <w:r w:rsidR="00D72E8C" w:rsidRPr="007D5060">
        <w:rPr>
          <w:rFonts w:ascii="Times New Roman" w:hAnsi="Times New Roman" w:cs="Times New Roman"/>
          <w:color w:val="000000" w:themeColor="text1"/>
        </w:rPr>
        <w:t>分级成套设备单通道类投资估算</w:t>
      </w:r>
      <w:r w:rsidR="00EE4362"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 xml:space="preserve">               </w:t>
      </w:r>
      <w:r w:rsidR="00D72E8C" w:rsidRPr="007D5060">
        <w:rPr>
          <w:rFonts w:ascii="Times New Roman" w:hAnsi="Times New Roman" w:cs="Times New Roman"/>
          <w:color w:val="000000" w:themeColor="text1"/>
        </w:rPr>
        <w:t>单位：万元</w:t>
      </w:r>
    </w:p>
    <w:tbl>
      <w:tblPr>
        <w:tblStyle w:val="aa"/>
        <w:tblW w:w="9055" w:type="dxa"/>
        <w:jc w:val="center"/>
        <w:tblLayout w:type="fixed"/>
        <w:tblLook w:val="04A0" w:firstRow="1" w:lastRow="0" w:firstColumn="1" w:lastColumn="0" w:noHBand="0" w:noVBand="1"/>
      </w:tblPr>
      <w:tblGrid>
        <w:gridCol w:w="666"/>
        <w:gridCol w:w="2113"/>
        <w:gridCol w:w="1046"/>
        <w:gridCol w:w="1392"/>
        <w:gridCol w:w="1392"/>
        <w:gridCol w:w="1223"/>
        <w:gridCol w:w="1223"/>
      </w:tblGrid>
      <w:tr w:rsidR="00035FF1" w:rsidRPr="007D5060" w14:paraId="59E3F3BC" w14:textId="77777777" w:rsidTr="00B278B3">
        <w:trPr>
          <w:trHeight w:val="225"/>
          <w:jc w:val="center"/>
        </w:trPr>
        <w:tc>
          <w:tcPr>
            <w:tcW w:w="666" w:type="dxa"/>
            <w:vMerge w:val="restart"/>
            <w:vAlign w:val="center"/>
          </w:tcPr>
          <w:p w14:paraId="60A41DEA"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序号</w:t>
            </w:r>
          </w:p>
        </w:tc>
        <w:tc>
          <w:tcPr>
            <w:tcW w:w="3159" w:type="dxa"/>
            <w:gridSpan w:val="2"/>
            <w:vAlign w:val="center"/>
          </w:tcPr>
          <w:p w14:paraId="131C7247"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设备</w:t>
            </w:r>
          </w:p>
        </w:tc>
        <w:tc>
          <w:tcPr>
            <w:tcW w:w="1392" w:type="dxa"/>
            <w:vAlign w:val="center"/>
          </w:tcPr>
          <w:p w14:paraId="4558C038"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w:t>
            </w:r>
          </w:p>
        </w:tc>
        <w:tc>
          <w:tcPr>
            <w:tcW w:w="1392" w:type="dxa"/>
            <w:vAlign w:val="center"/>
          </w:tcPr>
          <w:p w14:paraId="78D3078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p>
        </w:tc>
        <w:tc>
          <w:tcPr>
            <w:tcW w:w="1223" w:type="dxa"/>
            <w:vAlign w:val="center"/>
          </w:tcPr>
          <w:p w14:paraId="52D5729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w:t>
            </w:r>
          </w:p>
        </w:tc>
        <w:tc>
          <w:tcPr>
            <w:tcW w:w="1223" w:type="dxa"/>
            <w:vAlign w:val="center"/>
          </w:tcPr>
          <w:p w14:paraId="6199872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p>
        </w:tc>
      </w:tr>
      <w:tr w:rsidR="00035FF1" w:rsidRPr="007D5060" w14:paraId="4FF4482B" w14:textId="77777777" w:rsidTr="00B278B3">
        <w:trPr>
          <w:trHeight w:val="480"/>
          <w:jc w:val="center"/>
        </w:trPr>
        <w:tc>
          <w:tcPr>
            <w:tcW w:w="666" w:type="dxa"/>
            <w:vMerge/>
            <w:vAlign w:val="center"/>
          </w:tcPr>
          <w:p w14:paraId="190A4F1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2113" w:type="dxa"/>
            <w:vAlign w:val="center"/>
          </w:tcPr>
          <w:p w14:paraId="3B88C60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设备名称</w:t>
            </w:r>
          </w:p>
        </w:tc>
        <w:tc>
          <w:tcPr>
            <w:tcW w:w="1045" w:type="dxa"/>
            <w:vAlign w:val="center"/>
          </w:tcPr>
          <w:p w14:paraId="0921B58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台（套）</w:t>
            </w:r>
          </w:p>
        </w:tc>
        <w:tc>
          <w:tcPr>
            <w:tcW w:w="1392" w:type="dxa"/>
            <w:vAlign w:val="center"/>
          </w:tcPr>
          <w:p w14:paraId="6D3D3A8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c>
          <w:tcPr>
            <w:tcW w:w="1392" w:type="dxa"/>
            <w:vAlign w:val="center"/>
          </w:tcPr>
          <w:p w14:paraId="60FC3CDD"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c>
          <w:tcPr>
            <w:tcW w:w="1223" w:type="dxa"/>
            <w:vAlign w:val="center"/>
          </w:tcPr>
          <w:p w14:paraId="47B7DE0D"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c>
          <w:tcPr>
            <w:tcW w:w="1223" w:type="dxa"/>
            <w:vAlign w:val="center"/>
          </w:tcPr>
          <w:p w14:paraId="73CE648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测算单价</w:t>
            </w:r>
          </w:p>
        </w:tc>
      </w:tr>
      <w:tr w:rsidR="00035FF1" w:rsidRPr="007D5060" w14:paraId="4FA31502" w14:textId="77777777" w:rsidTr="00B278B3">
        <w:trPr>
          <w:trHeight w:val="480"/>
          <w:jc w:val="center"/>
        </w:trPr>
        <w:tc>
          <w:tcPr>
            <w:tcW w:w="666" w:type="dxa"/>
            <w:vAlign w:val="center"/>
          </w:tcPr>
          <w:p w14:paraId="6981767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2113" w:type="dxa"/>
            <w:vAlign w:val="center"/>
          </w:tcPr>
          <w:p w14:paraId="26AA425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c>
          <w:tcPr>
            <w:tcW w:w="1045" w:type="dxa"/>
            <w:vAlign w:val="center"/>
          </w:tcPr>
          <w:p w14:paraId="6CC0DE25"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3E17350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392" w:type="dxa"/>
            <w:vAlign w:val="center"/>
          </w:tcPr>
          <w:p w14:paraId="1B59B2C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223" w:type="dxa"/>
            <w:vAlign w:val="center"/>
          </w:tcPr>
          <w:p w14:paraId="5B2CF581"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223" w:type="dxa"/>
            <w:vAlign w:val="center"/>
          </w:tcPr>
          <w:p w14:paraId="66D334F2"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r>
      <w:tr w:rsidR="00035FF1" w:rsidRPr="007D5060" w14:paraId="04064038" w14:textId="77777777" w:rsidTr="00B278B3">
        <w:trPr>
          <w:trHeight w:val="236"/>
          <w:jc w:val="center"/>
        </w:trPr>
        <w:tc>
          <w:tcPr>
            <w:tcW w:w="666" w:type="dxa"/>
            <w:vAlign w:val="center"/>
          </w:tcPr>
          <w:p w14:paraId="3E69D98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2113" w:type="dxa"/>
            <w:vAlign w:val="center"/>
          </w:tcPr>
          <w:p w14:paraId="7DCBB84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果蔬质量分选机</w:t>
            </w:r>
          </w:p>
        </w:tc>
        <w:tc>
          <w:tcPr>
            <w:tcW w:w="1045" w:type="dxa"/>
            <w:vAlign w:val="center"/>
          </w:tcPr>
          <w:p w14:paraId="0B6A907C"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12359A2D"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w:t>
            </w:r>
          </w:p>
        </w:tc>
        <w:tc>
          <w:tcPr>
            <w:tcW w:w="1392" w:type="dxa"/>
            <w:vAlign w:val="center"/>
          </w:tcPr>
          <w:p w14:paraId="2D685B82" w14:textId="558EFBA2" w:rsidR="00035FF1" w:rsidRPr="007D5060" w:rsidRDefault="00E23D8E" w:rsidP="00E4218F">
            <w:pPr>
              <w:spacing w:beforeLines="20" w:before="48" w:afterLines="20" w:after="48" w:line="240" w:lineRule="auto"/>
              <w:ind w:firstLineChars="300" w:firstLine="54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56</w:t>
            </w:r>
          </w:p>
        </w:tc>
        <w:tc>
          <w:tcPr>
            <w:tcW w:w="1223" w:type="dxa"/>
            <w:vAlign w:val="center"/>
          </w:tcPr>
          <w:p w14:paraId="178B55A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90</w:t>
            </w:r>
          </w:p>
        </w:tc>
        <w:tc>
          <w:tcPr>
            <w:tcW w:w="1223" w:type="dxa"/>
            <w:vAlign w:val="center"/>
          </w:tcPr>
          <w:p w14:paraId="5762CAAD"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120</w:t>
            </w:r>
          </w:p>
        </w:tc>
      </w:tr>
      <w:tr w:rsidR="00035FF1" w:rsidRPr="007D5060" w14:paraId="360D646E" w14:textId="77777777" w:rsidTr="00B278B3">
        <w:trPr>
          <w:trHeight w:val="225"/>
          <w:jc w:val="center"/>
        </w:trPr>
        <w:tc>
          <w:tcPr>
            <w:tcW w:w="666" w:type="dxa"/>
            <w:vAlign w:val="center"/>
          </w:tcPr>
          <w:p w14:paraId="7EDA50F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2113" w:type="dxa"/>
            <w:vAlign w:val="center"/>
          </w:tcPr>
          <w:p w14:paraId="186250BB"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果蔬外观品质分选机</w:t>
            </w:r>
          </w:p>
        </w:tc>
        <w:tc>
          <w:tcPr>
            <w:tcW w:w="1045" w:type="dxa"/>
            <w:vAlign w:val="center"/>
          </w:tcPr>
          <w:p w14:paraId="0EBFE6C9"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7305601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25</w:t>
            </w:r>
          </w:p>
        </w:tc>
        <w:tc>
          <w:tcPr>
            <w:tcW w:w="1392" w:type="dxa"/>
            <w:vAlign w:val="center"/>
          </w:tcPr>
          <w:p w14:paraId="30455A75" w14:textId="61EC46C3" w:rsidR="00035FF1" w:rsidRPr="007D5060" w:rsidRDefault="00B50ED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50</w:t>
            </w:r>
          </w:p>
        </w:tc>
        <w:tc>
          <w:tcPr>
            <w:tcW w:w="1223" w:type="dxa"/>
            <w:vAlign w:val="center"/>
          </w:tcPr>
          <w:p w14:paraId="6FAC0235" w14:textId="5E104DC0" w:rsidR="00035FF1" w:rsidRPr="007D5060" w:rsidRDefault="00D11597"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80</w:t>
            </w:r>
          </w:p>
        </w:tc>
        <w:tc>
          <w:tcPr>
            <w:tcW w:w="1223" w:type="dxa"/>
            <w:vAlign w:val="center"/>
          </w:tcPr>
          <w:p w14:paraId="34DDA4F0" w14:textId="471DBF6A"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r w:rsidR="00032606" w:rsidRPr="007D5060">
              <w:rPr>
                <w:rFonts w:ascii="Times New Roman" w:eastAsia="黑体" w:hAnsi="Times New Roman" w:cs="Times New Roman"/>
                <w:color w:val="000000" w:themeColor="text1"/>
                <w:sz w:val="18"/>
                <w:szCs w:val="18"/>
              </w:rPr>
              <w:t>20</w:t>
            </w:r>
          </w:p>
        </w:tc>
      </w:tr>
      <w:tr w:rsidR="00035FF1" w:rsidRPr="007D5060" w14:paraId="6F3FE750" w14:textId="77777777" w:rsidTr="00B278B3">
        <w:trPr>
          <w:trHeight w:val="225"/>
          <w:jc w:val="center"/>
        </w:trPr>
        <w:tc>
          <w:tcPr>
            <w:tcW w:w="666" w:type="dxa"/>
            <w:vAlign w:val="center"/>
          </w:tcPr>
          <w:p w14:paraId="3AD29040"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2113" w:type="dxa"/>
            <w:vAlign w:val="center"/>
          </w:tcPr>
          <w:p w14:paraId="3AF4BB3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果蔬内部品质分选机</w:t>
            </w:r>
          </w:p>
        </w:tc>
        <w:tc>
          <w:tcPr>
            <w:tcW w:w="1045" w:type="dxa"/>
            <w:vAlign w:val="center"/>
          </w:tcPr>
          <w:p w14:paraId="59C02B1D"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3C42DF7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50</w:t>
            </w:r>
          </w:p>
        </w:tc>
        <w:tc>
          <w:tcPr>
            <w:tcW w:w="1392" w:type="dxa"/>
            <w:vAlign w:val="center"/>
          </w:tcPr>
          <w:p w14:paraId="6C83893B" w14:textId="2FC4B200" w:rsidR="00035FF1" w:rsidRPr="007D5060" w:rsidRDefault="00B50ED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100</w:t>
            </w:r>
          </w:p>
        </w:tc>
        <w:tc>
          <w:tcPr>
            <w:tcW w:w="1223" w:type="dxa"/>
            <w:vAlign w:val="center"/>
          </w:tcPr>
          <w:p w14:paraId="0D3494B2" w14:textId="7F843168" w:rsidR="00035FF1" w:rsidRPr="007D5060" w:rsidRDefault="000326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180</w:t>
            </w:r>
          </w:p>
        </w:tc>
        <w:tc>
          <w:tcPr>
            <w:tcW w:w="1223" w:type="dxa"/>
            <w:vAlign w:val="center"/>
          </w:tcPr>
          <w:p w14:paraId="353938AC" w14:textId="2CE3BE49" w:rsidR="00035FF1" w:rsidRPr="007D5060" w:rsidRDefault="005D2FC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270</w:t>
            </w:r>
          </w:p>
        </w:tc>
      </w:tr>
      <w:tr w:rsidR="00035FF1" w:rsidRPr="007D5060" w14:paraId="7AA1865D" w14:textId="77777777" w:rsidTr="00B278B3">
        <w:trPr>
          <w:trHeight w:val="225"/>
          <w:jc w:val="center"/>
        </w:trPr>
        <w:tc>
          <w:tcPr>
            <w:tcW w:w="666" w:type="dxa"/>
            <w:vAlign w:val="center"/>
          </w:tcPr>
          <w:p w14:paraId="0199D72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2113" w:type="dxa"/>
            <w:vAlign w:val="center"/>
          </w:tcPr>
          <w:p w14:paraId="05E0E7F1"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果蔬箱体填充机</w:t>
            </w:r>
          </w:p>
        </w:tc>
        <w:tc>
          <w:tcPr>
            <w:tcW w:w="1045" w:type="dxa"/>
            <w:vAlign w:val="center"/>
          </w:tcPr>
          <w:p w14:paraId="202EAF11"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39FEEC1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392" w:type="dxa"/>
            <w:vAlign w:val="center"/>
          </w:tcPr>
          <w:p w14:paraId="03B3D86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c>
          <w:tcPr>
            <w:tcW w:w="1223" w:type="dxa"/>
            <w:vAlign w:val="center"/>
          </w:tcPr>
          <w:p w14:paraId="2582BA3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c>
          <w:tcPr>
            <w:tcW w:w="1223" w:type="dxa"/>
            <w:vAlign w:val="center"/>
          </w:tcPr>
          <w:p w14:paraId="232FC4E7"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40</w:t>
            </w:r>
          </w:p>
        </w:tc>
      </w:tr>
      <w:tr w:rsidR="00035FF1" w:rsidRPr="007D5060" w14:paraId="36581236" w14:textId="77777777" w:rsidTr="00B278B3">
        <w:trPr>
          <w:trHeight w:val="225"/>
          <w:jc w:val="center"/>
        </w:trPr>
        <w:tc>
          <w:tcPr>
            <w:tcW w:w="666" w:type="dxa"/>
            <w:vAlign w:val="center"/>
          </w:tcPr>
          <w:p w14:paraId="21ACA3AF"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2113" w:type="dxa"/>
            <w:vAlign w:val="center"/>
          </w:tcPr>
          <w:p w14:paraId="77103AD3"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果蔬装箱机</w:t>
            </w:r>
          </w:p>
        </w:tc>
        <w:tc>
          <w:tcPr>
            <w:tcW w:w="1045" w:type="dxa"/>
            <w:vAlign w:val="center"/>
          </w:tcPr>
          <w:p w14:paraId="44ADB11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566F32F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392" w:type="dxa"/>
            <w:vAlign w:val="center"/>
          </w:tcPr>
          <w:p w14:paraId="0304153E" w14:textId="0261326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r w:rsidR="00D11597" w:rsidRPr="007D5060">
              <w:rPr>
                <w:rFonts w:ascii="Times New Roman" w:eastAsia="黑体" w:hAnsi="Times New Roman" w:cs="Times New Roman"/>
                <w:color w:val="000000" w:themeColor="text1"/>
                <w:sz w:val="18"/>
                <w:szCs w:val="18"/>
              </w:rPr>
              <w:t>0</w:t>
            </w:r>
          </w:p>
        </w:tc>
        <w:tc>
          <w:tcPr>
            <w:tcW w:w="1223" w:type="dxa"/>
            <w:vAlign w:val="center"/>
          </w:tcPr>
          <w:p w14:paraId="4EAF8C4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55</w:t>
            </w:r>
          </w:p>
        </w:tc>
        <w:tc>
          <w:tcPr>
            <w:tcW w:w="1223" w:type="dxa"/>
            <w:vAlign w:val="center"/>
          </w:tcPr>
          <w:p w14:paraId="3FA4F502"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65</w:t>
            </w:r>
          </w:p>
        </w:tc>
      </w:tr>
      <w:tr w:rsidR="00035FF1" w:rsidRPr="007D5060" w14:paraId="15F07382" w14:textId="77777777" w:rsidTr="00B278B3">
        <w:trPr>
          <w:trHeight w:val="225"/>
          <w:jc w:val="center"/>
        </w:trPr>
        <w:tc>
          <w:tcPr>
            <w:tcW w:w="666" w:type="dxa"/>
            <w:vAlign w:val="center"/>
          </w:tcPr>
          <w:p w14:paraId="6BBF7C3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2113" w:type="dxa"/>
            <w:vAlign w:val="center"/>
          </w:tcPr>
          <w:p w14:paraId="2C0CC7E2" w14:textId="77777777" w:rsidR="00035FF1" w:rsidRPr="007D5060" w:rsidRDefault="00035FF1" w:rsidP="00E4218F">
            <w:pPr>
              <w:spacing w:beforeLines="20" w:before="48" w:afterLines="20" w:after="48" w:line="240" w:lineRule="auto"/>
              <w:ind w:firstLineChars="100" w:firstLine="180"/>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电器控制系统</w:t>
            </w:r>
          </w:p>
        </w:tc>
        <w:tc>
          <w:tcPr>
            <w:tcW w:w="1045" w:type="dxa"/>
            <w:vAlign w:val="center"/>
          </w:tcPr>
          <w:p w14:paraId="015CFFA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67C82EE9"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392" w:type="dxa"/>
            <w:vAlign w:val="center"/>
          </w:tcPr>
          <w:p w14:paraId="05BC95EA"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223" w:type="dxa"/>
            <w:vAlign w:val="center"/>
          </w:tcPr>
          <w:p w14:paraId="2ECFD4DA"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223" w:type="dxa"/>
            <w:vAlign w:val="center"/>
          </w:tcPr>
          <w:p w14:paraId="7625746D"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r>
      <w:tr w:rsidR="00035FF1" w:rsidRPr="007D5060" w14:paraId="072C0626" w14:textId="77777777" w:rsidTr="00B278B3">
        <w:trPr>
          <w:trHeight w:val="225"/>
          <w:jc w:val="center"/>
        </w:trPr>
        <w:tc>
          <w:tcPr>
            <w:tcW w:w="666" w:type="dxa"/>
            <w:vAlign w:val="center"/>
          </w:tcPr>
          <w:p w14:paraId="448C0A15"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2113" w:type="dxa"/>
            <w:vAlign w:val="center"/>
          </w:tcPr>
          <w:p w14:paraId="4B6BA8E3"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配套附属设备</w:t>
            </w:r>
          </w:p>
        </w:tc>
        <w:tc>
          <w:tcPr>
            <w:tcW w:w="1045" w:type="dxa"/>
            <w:vAlign w:val="center"/>
          </w:tcPr>
          <w:p w14:paraId="7C3ADD75"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392" w:type="dxa"/>
            <w:vAlign w:val="center"/>
          </w:tcPr>
          <w:p w14:paraId="794EDF4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1392" w:type="dxa"/>
            <w:vAlign w:val="center"/>
          </w:tcPr>
          <w:p w14:paraId="61D82704"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223" w:type="dxa"/>
            <w:vAlign w:val="center"/>
          </w:tcPr>
          <w:p w14:paraId="3C5DB346"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223" w:type="dxa"/>
            <w:vAlign w:val="center"/>
          </w:tcPr>
          <w:p w14:paraId="71B350B4" w14:textId="77777777" w:rsidR="00035FF1" w:rsidRPr="007D5060" w:rsidRDefault="00DF40B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r>
      <w:tr w:rsidR="00035FF1" w:rsidRPr="007D5060" w14:paraId="410B6F51" w14:textId="77777777" w:rsidTr="00B278B3">
        <w:trPr>
          <w:trHeight w:val="225"/>
          <w:jc w:val="center"/>
        </w:trPr>
        <w:tc>
          <w:tcPr>
            <w:tcW w:w="666" w:type="dxa"/>
            <w:vAlign w:val="center"/>
          </w:tcPr>
          <w:p w14:paraId="3EF4A3EA"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w:t>
            </w:r>
          </w:p>
        </w:tc>
        <w:tc>
          <w:tcPr>
            <w:tcW w:w="2113" w:type="dxa"/>
            <w:vAlign w:val="center"/>
          </w:tcPr>
          <w:p w14:paraId="4A41261E"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合计</w:t>
            </w:r>
          </w:p>
        </w:tc>
        <w:tc>
          <w:tcPr>
            <w:tcW w:w="1045" w:type="dxa"/>
            <w:vAlign w:val="center"/>
          </w:tcPr>
          <w:p w14:paraId="40602C22" w14:textId="77777777" w:rsidR="00035FF1" w:rsidRPr="007D5060" w:rsidRDefault="00035FF1"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392" w:type="dxa"/>
            <w:vAlign w:val="center"/>
          </w:tcPr>
          <w:p w14:paraId="4489E905" w14:textId="77777777" w:rsidR="00035FF1" w:rsidRPr="007D5060" w:rsidRDefault="00C43D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113</w:t>
            </w:r>
          </w:p>
        </w:tc>
        <w:tc>
          <w:tcPr>
            <w:tcW w:w="1392" w:type="dxa"/>
            <w:vAlign w:val="center"/>
          </w:tcPr>
          <w:p w14:paraId="79BD4865" w14:textId="7C34299D" w:rsidR="00035FF1" w:rsidRPr="007D5060" w:rsidRDefault="00B50ED5"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303</w:t>
            </w:r>
          </w:p>
        </w:tc>
        <w:tc>
          <w:tcPr>
            <w:tcW w:w="1223" w:type="dxa"/>
            <w:vAlign w:val="center"/>
          </w:tcPr>
          <w:p w14:paraId="6D8F33E3" w14:textId="7A64DB60" w:rsidR="00035FF1" w:rsidRPr="007D5060" w:rsidRDefault="00C43D8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r w:rsidR="00032606" w:rsidRPr="007D5060">
              <w:rPr>
                <w:rFonts w:ascii="Times New Roman" w:eastAsia="黑体" w:hAnsi="Times New Roman" w:cs="Times New Roman"/>
                <w:color w:val="000000" w:themeColor="text1"/>
                <w:sz w:val="18"/>
                <w:szCs w:val="18"/>
              </w:rPr>
              <w:t>5</w:t>
            </w:r>
            <w:r w:rsidRPr="007D5060">
              <w:rPr>
                <w:rFonts w:ascii="Times New Roman" w:eastAsia="黑体" w:hAnsi="Times New Roman" w:cs="Times New Roman"/>
                <w:color w:val="000000" w:themeColor="text1"/>
                <w:sz w:val="18"/>
                <w:szCs w:val="18"/>
              </w:rPr>
              <w:t>9</w:t>
            </w:r>
          </w:p>
        </w:tc>
        <w:tc>
          <w:tcPr>
            <w:tcW w:w="1223" w:type="dxa"/>
            <w:vAlign w:val="center"/>
          </w:tcPr>
          <w:p w14:paraId="29C68C91" w14:textId="7EFFE1BF" w:rsidR="00035FF1" w:rsidRPr="007D5060" w:rsidRDefault="005D2FCF"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640</w:t>
            </w:r>
          </w:p>
        </w:tc>
      </w:tr>
    </w:tbl>
    <w:p w14:paraId="6EBA4BB1" w14:textId="77777777" w:rsidR="00E14044" w:rsidRPr="007D5060" w:rsidRDefault="00D72E8C" w:rsidP="00AD45ED">
      <w:pPr>
        <w:pStyle w:val="ab"/>
        <w:ind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 xml:space="preserve">1. </w:t>
      </w:r>
      <w:r w:rsidRPr="007D5060">
        <w:rPr>
          <w:rFonts w:ascii="Times New Roman" w:eastAsia="黑体" w:hAnsi="Times New Roman" w:cs="Times New Roman"/>
          <w:color w:val="000000" w:themeColor="text1"/>
          <w:sz w:val="18"/>
          <w:szCs w:val="18"/>
        </w:rPr>
        <w:t>配套</w:t>
      </w:r>
      <w:r w:rsidR="00EB1ACB" w:rsidRPr="007D5060">
        <w:rPr>
          <w:rFonts w:ascii="Times New Roman" w:eastAsia="黑体" w:hAnsi="Times New Roman" w:cs="Times New Roman"/>
          <w:color w:val="000000" w:themeColor="text1"/>
          <w:sz w:val="18"/>
          <w:szCs w:val="18"/>
        </w:rPr>
        <w:t>附属设备</w:t>
      </w:r>
      <w:r w:rsidRPr="007D5060">
        <w:rPr>
          <w:rFonts w:ascii="Times New Roman" w:eastAsia="黑体" w:hAnsi="Times New Roman" w:cs="Times New Roman"/>
          <w:color w:val="000000" w:themeColor="text1"/>
          <w:sz w:val="18"/>
          <w:szCs w:val="18"/>
        </w:rPr>
        <w:t>包括</w:t>
      </w:r>
      <w:r w:rsidR="001D0178" w:rsidRPr="007D5060">
        <w:rPr>
          <w:rFonts w:ascii="Times New Roman" w:eastAsia="黑体" w:hAnsi="Times New Roman" w:cs="Times New Roman"/>
          <w:color w:val="000000" w:themeColor="text1"/>
          <w:sz w:val="18"/>
          <w:szCs w:val="18"/>
        </w:rPr>
        <w:t>站台、过道等。</w:t>
      </w:r>
    </w:p>
    <w:p w14:paraId="7BF6BA43" w14:textId="77777777" w:rsidR="00E14044" w:rsidRPr="007D5060" w:rsidRDefault="00331CFF" w:rsidP="00B65088">
      <w:pPr>
        <w:pStyle w:val="3"/>
        <w:rPr>
          <w:rFonts w:ascii="Times New Roman" w:hAnsi="Times New Roman" w:cs="Times New Roman"/>
        </w:rPr>
      </w:pPr>
      <w:r w:rsidRPr="007D5060">
        <w:rPr>
          <w:rFonts w:ascii="Times New Roman" w:hAnsi="Times New Roman" w:cs="Times New Roman"/>
        </w:rPr>
        <w:t>6.2.1</w:t>
      </w:r>
      <w:r w:rsidR="00D72E8C" w:rsidRPr="007D5060">
        <w:rPr>
          <w:rFonts w:ascii="Times New Roman" w:hAnsi="Times New Roman" w:cs="Times New Roman"/>
        </w:rPr>
        <w:t>设备总投资</w:t>
      </w:r>
    </w:p>
    <w:p w14:paraId="43548B02" w14:textId="77777777" w:rsidR="005A477A" w:rsidRPr="007D5060" w:rsidRDefault="00331CFF">
      <w:pPr>
        <w:rPr>
          <w:rFonts w:ascii="Times New Roman" w:hAnsi="Times New Roman" w:cs="Times New Roman"/>
          <w:color w:val="000000" w:themeColor="text1"/>
        </w:rPr>
      </w:pPr>
      <w:r w:rsidRPr="007D5060">
        <w:rPr>
          <w:rFonts w:ascii="Times New Roman" w:hAnsi="Times New Roman" w:cs="Times New Roman"/>
          <w:color w:val="000000" w:themeColor="text1"/>
        </w:rPr>
        <w:t>6.2.1</w:t>
      </w:r>
      <w:r w:rsidR="00D72E8C" w:rsidRPr="007D5060">
        <w:rPr>
          <w:rFonts w:ascii="Times New Roman" w:hAnsi="Times New Roman" w:cs="Times New Roman"/>
          <w:color w:val="000000" w:themeColor="text1"/>
        </w:rPr>
        <w:t xml:space="preserve">.1 </w:t>
      </w:r>
      <w:r w:rsidR="00D72E8C" w:rsidRPr="007D5060">
        <w:rPr>
          <w:rFonts w:ascii="Times New Roman" w:hAnsi="Times New Roman" w:cs="Times New Roman"/>
          <w:color w:val="000000" w:themeColor="text1"/>
        </w:rPr>
        <w:t>前处理成套设备总投资</w:t>
      </w:r>
    </w:p>
    <w:p w14:paraId="1D65B082"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见表</w:t>
      </w:r>
      <w:r w:rsidR="005A477A" w:rsidRPr="007D5060">
        <w:rPr>
          <w:rFonts w:ascii="Times New Roman" w:hAnsi="Times New Roman" w:cs="Times New Roman"/>
          <w:color w:val="000000" w:themeColor="text1"/>
        </w:rPr>
        <w:t>12</w:t>
      </w:r>
      <w:r w:rsidR="005A477A" w:rsidRPr="007D5060">
        <w:rPr>
          <w:rFonts w:ascii="Times New Roman" w:hAnsi="Times New Roman" w:cs="Times New Roman"/>
          <w:color w:val="000000" w:themeColor="text1"/>
        </w:rPr>
        <w:t>。</w:t>
      </w:r>
    </w:p>
    <w:p w14:paraId="61312A77" w14:textId="2DCEC791"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12. </w:t>
      </w:r>
      <w:r w:rsidRPr="007D5060">
        <w:rPr>
          <w:rFonts w:ascii="Times New Roman" w:hAnsi="Times New Roman" w:cs="Times New Roman"/>
          <w:color w:val="000000" w:themeColor="text1"/>
        </w:rPr>
        <w:t>前处理成套设备</w:t>
      </w:r>
      <w:r w:rsidR="00F31070" w:rsidRPr="007D5060">
        <w:rPr>
          <w:rFonts w:ascii="Times New Roman" w:hAnsi="Times New Roman" w:cs="Times New Roman"/>
          <w:color w:val="000000" w:themeColor="text1"/>
        </w:rPr>
        <w:t>投资</w:t>
      </w:r>
      <w:r w:rsidRPr="007D5060">
        <w:rPr>
          <w:rFonts w:ascii="Times New Roman" w:hAnsi="Times New Roman" w:cs="Times New Roman"/>
          <w:color w:val="000000" w:themeColor="text1"/>
        </w:rPr>
        <w:t>表</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189"/>
        <w:gridCol w:w="1907"/>
        <w:gridCol w:w="3009"/>
      </w:tblGrid>
      <w:tr w:rsidR="00C03E44" w:rsidRPr="007D5060" w14:paraId="637379D3" w14:textId="77777777" w:rsidTr="00AD45ED">
        <w:trPr>
          <w:trHeight w:val="306"/>
        </w:trPr>
        <w:tc>
          <w:tcPr>
            <w:tcW w:w="808" w:type="pct"/>
            <w:vAlign w:val="center"/>
          </w:tcPr>
          <w:p w14:paraId="3636FCC2"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别</w:t>
            </w:r>
          </w:p>
        </w:tc>
        <w:tc>
          <w:tcPr>
            <w:tcW w:w="1291" w:type="pct"/>
            <w:vAlign w:val="center"/>
          </w:tcPr>
          <w:p w14:paraId="768B7D08"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置</w:t>
            </w:r>
          </w:p>
        </w:tc>
        <w:tc>
          <w:tcPr>
            <w:tcW w:w="1125" w:type="pct"/>
            <w:vAlign w:val="center"/>
          </w:tcPr>
          <w:p w14:paraId="6048A4F3"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总价（万元）</w:t>
            </w:r>
          </w:p>
        </w:tc>
        <w:tc>
          <w:tcPr>
            <w:tcW w:w="1775" w:type="pct"/>
            <w:vAlign w:val="center"/>
          </w:tcPr>
          <w:p w14:paraId="5DECE0A8"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要</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求</w:t>
            </w:r>
          </w:p>
        </w:tc>
      </w:tr>
      <w:tr w:rsidR="00DF17AB" w:rsidRPr="007D5060" w14:paraId="466014C9" w14:textId="77777777" w:rsidTr="00AD45ED">
        <w:trPr>
          <w:trHeight w:val="306"/>
        </w:trPr>
        <w:tc>
          <w:tcPr>
            <w:tcW w:w="808" w:type="pct"/>
            <w:vMerge w:val="restart"/>
            <w:vAlign w:val="center"/>
          </w:tcPr>
          <w:p w14:paraId="601589F6"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A</w:t>
            </w:r>
            <w:r w:rsidRPr="007D5060">
              <w:rPr>
                <w:rFonts w:ascii="Times New Roman" w:eastAsia="黑体" w:hAnsi="Times New Roman" w:cs="Times New Roman"/>
                <w:color w:val="000000" w:themeColor="text1"/>
                <w:sz w:val="18"/>
                <w:szCs w:val="18"/>
              </w:rPr>
              <w:t>类</w:t>
            </w:r>
          </w:p>
        </w:tc>
        <w:tc>
          <w:tcPr>
            <w:tcW w:w="1291" w:type="pct"/>
            <w:vAlign w:val="center"/>
          </w:tcPr>
          <w:p w14:paraId="355A9B4D"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125" w:type="pct"/>
            <w:vAlign w:val="center"/>
          </w:tcPr>
          <w:p w14:paraId="7004B941" w14:textId="74676648" w:rsidR="00DF17AB" w:rsidRPr="007D5060" w:rsidRDefault="003962A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63.2~101.8</w:t>
            </w:r>
          </w:p>
        </w:tc>
        <w:tc>
          <w:tcPr>
            <w:tcW w:w="1775" w:type="pct"/>
            <w:vAlign w:val="center"/>
          </w:tcPr>
          <w:p w14:paraId="0043DC1E"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包括清洗、保鲜和打蜡环节</w:t>
            </w:r>
          </w:p>
        </w:tc>
      </w:tr>
      <w:tr w:rsidR="00DF17AB" w:rsidRPr="007D5060" w14:paraId="544A908C" w14:textId="77777777" w:rsidTr="00AD45ED">
        <w:trPr>
          <w:trHeight w:val="306"/>
        </w:trPr>
        <w:tc>
          <w:tcPr>
            <w:tcW w:w="808" w:type="pct"/>
            <w:vMerge/>
            <w:vAlign w:val="center"/>
          </w:tcPr>
          <w:p w14:paraId="6F0A2B19"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291" w:type="pct"/>
            <w:vAlign w:val="center"/>
          </w:tcPr>
          <w:p w14:paraId="742462A1"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125" w:type="pct"/>
            <w:vAlign w:val="center"/>
          </w:tcPr>
          <w:p w14:paraId="32E8A0C4" w14:textId="2F37FFE1" w:rsidR="00DF17AB" w:rsidRPr="007D5060" w:rsidRDefault="003962A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41.2~92.8</w:t>
            </w:r>
          </w:p>
        </w:tc>
        <w:tc>
          <w:tcPr>
            <w:tcW w:w="1775" w:type="pct"/>
            <w:vAlign w:val="center"/>
          </w:tcPr>
          <w:p w14:paraId="216C56CC"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包括清洗和保鲜环节</w:t>
            </w:r>
          </w:p>
        </w:tc>
      </w:tr>
      <w:tr w:rsidR="00DF17AB" w:rsidRPr="007D5060" w14:paraId="120925B0" w14:textId="77777777" w:rsidTr="00AD45ED">
        <w:trPr>
          <w:trHeight w:val="306"/>
        </w:trPr>
        <w:tc>
          <w:tcPr>
            <w:tcW w:w="808" w:type="pct"/>
            <w:vMerge w:val="restart"/>
            <w:vAlign w:val="center"/>
          </w:tcPr>
          <w:p w14:paraId="4B982CCA"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w:t>
            </w:r>
            <w:r w:rsidRPr="007D5060">
              <w:rPr>
                <w:rFonts w:ascii="Times New Roman" w:eastAsia="黑体" w:hAnsi="Times New Roman" w:cs="Times New Roman"/>
                <w:color w:val="000000" w:themeColor="text1"/>
                <w:sz w:val="18"/>
                <w:szCs w:val="18"/>
              </w:rPr>
              <w:t>类</w:t>
            </w:r>
          </w:p>
        </w:tc>
        <w:tc>
          <w:tcPr>
            <w:tcW w:w="1291" w:type="pct"/>
            <w:vAlign w:val="center"/>
          </w:tcPr>
          <w:p w14:paraId="27FB2ABC"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1125" w:type="pct"/>
            <w:vAlign w:val="center"/>
          </w:tcPr>
          <w:p w14:paraId="69A3309B" w14:textId="7C19291F" w:rsidR="00DF17AB" w:rsidRPr="007D5060" w:rsidRDefault="003962A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88.2~134</w:t>
            </w:r>
          </w:p>
        </w:tc>
        <w:tc>
          <w:tcPr>
            <w:tcW w:w="1775" w:type="pct"/>
            <w:vAlign w:val="center"/>
          </w:tcPr>
          <w:p w14:paraId="348CA0FF"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包括清洗、保鲜和打蜡环节</w:t>
            </w:r>
          </w:p>
        </w:tc>
      </w:tr>
      <w:tr w:rsidR="00DF17AB" w:rsidRPr="007D5060" w14:paraId="02DDCB6D" w14:textId="77777777" w:rsidTr="00AD45ED">
        <w:trPr>
          <w:trHeight w:val="306"/>
        </w:trPr>
        <w:tc>
          <w:tcPr>
            <w:tcW w:w="808" w:type="pct"/>
            <w:vMerge/>
            <w:vAlign w:val="center"/>
          </w:tcPr>
          <w:p w14:paraId="03F79C9E"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291" w:type="pct"/>
            <w:vAlign w:val="center"/>
          </w:tcPr>
          <w:p w14:paraId="4D401E68"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1125" w:type="pct"/>
            <w:vAlign w:val="center"/>
          </w:tcPr>
          <w:p w14:paraId="2FDB60C9" w14:textId="6A7F3674" w:rsidR="00DF17AB" w:rsidRPr="007D5060" w:rsidRDefault="003962A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66.2~119</w:t>
            </w:r>
          </w:p>
        </w:tc>
        <w:tc>
          <w:tcPr>
            <w:tcW w:w="1775" w:type="pct"/>
            <w:vAlign w:val="center"/>
          </w:tcPr>
          <w:p w14:paraId="0E1CD32B" w14:textId="77777777" w:rsidR="00DF17AB" w:rsidRPr="007D5060" w:rsidRDefault="00DF17A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包括清洗和保鲜环节</w:t>
            </w:r>
          </w:p>
        </w:tc>
      </w:tr>
    </w:tbl>
    <w:p w14:paraId="11D1CDEC" w14:textId="77777777" w:rsidR="00E14044" w:rsidRPr="007D5060" w:rsidRDefault="00E14044">
      <w:pPr>
        <w:rPr>
          <w:rFonts w:ascii="Times New Roman" w:hAnsi="Times New Roman" w:cs="Times New Roman"/>
          <w:color w:val="000000" w:themeColor="text1"/>
        </w:rPr>
      </w:pPr>
    </w:p>
    <w:p w14:paraId="38D5887D" w14:textId="77777777" w:rsidR="00E910C3" w:rsidRPr="007D5060" w:rsidRDefault="00331CFF">
      <w:pPr>
        <w:rPr>
          <w:rFonts w:ascii="Times New Roman" w:hAnsi="Times New Roman" w:cs="Times New Roman"/>
          <w:color w:val="000000" w:themeColor="text1"/>
        </w:rPr>
      </w:pPr>
      <w:r w:rsidRPr="007D5060">
        <w:rPr>
          <w:rFonts w:ascii="Times New Roman" w:hAnsi="Times New Roman" w:cs="Times New Roman"/>
          <w:color w:val="000000" w:themeColor="text1"/>
        </w:rPr>
        <w:t>6.2.1</w:t>
      </w:r>
      <w:r w:rsidR="00D72E8C" w:rsidRPr="007D5060">
        <w:rPr>
          <w:rFonts w:ascii="Times New Roman" w:hAnsi="Times New Roman" w:cs="Times New Roman"/>
          <w:color w:val="000000" w:themeColor="text1"/>
        </w:rPr>
        <w:t>.2</w:t>
      </w:r>
      <w:r w:rsidR="00D72E8C" w:rsidRPr="007D5060">
        <w:rPr>
          <w:rFonts w:ascii="Times New Roman" w:hAnsi="Times New Roman" w:cs="Times New Roman"/>
          <w:color w:val="000000" w:themeColor="text1"/>
        </w:rPr>
        <w:t>分级成套设备总投资</w:t>
      </w:r>
    </w:p>
    <w:p w14:paraId="72E20544" w14:textId="77777777" w:rsidR="00E14044" w:rsidRPr="007D5060" w:rsidRDefault="00D72E8C" w:rsidP="00AD45ED">
      <w:pPr>
        <w:pStyle w:val="ab"/>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E910C3" w:rsidRPr="007D5060">
        <w:rPr>
          <w:rFonts w:ascii="Times New Roman" w:hAnsi="Times New Roman" w:cs="Times New Roman"/>
          <w:color w:val="000000" w:themeColor="text1"/>
        </w:rPr>
        <w:t>13</w:t>
      </w:r>
      <w:r w:rsidR="00E910C3" w:rsidRPr="007D5060">
        <w:rPr>
          <w:rFonts w:ascii="Times New Roman" w:hAnsi="Times New Roman" w:cs="Times New Roman"/>
          <w:color w:val="000000" w:themeColor="text1"/>
        </w:rPr>
        <w:t>。</w:t>
      </w:r>
    </w:p>
    <w:p w14:paraId="63F0E415" w14:textId="5F99D0E5"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13. </w:t>
      </w:r>
      <w:r w:rsidRPr="007D5060">
        <w:rPr>
          <w:rFonts w:ascii="Times New Roman" w:hAnsi="Times New Roman" w:cs="Times New Roman"/>
          <w:color w:val="000000" w:themeColor="text1"/>
        </w:rPr>
        <w:t>分级成套设备配置表</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657"/>
        <w:gridCol w:w="1599"/>
        <w:gridCol w:w="3940"/>
      </w:tblGrid>
      <w:tr w:rsidR="00035FF1" w:rsidRPr="007D5060" w14:paraId="0C35EB65" w14:textId="77777777" w:rsidTr="000D6D8B">
        <w:trPr>
          <w:trHeight w:val="323"/>
          <w:jc w:val="center"/>
        </w:trPr>
        <w:tc>
          <w:tcPr>
            <w:tcW w:w="684" w:type="pct"/>
            <w:vAlign w:val="center"/>
          </w:tcPr>
          <w:p w14:paraId="2B6AE680"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类</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别</w:t>
            </w:r>
          </w:p>
        </w:tc>
        <w:tc>
          <w:tcPr>
            <w:tcW w:w="994" w:type="pct"/>
            <w:vAlign w:val="center"/>
          </w:tcPr>
          <w:p w14:paraId="3F19936B"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配</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置</w:t>
            </w:r>
          </w:p>
        </w:tc>
        <w:tc>
          <w:tcPr>
            <w:tcW w:w="959" w:type="pct"/>
            <w:vAlign w:val="center"/>
          </w:tcPr>
          <w:p w14:paraId="53393E52"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总价（万元）</w:t>
            </w:r>
          </w:p>
        </w:tc>
        <w:tc>
          <w:tcPr>
            <w:tcW w:w="2363" w:type="pct"/>
            <w:vAlign w:val="center"/>
          </w:tcPr>
          <w:p w14:paraId="5618B072" w14:textId="77777777" w:rsidR="00E14044" w:rsidRPr="007D5060" w:rsidRDefault="00D72E8C"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要</w:t>
            </w:r>
            <w:r w:rsidRPr="007D5060">
              <w:rPr>
                <w:rFonts w:ascii="Times New Roman" w:eastAsia="黑体" w:hAnsi="Times New Roman" w:cs="Times New Roman"/>
                <w:b/>
                <w:color w:val="000000" w:themeColor="text1"/>
                <w:sz w:val="18"/>
                <w:szCs w:val="18"/>
              </w:rPr>
              <w:t xml:space="preserve">  </w:t>
            </w:r>
            <w:r w:rsidRPr="007D5060">
              <w:rPr>
                <w:rFonts w:ascii="Times New Roman" w:eastAsia="黑体" w:hAnsi="Times New Roman" w:cs="Times New Roman"/>
                <w:b/>
                <w:color w:val="000000" w:themeColor="text1"/>
                <w:sz w:val="18"/>
                <w:szCs w:val="18"/>
              </w:rPr>
              <w:t>求</w:t>
            </w:r>
          </w:p>
        </w:tc>
      </w:tr>
      <w:tr w:rsidR="000D6D8B" w:rsidRPr="007D5060" w14:paraId="4B13B706" w14:textId="77777777" w:rsidTr="000D6D8B">
        <w:trPr>
          <w:trHeight w:val="323"/>
          <w:jc w:val="center"/>
        </w:trPr>
        <w:tc>
          <w:tcPr>
            <w:tcW w:w="684" w:type="pct"/>
            <w:vAlign w:val="center"/>
          </w:tcPr>
          <w:p w14:paraId="0B943D56"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单通道类</w:t>
            </w:r>
          </w:p>
        </w:tc>
        <w:tc>
          <w:tcPr>
            <w:tcW w:w="994" w:type="pct"/>
            <w:vAlign w:val="center"/>
          </w:tcPr>
          <w:p w14:paraId="5101D632"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959" w:type="pct"/>
            <w:vAlign w:val="center"/>
          </w:tcPr>
          <w:p w14:paraId="4E8320B8" w14:textId="7BE2CD18"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113</w:t>
            </w:r>
          </w:p>
        </w:tc>
        <w:tc>
          <w:tcPr>
            <w:tcW w:w="2363" w:type="pct"/>
            <w:vAlign w:val="center"/>
          </w:tcPr>
          <w:p w14:paraId="178B038B"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0D6D8B" w:rsidRPr="007D5060" w14:paraId="55BCE27E" w14:textId="77777777" w:rsidTr="000D6D8B">
        <w:trPr>
          <w:trHeight w:val="323"/>
          <w:jc w:val="center"/>
        </w:trPr>
        <w:tc>
          <w:tcPr>
            <w:tcW w:w="684" w:type="pct"/>
            <w:vMerge w:val="restart"/>
            <w:vAlign w:val="center"/>
          </w:tcPr>
          <w:p w14:paraId="4E613E9D"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双通道类</w:t>
            </w:r>
          </w:p>
        </w:tc>
        <w:tc>
          <w:tcPr>
            <w:tcW w:w="994" w:type="pct"/>
            <w:vAlign w:val="center"/>
          </w:tcPr>
          <w:p w14:paraId="03ABFA49"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959" w:type="pct"/>
            <w:vAlign w:val="center"/>
          </w:tcPr>
          <w:p w14:paraId="77AD6F8C" w14:textId="4CDA51D9" w:rsidR="000D6D8B" w:rsidRPr="007D5060" w:rsidRDefault="00715FC6"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223</w:t>
            </w:r>
            <w:r w:rsidR="006D4619" w:rsidRPr="007D5060">
              <w:rPr>
                <w:rFonts w:ascii="Times New Roman" w:eastAsia="黑体" w:hAnsi="Times New Roman" w:cs="Times New Roman" w:hint="eastAsia"/>
                <w:color w:val="000000" w:themeColor="text1"/>
                <w:sz w:val="18"/>
                <w:szCs w:val="18"/>
              </w:rPr>
              <w:t>~</w:t>
            </w:r>
            <w:r w:rsidR="00B50ED5" w:rsidRPr="007D5060">
              <w:rPr>
                <w:rFonts w:ascii="Times New Roman" w:eastAsia="黑体" w:hAnsi="Times New Roman" w:cs="Times New Roman" w:hint="eastAsia"/>
                <w:color w:val="000000" w:themeColor="text1"/>
                <w:sz w:val="18"/>
                <w:szCs w:val="18"/>
              </w:rPr>
              <w:t>3</w:t>
            </w:r>
            <w:r w:rsidR="00B50ED5" w:rsidRPr="007D5060">
              <w:rPr>
                <w:rFonts w:ascii="Times New Roman" w:eastAsia="黑体" w:hAnsi="Times New Roman" w:cs="Times New Roman"/>
                <w:color w:val="000000" w:themeColor="text1"/>
                <w:sz w:val="18"/>
                <w:szCs w:val="18"/>
              </w:rPr>
              <w:t>03</w:t>
            </w:r>
          </w:p>
        </w:tc>
        <w:tc>
          <w:tcPr>
            <w:tcW w:w="2363" w:type="pct"/>
            <w:vAlign w:val="center"/>
          </w:tcPr>
          <w:p w14:paraId="539D546E"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0D6D8B" w:rsidRPr="007D5060" w14:paraId="51D074F0" w14:textId="77777777" w:rsidTr="000D6D8B">
        <w:trPr>
          <w:trHeight w:val="323"/>
          <w:jc w:val="center"/>
        </w:trPr>
        <w:tc>
          <w:tcPr>
            <w:tcW w:w="684" w:type="pct"/>
            <w:vMerge/>
            <w:vAlign w:val="center"/>
          </w:tcPr>
          <w:p w14:paraId="4A49D024"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94" w:type="pct"/>
            <w:vAlign w:val="center"/>
          </w:tcPr>
          <w:p w14:paraId="0CC2E327"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959" w:type="pct"/>
            <w:vAlign w:val="center"/>
          </w:tcPr>
          <w:p w14:paraId="2B90FC20" w14:textId="29C9A2CC" w:rsidR="000D6D8B" w:rsidRPr="007D5060" w:rsidRDefault="006979F3"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123</w:t>
            </w:r>
            <w:r w:rsidR="000D6D8B" w:rsidRPr="007D5060">
              <w:rPr>
                <w:rFonts w:ascii="Times New Roman" w:eastAsia="黑体" w:hAnsi="Times New Roman" w:cs="Times New Roman"/>
                <w:color w:val="000000" w:themeColor="text1"/>
                <w:sz w:val="18"/>
                <w:szCs w:val="18"/>
              </w:rPr>
              <w:t>~25</w:t>
            </w:r>
            <w:r w:rsidR="00715FC6" w:rsidRPr="007D5060">
              <w:rPr>
                <w:rFonts w:ascii="Times New Roman" w:eastAsia="黑体" w:hAnsi="Times New Roman" w:cs="Times New Roman"/>
                <w:color w:val="000000" w:themeColor="text1"/>
                <w:sz w:val="18"/>
                <w:szCs w:val="18"/>
              </w:rPr>
              <w:t>3</w:t>
            </w:r>
          </w:p>
        </w:tc>
        <w:tc>
          <w:tcPr>
            <w:tcW w:w="2363" w:type="pct"/>
            <w:vAlign w:val="center"/>
          </w:tcPr>
          <w:p w14:paraId="742530DD"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包括质量分级，外观品质分级或内部品质分级</w:t>
            </w:r>
          </w:p>
        </w:tc>
      </w:tr>
      <w:tr w:rsidR="000D6D8B" w:rsidRPr="007D5060" w14:paraId="77143A5E" w14:textId="77777777" w:rsidTr="000D6D8B">
        <w:trPr>
          <w:trHeight w:val="323"/>
          <w:jc w:val="center"/>
        </w:trPr>
        <w:tc>
          <w:tcPr>
            <w:tcW w:w="684" w:type="pct"/>
            <w:vMerge w:val="restart"/>
            <w:vAlign w:val="center"/>
          </w:tcPr>
          <w:p w14:paraId="4522EF55"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四通道类</w:t>
            </w:r>
          </w:p>
        </w:tc>
        <w:tc>
          <w:tcPr>
            <w:tcW w:w="994" w:type="pct"/>
            <w:vAlign w:val="center"/>
          </w:tcPr>
          <w:p w14:paraId="6844690B"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959" w:type="pct"/>
            <w:vAlign w:val="center"/>
          </w:tcPr>
          <w:p w14:paraId="237EAAAE" w14:textId="3A1610BD" w:rsidR="000D6D8B" w:rsidRPr="007D5060" w:rsidRDefault="00715FC6"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374</w:t>
            </w:r>
            <w:r w:rsidR="006D4619" w:rsidRPr="007D5060">
              <w:rPr>
                <w:rFonts w:ascii="Times New Roman" w:eastAsia="黑体" w:hAnsi="Times New Roman" w:cs="Times New Roman" w:hint="eastAsia"/>
                <w:color w:val="000000" w:themeColor="text1"/>
                <w:sz w:val="18"/>
                <w:szCs w:val="18"/>
              </w:rPr>
              <w:t>~</w:t>
            </w:r>
            <w:r w:rsidR="000D6D8B" w:rsidRPr="007D5060">
              <w:rPr>
                <w:rFonts w:ascii="Times New Roman" w:eastAsia="黑体" w:hAnsi="Times New Roman" w:cs="Times New Roman"/>
                <w:color w:val="000000" w:themeColor="text1"/>
                <w:sz w:val="18"/>
                <w:szCs w:val="18"/>
              </w:rPr>
              <w:t>4</w:t>
            </w:r>
            <w:r w:rsidR="007D78D8" w:rsidRPr="007D5060">
              <w:rPr>
                <w:rFonts w:ascii="Times New Roman" w:eastAsia="黑体" w:hAnsi="Times New Roman" w:cs="Times New Roman"/>
                <w:color w:val="000000" w:themeColor="text1"/>
                <w:sz w:val="18"/>
                <w:szCs w:val="18"/>
              </w:rPr>
              <w:t>59</w:t>
            </w:r>
          </w:p>
        </w:tc>
        <w:tc>
          <w:tcPr>
            <w:tcW w:w="2363" w:type="pct"/>
            <w:vAlign w:val="center"/>
          </w:tcPr>
          <w:p w14:paraId="4D66AD53"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0D6D8B" w:rsidRPr="007D5060" w14:paraId="6E910D5E" w14:textId="77777777" w:rsidTr="000D6D8B">
        <w:trPr>
          <w:trHeight w:val="323"/>
          <w:jc w:val="center"/>
        </w:trPr>
        <w:tc>
          <w:tcPr>
            <w:tcW w:w="684" w:type="pct"/>
            <w:vMerge/>
            <w:vAlign w:val="center"/>
          </w:tcPr>
          <w:p w14:paraId="5E101398"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94" w:type="pct"/>
            <w:vAlign w:val="center"/>
          </w:tcPr>
          <w:p w14:paraId="29CC9A58"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低配型</w:t>
            </w:r>
          </w:p>
        </w:tc>
        <w:tc>
          <w:tcPr>
            <w:tcW w:w="959" w:type="pct"/>
            <w:vAlign w:val="center"/>
          </w:tcPr>
          <w:p w14:paraId="2949D991" w14:textId="5727FE03" w:rsidR="000D6D8B" w:rsidRPr="007D5060" w:rsidRDefault="006D4619" w:rsidP="006D4619">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r w:rsidR="00715FC6" w:rsidRPr="007D5060">
              <w:rPr>
                <w:rFonts w:ascii="Times New Roman" w:eastAsia="黑体" w:hAnsi="Times New Roman" w:cs="Times New Roman"/>
                <w:color w:val="000000" w:themeColor="text1"/>
                <w:sz w:val="18"/>
                <w:szCs w:val="18"/>
              </w:rPr>
              <w:t>94</w:t>
            </w:r>
            <w:r w:rsidR="000D6D8B"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37</w:t>
            </w:r>
            <w:r w:rsidR="00715FC6" w:rsidRPr="007D5060">
              <w:rPr>
                <w:rFonts w:ascii="Times New Roman" w:eastAsia="黑体" w:hAnsi="Times New Roman" w:cs="Times New Roman"/>
                <w:color w:val="000000" w:themeColor="text1"/>
                <w:sz w:val="18"/>
                <w:szCs w:val="18"/>
              </w:rPr>
              <w:t>9</w:t>
            </w:r>
          </w:p>
        </w:tc>
        <w:tc>
          <w:tcPr>
            <w:tcW w:w="2363" w:type="pct"/>
            <w:vAlign w:val="center"/>
          </w:tcPr>
          <w:p w14:paraId="112C60FA"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包括质量分级，外观品质分级或内部品质分级</w:t>
            </w:r>
          </w:p>
        </w:tc>
      </w:tr>
      <w:tr w:rsidR="000D6D8B" w:rsidRPr="007D5060" w14:paraId="248754BC" w14:textId="77777777" w:rsidTr="000D6D8B">
        <w:trPr>
          <w:trHeight w:val="323"/>
          <w:jc w:val="center"/>
        </w:trPr>
        <w:tc>
          <w:tcPr>
            <w:tcW w:w="684" w:type="pct"/>
            <w:vMerge w:val="restart"/>
            <w:vAlign w:val="center"/>
          </w:tcPr>
          <w:p w14:paraId="4DBAB1FA"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六通道类</w:t>
            </w:r>
          </w:p>
        </w:tc>
        <w:tc>
          <w:tcPr>
            <w:tcW w:w="994" w:type="pct"/>
            <w:vAlign w:val="center"/>
          </w:tcPr>
          <w:p w14:paraId="0E4AB424"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高配型</w:t>
            </w:r>
          </w:p>
        </w:tc>
        <w:tc>
          <w:tcPr>
            <w:tcW w:w="959" w:type="pct"/>
            <w:vAlign w:val="center"/>
          </w:tcPr>
          <w:p w14:paraId="62ED8744" w14:textId="319E73C8" w:rsidR="000D6D8B" w:rsidRPr="007D5060" w:rsidRDefault="006D4619"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r w:rsidR="00715FC6" w:rsidRPr="007D5060">
              <w:rPr>
                <w:rFonts w:ascii="Times New Roman" w:eastAsia="黑体" w:hAnsi="Times New Roman" w:cs="Times New Roman"/>
                <w:color w:val="000000" w:themeColor="text1"/>
                <w:sz w:val="18"/>
                <w:szCs w:val="18"/>
              </w:rPr>
              <w:t>35</w:t>
            </w:r>
            <w:r w:rsidRPr="007D5060">
              <w:rPr>
                <w:rFonts w:ascii="Times New Roman" w:eastAsia="黑体" w:hAnsi="Times New Roman" w:cs="Times New Roman" w:hint="eastAsia"/>
                <w:color w:val="000000" w:themeColor="text1"/>
                <w:sz w:val="18"/>
                <w:szCs w:val="18"/>
              </w:rPr>
              <w:t>~</w:t>
            </w:r>
            <w:r w:rsidR="007D78D8" w:rsidRPr="007D5060">
              <w:rPr>
                <w:rFonts w:ascii="Times New Roman" w:eastAsia="黑体" w:hAnsi="Times New Roman" w:cs="Times New Roman" w:hint="eastAsia"/>
                <w:color w:val="000000" w:themeColor="text1"/>
                <w:sz w:val="18"/>
                <w:szCs w:val="18"/>
              </w:rPr>
              <w:t>6</w:t>
            </w:r>
            <w:r w:rsidR="007D78D8" w:rsidRPr="007D5060">
              <w:rPr>
                <w:rFonts w:ascii="Times New Roman" w:eastAsia="黑体" w:hAnsi="Times New Roman" w:cs="Times New Roman"/>
                <w:color w:val="000000" w:themeColor="text1"/>
                <w:sz w:val="18"/>
                <w:szCs w:val="18"/>
              </w:rPr>
              <w:t>40</w:t>
            </w:r>
          </w:p>
        </w:tc>
        <w:tc>
          <w:tcPr>
            <w:tcW w:w="2363" w:type="pct"/>
            <w:vAlign w:val="center"/>
          </w:tcPr>
          <w:p w14:paraId="4D6B32C4" w14:textId="77777777" w:rsidR="000D6D8B" w:rsidRPr="007D5060" w:rsidRDefault="000D6D8B" w:rsidP="00E4218F">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包括质量分级、外观品质分级和内部品质分级</w:t>
            </w:r>
          </w:p>
        </w:tc>
      </w:tr>
      <w:tr w:rsidR="00CA77FD" w:rsidRPr="007D5060" w14:paraId="6CC5EF41" w14:textId="77777777" w:rsidTr="006D4619">
        <w:trPr>
          <w:trHeight w:val="323"/>
          <w:jc w:val="center"/>
        </w:trPr>
        <w:tc>
          <w:tcPr>
            <w:tcW w:w="684" w:type="pct"/>
            <w:vMerge/>
            <w:vAlign w:val="center"/>
          </w:tcPr>
          <w:p w14:paraId="7E8A5392" w14:textId="77777777" w:rsidR="00CA77FD" w:rsidRPr="007D5060" w:rsidRDefault="00CA77FD" w:rsidP="00CA77FD">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94" w:type="pct"/>
          </w:tcPr>
          <w:p w14:paraId="1BB4F6B6" w14:textId="7B6E6537" w:rsidR="00CA77FD" w:rsidRPr="007D5060" w:rsidRDefault="00CA77FD" w:rsidP="00CA77FD">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hint="eastAsia"/>
                <w:color w:val="000000" w:themeColor="text1"/>
                <w:sz w:val="18"/>
                <w:szCs w:val="18"/>
              </w:rPr>
              <w:t>低配型</w:t>
            </w:r>
            <w:r w:rsidRPr="007D5060">
              <w:rPr>
                <w:rFonts w:ascii="Times New Roman" w:eastAsia="黑体" w:hAnsi="Times New Roman" w:cs="Times New Roman" w:hint="eastAsia"/>
                <w:color w:val="000000" w:themeColor="text1"/>
                <w:sz w:val="18"/>
                <w:szCs w:val="18"/>
              </w:rPr>
              <w:t xml:space="preserve">  </w:t>
            </w:r>
          </w:p>
        </w:tc>
        <w:tc>
          <w:tcPr>
            <w:tcW w:w="959" w:type="pct"/>
          </w:tcPr>
          <w:p w14:paraId="08696289" w14:textId="00370A37" w:rsidR="00CA77FD" w:rsidRPr="007D5060" w:rsidRDefault="00715FC6" w:rsidP="006D4619">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265</w:t>
            </w:r>
            <w:r w:rsidR="00CA77FD" w:rsidRPr="007D5060">
              <w:rPr>
                <w:rFonts w:ascii="Times New Roman" w:eastAsia="黑体" w:hAnsi="Times New Roman" w:cs="Times New Roman" w:hint="eastAsia"/>
                <w:color w:val="000000" w:themeColor="text1"/>
                <w:sz w:val="18"/>
                <w:szCs w:val="18"/>
              </w:rPr>
              <w:t>~</w:t>
            </w:r>
            <w:r w:rsidR="006D4619" w:rsidRPr="007D5060">
              <w:rPr>
                <w:rFonts w:ascii="Times New Roman" w:eastAsia="黑体" w:hAnsi="Times New Roman" w:cs="Times New Roman"/>
                <w:color w:val="000000" w:themeColor="text1"/>
                <w:sz w:val="18"/>
                <w:szCs w:val="18"/>
              </w:rPr>
              <w:t>520</w:t>
            </w:r>
          </w:p>
        </w:tc>
        <w:tc>
          <w:tcPr>
            <w:tcW w:w="2363" w:type="pct"/>
          </w:tcPr>
          <w:p w14:paraId="4DF5E102" w14:textId="5C12E8DB" w:rsidR="00CA77FD" w:rsidRPr="007D5060" w:rsidRDefault="00CA77FD" w:rsidP="00CA77FD">
            <w:pPr>
              <w:tabs>
                <w:tab w:val="left" w:pos="1971"/>
              </w:tabs>
              <w:adjustRightInd w:val="0"/>
              <w:snapToGrid w:val="0"/>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hint="eastAsia"/>
                <w:color w:val="000000" w:themeColor="text1"/>
                <w:sz w:val="18"/>
                <w:szCs w:val="18"/>
              </w:rPr>
              <w:t>包括质量分级，外观品质分级或内部品质分级</w:t>
            </w:r>
          </w:p>
        </w:tc>
      </w:tr>
    </w:tbl>
    <w:p w14:paraId="791DD507" w14:textId="77777777" w:rsidR="00E14044" w:rsidRPr="007D5060" w:rsidRDefault="00E55A0C" w:rsidP="009D6058">
      <w:pPr>
        <w:pStyle w:val="2"/>
        <w:spacing w:beforeLines="150" w:before="360"/>
        <w:rPr>
          <w:rFonts w:ascii="Times New Roman" w:hAnsi="Times New Roman" w:cs="Times New Roman"/>
        </w:rPr>
      </w:pPr>
      <w:r w:rsidRPr="007D5060">
        <w:rPr>
          <w:rFonts w:ascii="Times New Roman" w:hAnsi="Times New Roman" w:cs="Times New Roman"/>
        </w:rPr>
        <w:t>6.</w:t>
      </w:r>
      <w:r w:rsidR="00B65088" w:rsidRPr="007D5060">
        <w:rPr>
          <w:rFonts w:ascii="Times New Roman" w:hAnsi="Times New Roman" w:cs="Times New Roman"/>
        </w:rPr>
        <w:t>3</w:t>
      </w:r>
      <w:r w:rsidR="00D72E8C" w:rsidRPr="007D5060">
        <w:rPr>
          <w:rFonts w:ascii="Times New Roman" w:hAnsi="Times New Roman" w:cs="Times New Roman"/>
        </w:rPr>
        <w:t>主要单机设备配置</w:t>
      </w:r>
      <w:r w:rsidR="003A2B60" w:rsidRPr="007D5060">
        <w:rPr>
          <w:rFonts w:ascii="Times New Roman" w:hAnsi="Times New Roman" w:cs="Times New Roman"/>
        </w:rPr>
        <w:t>与技术</w:t>
      </w:r>
      <w:r w:rsidR="00D72E8C" w:rsidRPr="007D5060">
        <w:rPr>
          <w:rFonts w:ascii="Times New Roman" w:hAnsi="Times New Roman" w:cs="Times New Roman"/>
        </w:rPr>
        <w:t>参数</w:t>
      </w:r>
    </w:p>
    <w:p w14:paraId="08826535" w14:textId="4CC824EB" w:rsidR="003A2B60" w:rsidRPr="007D5060" w:rsidRDefault="00E55A0C" w:rsidP="00B65088">
      <w:pPr>
        <w:pStyle w:val="3"/>
        <w:rPr>
          <w:rFonts w:ascii="Times New Roman" w:hAnsi="Times New Roman" w:cs="Times New Roman"/>
        </w:rPr>
      </w:pPr>
      <w:r w:rsidRPr="007D5060">
        <w:rPr>
          <w:rFonts w:ascii="Times New Roman" w:hAnsi="Times New Roman" w:cs="Times New Roman"/>
        </w:rPr>
        <w:t>6.</w:t>
      </w:r>
      <w:r w:rsidR="00B65088" w:rsidRPr="007D5060">
        <w:rPr>
          <w:rFonts w:ascii="Times New Roman" w:hAnsi="Times New Roman" w:cs="Times New Roman"/>
        </w:rPr>
        <w:t>3</w:t>
      </w:r>
      <w:r w:rsidRPr="007D5060">
        <w:rPr>
          <w:rFonts w:ascii="Times New Roman" w:hAnsi="Times New Roman" w:cs="Times New Roman"/>
        </w:rPr>
        <w:t>.1</w:t>
      </w:r>
      <w:r w:rsidR="00D72E8C" w:rsidRPr="007D5060">
        <w:rPr>
          <w:rFonts w:ascii="Times New Roman" w:hAnsi="Times New Roman" w:cs="Times New Roman"/>
        </w:rPr>
        <w:t>前处理成套</w:t>
      </w:r>
      <w:r w:rsidR="00E95D15" w:rsidRPr="007D5060">
        <w:rPr>
          <w:rFonts w:ascii="Times New Roman" w:hAnsi="Times New Roman" w:cs="Times New Roman"/>
        </w:rPr>
        <w:t>设备</w:t>
      </w:r>
      <w:r w:rsidR="00D72E8C" w:rsidRPr="007D5060">
        <w:rPr>
          <w:rFonts w:ascii="Times New Roman" w:hAnsi="Times New Roman" w:cs="Times New Roman"/>
        </w:rPr>
        <w:t>主要单机设备配置</w:t>
      </w:r>
      <w:r w:rsidR="003A2B60" w:rsidRPr="007D5060">
        <w:rPr>
          <w:rFonts w:ascii="Times New Roman" w:hAnsi="Times New Roman" w:cs="Times New Roman"/>
        </w:rPr>
        <w:t>与技术</w:t>
      </w:r>
      <w:r w:rsidR="00F31070" w:rsidRPr="007D5060">
        <w:rPr>
          <w:rFonts w:ascii="Times New Roman" w:hAnsi="Times New Roman" w:cs="Times New Roman"/>
        </w:rPr>
        <w:t>参数</w:t>
      </w:r>
    </w:p>
    <w:p w14:paraId="0D7158E1" w14:textId="6E2B6BB5" w:rsidR="00E14044" w:rsidRPr="007D5060" w:rsidRDefault="00D72E8C" w:rsidP="00AD45ED">
      <w:pPr>
        <w:pStyle w:val="ab"/>
        <w:ind w:left="720" w:firstLineChars="0" w:firstLine="0"/>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F31070" w:rsidRPr="007D5060">
        <w:rPr>
          <w:rFonts w:ascii="Times New Roman" w:hAnsi="Times New Roman" w:cs="Times New Roman"/>
          <w:color w:val="000000" w:themeColor="text1"/>
        </w:rPr>
        <w:t>1</w:t>
      </w:r>
      <w:r w:rsidR="003C6765" w:rsidRPr="007D5060">
        <w:rPr>
          <w:rFonts w:ascii="Times New Roman" w:hAnsi="Times New Roman" w:cs="Times New Roman"/>
          <w:color w:val="000000" w:themeColor="text1"/>
        </w:rPr>
        <w:t>4</w:t>
      </w:r>
      <w:r w:rsidR="00D6220E" w:rsidRPr="007D5060">
        <w:rPr>
          <w:rFonts w:ascii="Times New Roman" w:hAnsi="Times New Roman" w:cs="Times New Roman" w:hint="eastAsia"/>
          <w:color w:val="000000" w:themeColor="text1"/>
        </w:rPr>
        <w:t>。</w:t>
      </w:r>
    </w:p>
    <w:p w14:paraId="506B732C" w14:textId="19F37478"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14</w:t>
      </w:r>
      <w:r w:rsidR="00F31070" w:rsidRPr="007D5060">
        <w:rPr>
          <w:rFonts w:ascii="Times New Roman" w:hAnsi="Times New Roman" w:cs="Times New Roman"/>
          <w:color w:val="000000" w:themeColor="text1"/>
        </w:rPr>
        <w:t xml:space="preserve">. </w:t>
      </w:r>
      <w:r w:rsidRPr="007D5060">
        <w:rPr>
          <w:rFonts w:ascii="Times New Roman" w:hAnsi="Times New Roman" w:cs="Times New Roman"/>
          <w:color w:val="000000" w:themeColor="text1"/>
        </w:rPr>
        <w:t>前处理</w:t>
      </w:r>
      <w:r w:rsidR="00F31070" w:rsidRPr="007D5060">
        <w:rPr>
          <w:rFonts w:ascii="Times New Roman" w:hAnsi="Times New Roman" w:cs="Times New Roman"/>
          <w:color w:val="000000" w:themeColor="text1"/>
        </w:rPr>
        <w:t>成套设备</w:t>
      </w:r>
      <w:r w:rsidRPr="007D5060">
        <w:rPr>
          <w:rFonts w:ascii="Times New Roman" w:hAnsi="Times New Roman" w:cs="Times New Roman"/>
          <w:color w:val="000000" w:themeColor="text1"/>
        </w:rPr>
        <w:t>主要单机配置</w:t>
      </w:r>
      <w:r w:rsidR="003A2B60" w:rsidRPr="007D5060">
        <w:rPr>
          <w:rFonts w:ascii="Times New Roman" w:hAnsi="Times New Roman" w:cs="Times New Roman"/>
          <w:color w:val="000000" w:themeColor="text1"/>
        </w:rPr>
        <w:t>与技术</w:t>
      </w:r>
      <w:r w:rsidRPr="007D5060">
        <w:rPr>
          <w:rFonts w:ascii="Times New Roman" w:hAnsi="Times New Roman" w:cs="Times New Roman"/>
          <w:color w:val="000000" w:themeColor="text1"/>
        </w:rPr>
        <w:t>参数</w:t>
      </w:r>
    </w:p>
    <w:tbl>
      <w:tblPr>
        <w:tblStyle w:val="aa"/>
        <w:tblW w:w="8348" w:type="dxa"/>
        <w:jc w:val="center"/>
        <w:tblLook w:val="04A0" w:firstRow="1" w:lastRow="0" w:firstColumn="1" w:lastColumn="0" w:noHBand="0" w:noVBand="1"/>
      </w:tblPr>
      <w:tblGrid>
        <w:gridCol w:w="421"/>
        <w:gridCol w:w="1268"/>
        <w:gridCol w:w="2777"/>
        <w:gridCol w:w="2750"/>
        <w:gridCol w:w="1132"/>
      </w:tblGrid>
      <w:tr w:rsidR="00E14044" w:rsidRPr="007D5060" w14:paraId="511ADDFE" w14:textId="77777777">
        <w:trPr>
          <w:trHeight w:val="281"/>
          <w:jc w:val="center"/>
        </w:trPr>
        <w:tc>
          <w:tcPr>
            <w:tcW w:w="421" w:type="dxa"/>
            <w:vMerge w:val="restart"/>
            <w:vAlign w:val="center"/>
          </w:tcPr>
          <w:p w14:paraId="452E4B1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序号</w:t>
            </w:r>
          </w:p>
        </w:tc>
        <w:tc>
          <w:tcPr>
            <w:tcW w:w="1268" w:type="dxa"/>
            <w:vMerge w:val="restart"/>
            <w:vAlign w:val="center"/>
          </w:tcPr>
          <w:p w14:paraId="1C0428C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名称</w:t>
            </w:r>
          </w:p>
        </w:tc>
        <w:tc>
          <w:tcPr>
            <w:tcW w:w="5527" w:type="dxa"/>
            <w:gridSpan w:val="2"/>
            <w:vAlign w:val="center"/>
          </w:tcPr>
          <w:p w14:paraId="669CDEDD"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主要技术参数及功能</w:t>
            </w:r>
          </w:p>
        </w:tc>
        <w:tc>
          <w:tcPr>
            <w:tcW w:w="1132" w:type="dxa"/>
            <w:vMerge w:val="restart"/>
            <w:vAlign w:val="center"/>
          </w:tcPr>
          <w:p w14:paraId="2B1EA133"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执行标准</w:t>
            </w:r>
          </w:p>
        </w:tc>
      </w:tr>
      <w:tr w:rsidR="00E14044" w:rsidRPr="007D5060" w14:paraId="0BC1B808" w14:textId="77777777">
        <w:trPr>
          <w:trHeight w:val="305"/>
          <w:jc w:val="center"/>
        </w:trPr>
        <w:tc>
          <w:tcPr>
            <w:tcW w:w="421" w:type="dxa"/>
            <w:vMerge/>
            <w:vAlign w:val="center"/>
          </w:tcPr>
          <w:p w14:paraId="0EC34985"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268" w:type="dxa"/>
            <w:vMerge/>
            <w:vAlign w:val="center"/>
          </w:tcPr>
          <w:p w14:paraId="74E82A89"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2777" w:type="dxa"/>
            <w:vAlign w:val="center"/>
          </w:tcPr>
          <w:p w14:paraId="09B4C4F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A</w:t>
            </w:r>
            <w:r w:rsidRPr="007D5060">
              <w:rPr>
                <w:rFonts w:ascii="Times New Roman" w:eastAsia="黑体" w:hAnsi="Times New Roman" w:cs="Times New Roman"/>
                <w:b/>
                <w:color w:val="000000" w:themeColor="text1"/>
                <w:sz w:val="18"/>
                <w:szCs w:val="18"/>
              </w:rPr>
              <w:t>类</w:t>
            </w:r>
          </w:p>
        </w:tc>
        <w:tc>
          <w:tcPr>
            <w:tcW w:w="2750" w:type="dxa"/>
            <w:vAlign w:val="center"/>
          </w:tcPr>
          <w:p w14:paraId="76F48FCA"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B</w:t>
            </w:r>
            <w:r w:rsidRPr="007D5060">
              <w:rPr>
                <w:rFonts w:ascii="Times New Roman" w:eastAsia="黑体" w:hAnsi="Times New Roman" w:cs="Times New Roman"/>
                <w:b/>
                <w:color w:val="000000" w:themeColor="text1"/>
                <w:sz w:val="18"/>
                <w:szCs w:val="18"/>
              </w:rPr>
              <w:t>类</w:t>
            </w:r>
          </w:p>
        </w:tc>
        <w:tc>
          <w:tcPr>
            <w:tcW w:w="1132" w:type="dxa"/>
            <w:vMerge/>
            <w:vAlign w:val="center"/>
          </w:tcPr>
          <w:p w14:paraId="1F3D3FB5"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1BE96230" w14:textId="77777777">
        <w:trPr>
          <w:trHeight w:val="281"/>
          <w:jc w:val="center"/>
        </w:trPr>
        <w:tc>
          <w:tcPr>
            <w:tcW w:w="421" w:type="dxa"/>
            <w:vAlign w:val="center"/>
          </w:tcPr>
          <w:p w14:paraId="21BDC40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268" w:type="dxa"/>
            <w:vAlign w:val="center"/>
          </w:tcPr>
          <w:p w14:paraId="08151D94"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w:t>
            </w:r>
            <w:r w:rsidR="000E6107" w:rsidRPr="007D5060">
              <w:rPr>
                <w:rFonts w:ascii="Times New Roman" w:eastAsia="黑体" w:hAnsi="Times New Roman" w:cs="Times New Roman"/>
                <w:color w:val="000000" w:themeColor="text1"/>
                <w:sz w:val="18"/>
                <w:szCs w:val="18"/>
              </w:rPr>
              <w:t>翻箱</w:t>
            </w:r>
            <w:r w:rsidRPr="007D5060">
              <w:rPr>
                <w:rFonts w:ascii="Times New Roman" w:eastAsia="黑体" w:hAnsi="Times New Roman" w:cs="Times New Roman"/>
                <w:color w:val="000000" w:themeColor="text1"/>
                <w:sz w:val="18"/>
                <w:szCs w:val="18"/>
              </w:rPr>
              <w:t>机</w:t>
            </w:r>
          </w:p>
        </w:tc>
        <w:tc>
          <w:tcPr>
            <w:tcW w:w="2777" w:type="dxa"/>
            <w:vAlign w:val="center"/>
          </w:tcPr>
          <w:p w14:paraId="2D1C679F"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0.75Kw</w:t>
            </w:r>
          </w:p>
          <w:p w14:paraId="35C002B9" w14:textId="353D3971"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Pr="007D5060">
              <w:rPr>
                <w:rFonts w:ascii="Times New Roman" w:eastAsia="黑体" w:hAnsi="Times New Roman" w:cs="Times New Roman"/>
                <w:color w:val="000000" w:themeColor="text1"/>
                <w:sz w:val="18"/>
                <w:szCs w:val="18"/>
              </w:rPr>
              <w:t>1800</w:t>
            </w:r>
            <w:r w:rsidR="0011789C" w:rsidRPr="007D5060">
              <w:rPr>
                <w:rFonts w:ascii="Times New Roman" w:eastAsia="黑体" w:hAnsi="Times New Roman" w:cs="Times New Roman"/>
                <w:color w:val="000000" w:themeColor="text1"/>
                <w:sz w:val="18"/>
                <w:szCs w:val="18"/>
              </w:rPr>
              <w:t>筐</w:t>
            </w:r>
            <w:r w:rsidRPr="007D5060">
              <w:rPr>
                <w:rFonts w:ascii="Times New Roman" w:eastAsia="黑体" w:hAnsi="Times New Roman" w:cs="Times New Roman"/>
                <w:color w:val="000000" w:themeColor="text1"/>
                <w:sz w:val="18"/>
                <w:szCs w:val="18"/>
              </w:rPr>
              <w:t>/h</w:t>
            </w:r>
          </w:p>
          <w:p w14:paraId="22354362"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6107" w:rsidRPr="007D5060">
              <w:rPr>
                <w:rFonts w:ascii="Times New Roman" w:eastAsia="黑体" w:hAnsi="Times New Roman" w:cs="Times New Roman"/>
                <w:color w:val="000000" w:themeColor="text1"/>
                <w:sz w:val="18"/>
                <w:szCs w:val="18"/>
              </w:rPr>
              <w:t>人工辅助上筐，实现自动倒果</w:t>
            </w:r>
            <w:r w:rsidRPr="007D5060">
              <w:rPr>
                <w:rFonts w:ascii="Times New Roman" w:eastAsia="黑体" w:hAnsi="Times New Roman" w:cs="Times New Roman"/>
                <w:color w:val="000000" w:themeColor="text1"/>
                <w:sz w:val="18"/>
                <w:szCs w:val="18"/>
              </w:rPr>
              <w:t>。</w:t>
            </w:r>
          </w:p>
        </w:tc>
        <w:tc>
          <w:tcPr>
            <w:tcW w:w="2750" w:type="dxa"/>
            <w:vAlign w:val="center"/>
          </w:tcPr>
          <w:p w14:paraId="7066C7B6"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2.25 Kw</w:t>
            </w:r>
          </w:p>
          <w:p w14:paraId="06988FD2" w14:textId="77777777" w:rsidR="0060781C" w:rsidRPr="007D5060" w:rsidRDefault="00D72E8C" w:rsidP="0060781C">
            <w:pPr>
              <w:spacing w:beforeLines="20" w:before="48" w:afterLines="20" w:after="48" w:line="240" w:lineRule="auto"/>
              <w:rPr>
                <w:rFonts w:ascii="Times New Roman" w:eastAsia="黑体" w:hAnsi="Times New Roman" w:cs="Times New Roman"/>
                <w:color w:val="FF0000"/>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0CD8B2AE" w14:textId="69B2ACB5"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6107" w:rsidRPr="007D5060">
              <w:rPr>
                <w:rFonts w:ascii="Times New Roman" w:eastAsia="黑体" w:hAnsi="Times New Roman" w:cs="Times New Roman"/>
                <w:color w:val="000000" w:themeColor="text1"/>
                <w:sz w:val="18"/>
                <w:szCs w:val="18"/>
              </w:rPr>
              <w:t>实现自动</w:t>
            </w:r>
            <w:r w:rsidRPr="007D5060">
              <w:rPr>
                <w:rFonts w:ascii="Times New Roman" w:eastAsia="黑体" w:hAnsi="Times New Roman" w:cs="Times New Roman"/>
                <w:color w:val="000000" w:themeColor="text1"/>
                <w:sz w:val="18"/>
                <w:szCs w:val="18"/>
              </w:rPr>
              <w:t>倒果</w:t>
            </w:r>
            <w:r w:rsidR="005D1616" w:rsidRPr="007D5060">
              <w:rPr>
                <w:rFonts w:ascii="Times New Roman" w:eastAsia="黑体" w:hAnsi="Times New Roman" w:cs="Times New Roman"/>
                <w:color w:val="000000" w:themeColor="text1"/>
                <w:sz w:val="18"/>
                <w:szCs w:val="18"/>
              </w:rPr>
              <w:t>。</w:t>
            </w:r>
          </w:p>
        </w:tc>
        <w:tc>
          <w:tcPr>
            <w:tcW w:w="1132" w:type="dxa"/>
            <w:vAlign w:val="center"/>
          </w:tcPr>
          <w:p w14:paraId="704B82E4"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12454C76" w14:textId="77777777">
        <w:trPr>
          <w:trHeight w:val="281"/>
          <w:jc w:val="center"/>
        </w:trPr>
        <w:tc>
          <w:tcPr>
            <w:tcW w:w="421" w:type="dxa"/>
            <w:vAlign w:val="center"/>
          </w:tcPr>
          <w:p w14:paraId="63687A9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1268" w:type="dxa"/>
            <w:vAlign w:val="center"/>
          </w:tcPr>
          <w:p w14:paraId="3A32F02E"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c>
          <w:tcPr>
            <w:tcW w:w="2777" w:type="dxa"/>
            <w:vAlign w:val="center"/>
          </w:tcPr>
          <w:p w14:paraId="4F34F6F1"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0.75kW</w:t>
            </w: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1.85kW</w:t>
            </w:r>
          </w:p>
          <w:p w14:paraId="3DF25A69" w14:textId="77777777" w:rsidR="004009E1"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Pr="007D5060">
              <w:rPr>
                <w:rFonts w:ascii="Times New Roman" w:eastAsia="黑体" w:hAnsi="Times New Roman" w:cs="Times New Roman"/>
                <w:color w:val="000000" w:themeColor="text1"/>
                <w:sz w:val="18"/>
                <w:szCs w:val="18"/>
              </w:rPr>
              <w:t xml:space="preserve"> </w:t>
            </w:r>
            <w:r w:rsidR="000E6107" w:rsidRPr="007D5060">
              <w:rPr>
                <w:rFonts w:ascii="Times New Roman" w:eastAsia="黑体" w:hAnsi="Times New Roman" w:cs="Times New Roman"/>
                <w:color w:val="000000" w:themeColor="text1"/>
                <w:sz w:val="18"/>
                <w:szCs w:val="18"/>
              </w:rPr>
              <w:t>输送果蔬</w:t>
            </w:r>
          </w:p>
          <w:p w14:paraId="15834657"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设备类型：</w:t>
            </w:r>
            <w:r w:rsidRPr="007D5060">
              <w:rPr>
                <w:rFonts w:ascii="Times New Roman" w:eastAsia="黑体" w:hAnsi="Times New Roman" w:cs="Times New Roman"/>
                <w:color w:val="000000" w:themeColor="text1"/>
                <w:sz w:val="18"/>
                <w:szCs w:val="18"/>
              </w:rPr>
              <w:t>水平直线式、倾斜式和组合式。</w:t>
            </w:r>
          </w:p>
        </w:tc>
        <w:tc>
          <w:tcPr>
            <w:tcW w:w="2750" w:type="dxa"/>
            <w:vAlign w:val="center"/>
          </w:tcPr>
          <w:p w14:paraId="682E2310"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0.75kW</w:t>
            </w: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1.85kW</w:t>
            </w:r>
          </w:p>
          <w:p w14:paraId="4D040423" w14:textId="77777777" w:rsidR="004009E1"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6107" w:rsidRPr="007D5060">
              <w:rPr>
                <w:rFonts w:ascii="Times New Roman" w:eastAsia="黑体" w:hAnsi="Times New Roman" w:cs="Times New Roman"/>
                <w:color w:val="000000" w:themeColor="text1"/>
                <w:sz w:val="18"/>
                <w:szCs w:val="18"/>
              </w:rPr>
              <w:t>输送果蔬</w:t>
            </w:r>
          </w:p>
          <w:p w14:paraId="2E1F9F10"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设备类型：</w:t>
            </w:r>
            <w:r w:rsidRPr="007D5060">
              <w:rPr>
                <w:rFonts w:ascii="Times New Roman" w:eastAsia="黑体" w:hAnsi="Times New Roman" w:cs="Times New Roman"/>
                <w:color w:val="000000" w:themeColor="text1"/>
                <w:sz w:val="18"/>
                <w:szCs w:val="18"/>
              </w:rPr>
              <w:t>水平直线式、倾斜式和组合式。</w:t>
            </w:r>
          </w:p>
        </w:tc>
        <w:tc>
          <w:tcPr>
            <w:tcW w:w="1132" w:type="dxa"/>
            <w:vAlign w:val="center"/>
          </w:tcPr>
          <w:p w14:paraId="0E25F55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JB/T 13958</w:t>
            </w:r>
          </w:p>
          <w:p w14:paraId="6140E95C" w14:textId="77777777" w:rsidR="001645C2" w:rsidRPr="007D5060" w:rsidRDefault="001645C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r>
      <w:tr w:rsidR="00E14044" w:rsidRPr="007D5060" w14:paraId="486F18BB" w14:textId="77777777" w:rsidTr="00AD45ED">
        <w:trPr>
          <w:trHeight w:val="281"/>
          <w:jc w:val="center"/>
        </w:trPr>
        <w:tc>
          <w:tcPr>
            <w:tcW w:w="421" w:type="dxa"/>
            <w:vAlign w:val="center"/>
          </w:tcPr>
          <w:p w14:paraId="0792FCC6"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1268" w:type="dxa"/>
            <w:vAlign w:val="center"/>
          </w:tcPr>
          <w:p w14:paraId="2CF7EA5C"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果蔬消毒池</w:t>
            </w:r>
          </w:p>
        </w:tc>
        <w:tc>
          <w:tcPr>
            <w:tcW w:w="2777" w:type="dxa"/>
            <w:vAlign w:val="center"/>
          </w:tcPr>
          <w:p w14:paraId="3DE68844"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1.5kW</w:t>
            </w:r>
          </w:p>
          <w:p w14:paraId="50065F0F"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1F79B1CC"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329DB" w:rsidRPr="007D5060">
              <w:rPr>
                <w:rFonts w:ascii="Times New Roman" w:eastAsia="黑体" w:hAnsi="Times New Roman" w:cs="Times New Roman"/>
                <w:color w:val="000000" w:themeColor="text1"/>
                <w:sz w:val="18"/>
                <w:szCs w:val="18"/>
              </w:rPr>
              <w:t>自动监测酸碱度、杀菌剂浓度，并自动添加杀菌剂，达到消毒技术要求</w:t>
            </w:r>
            <w:r w:rsidR="00175CA2" w:rsidRPr="007D5060">
              <w:rPr>
                <w:rFonts w:ascii="Times New Roman" w:eastAsia="黑体" w:hAnsi="Times New Roman" w:cs="Times New Roman"/>
                <w:color w:val="000000" w:themeColor="text1"/>
                <w:sz w:val="18"/>
                <w:szCs w:val="18"/>
              </w:rPr>
              <w:t>，需果蔬输送机配合工作。</w:t>
            </w:r>
            <w:r w:rsidRPr="007D5060">
              <w:rPr>
                <w:rFonts w:ascii="Times New Roman" w:eastAsia="黑体" w:hAnsi="Times New Roman" w:cs="Times New Roman"/>
                <w:color w:val="000000" w:themeColor="text1"/>
                <w:sz w:val="18"/>
                <w:szCs w:val="18"/>
              </w:rPr>
              <w:t xml:space="preserve"> </w:t>
            </w:r>
          </w:p>
          <w:p w14:paraId="1AA68F71"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lastRenderedPageBreak/>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个；智能杀菌可控制系统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r w:rsidR="004329DB" w:rsidRPr="007D5060">
              <w:rPr>
                <w:rFonts w:ascii="Times New Roman" w:eastAsia="黑体" w:hAnsi="Times New Roman" w:cs="Times New Roman"/>
                <w:color w:val="000000" w:themeColor="text1"/>
                <w:sz w:val="18"/>
                <w:szCs w:val="18"/>
              </w:rPr>
              <w:t>。</w:t>
            </w:r>
          </w:p>
        </w:tc>
        <w:tc>
          <w:tcPr>
            <w:tcW w:w="2750" w:type="dxa"/>
          </w:tcPr>
          <w:p w14:paraId="02D99B9A" w14:textId="77777777" w:rsidR="00E14044" w:rsidRPr="007D5060" w:rsidRDefault="00D72E8C" w:rsidP="00E4218F">
            <w:pPr>
              <w:spacing w:beforeLines="20" w:before="48" w:afterLines="20" w:after="48" w:line="240" w:lineRule="auto"/>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lastRenderedPageBreak/>
              <w:t>设备功率：</w:t>
            </w:r>
            <w:r w:rsidRPr="007D5060">
              <w:rPr>
                <w:rFonts w:ascii="Times New Roman" w:eastAsia="黑体" w:hAnsi="Times New Roman" w:cs="Times New Roman"/>
                <w:color w:val="000000" w:themeColor="text1"/>
                <w:sz w:val="18"/>
                <w:szCs w:val="18"/>
              </w:rPr>
              <w:t>1.5kW</w:t>
            </w:r>
          </w:p>
          <w:p w14:paraId="7133033D" w14:textId="342A2609" w:rsidR="00E14044" w:rsidRPr="007D5060" w:rsidRDefault="00D72E8C" w:rsidP="00E4218F">
            <w:pPr>
              <w:spacing w:beforeLines="20" w:before="48" w:afterLines="20" w:after="48" w:line="240" w:lineRule="auto"/>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4D102004" w14:textId="77777777" w:rsidR="004329DB" w:rsidRPr="007D5060" w:rsidRDefault="00D72E8C" w:rsidP="00E4218F">
            <w:pPr>
              <w:spacing w:beforeLines="20" w:before="48" w:afterLines="20" w:after="48" w:line="240" w:lineRule="auto"/>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329DB" w:rsidRPr="007D5060">
              <w:rPr>
                <w:rFonts w:ascii="Times New Roman" w:eastAsia="黑体" w:hAnsi="Times New Roman" w:cs="Times New Roman"/>
                <w:color w:val="000000" w:themeColor="text1"/>
                <w:sz w:val="18"/>
                <w:szCs w:val="18"/>
              </w:rPr>
              <w:t>自动监测酸碱度、杀菌剂浓度，并自动添加杀菌剂，达到消毒技术要求</w:t>
            </w:r>
            <w:r w:rsidR="00175CA2" w:rsidRPr="007D5060">
              <w:rPr>
                <w:rFonts w:ascii="Times New Roman" w:eastAsia="黑体" w:hAnsi="Times New Roman" w:cs="Times New Roman"/>
                <w:color w:val="000000" w:themeColor="text1"/>
                <w:sz w:val="18"/>
                <w:szCs w:val="18"/>
              </w:rPr>
              <w:t>，需果蔬输送机配合工作。</w:t>
            </w:r>
          </w:p>
          <w:p w14:paraId="7EA916BC" w14:textId="77777777" w:rsidR="00E14044" w:rsidRPr="007D5060" w:rsidRDefault="00D72E8C" w:rsidP="00E4218F">
            <w:pPr>
              <w:spacing w:beforeLines="20" w:before="48" w:afterLines="20" w:after="48" w:line="240" w:lineRule="auto"/>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lastRenderedPageBreak/>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个；智能杀菌可控制系统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1132" w:type="dxa"/>
            <w:vAlign w:val="center"/>
          </w:tcPr>
          <w:p w14:paraId="37DA2FF8"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4727BEBA" w14:textId="77777777">
        <w:trPr>
          <w:trHeight w:val="281"/>
          <w:jc w:val="center"/>
        </w:trPr>
        <w:tc>
          <w:tcPr>
            <w:tcW w:w="421" w:type="dxa"/>
            <w:vAlign w:val="center"/>
          </w:tcPr>
          <w:p w14:paraId="69149D64"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lastRenderedPageBreak/>
              <w:t>4</w:t>
            </w:r>
          </w:p>
        </w:tc>
        <w:tc>
          <w:tcPr>
            <w:tcW w:w="1268" w:type="dxa"/>
            <w:vAlign w:val="center"/>
          </w:tcPr>
          <w:p w14:paraId="56E6EEE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果蔬消毒机</w:t>
            </w:r>
          </w:p>
        </w:tc>
        <w:tc>
          <w:tcPr>
            <w:tcW w:w="2777" w:type="dxa"/>
            <w:vAlign w:val="center"/>
          </w:tcPr>
          <w:p w14:paraId="7467EB22"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2.25kW</w:t>
            </w:r>
          </w:p>
          <w:p w14:paraId="51B461A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1013FA19"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175CA2" w:rsidRPr="007D5060">
              <w:rPr>
                <w:rFonts w:ascii="Times New Roman" w:eastAsia="黑体" w:hAnsi="Times New Roman" w:cs="Times New Roman"/>
                <w:color w:val="000000" w:themeColor="text1"/>
                <w:sz w:val="18"/>
                <w:szCs w:val="18"/>
              </w:rPr>
              <w:t>自动滚筒传动、</w:t>
            </w:r>
            <w:r w:rsidR="005D1616" w:rsidRPr="007D5060">
              <w:rPr>
                <w:rFonts w:ascii="Times New Roman" w:eastAsia="黑体" w:hAnsi="Times New Roman" w:cs="Times New Roman"/>
                <w:color w:val="000000" w:themeColor="text1"/>
                <w:sz w:val="18"/>
                <w:szCs w:val="18"/>
              </w:rPr>
              <w:t>自动监测酸碱度、杀菌剂浓度，并自动添加杀菌剂，达到消毒技术要求。</w:t>
            </w:r>
          </w:p>
          <w:p w14:paraId="696E5929"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循环式水槽组件</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套；智能杀菌可控制系统</w:t>
            </w:r>
            <w:r w:rsidRPr="007D5060">
              <w:rPr>
                <w:rFonts w:ascii="Times New Roman" w:eastAsia="黑体" w:hAnsi="Times New Roman" w:cs="Times New Roman"/>
                <w:color w:val="000000" w:themeColor="text1"/>
                <w:sz w:val="18"/>
                <w:szCs w:val="18"/>
              </w:rPr>
              <w:t>1</w:t>
            </w:r>
            <w:r w:rsidR="005D1616" w:rsidRPr="007D5060">
              <w:rPr>
                <w:rFonts w:ascii="Times New Roman" w:eastAsia="黑体" w:hAnsi="Times New Roman" w:cs="Times New Roman"/>
                <w:color w:val="000000" w:themeColor="text1"/>
                <w:sz w:val="18"/>
                <w:szCs w:val="18"/>
              </w:rPr>
              <w:t>套</w:t>
            </w:r>
            <w:r w:rsidRPr="007D5060">
              <w:rPr>
                <w:rFonts w:ascii="Times New Roman" w:eastAsia="黑体" w:hAnsi="Times New Roman" w:cs="Times New Roman"/>
                <w:color w:val="000000" w:themeColor="text1"/>
                <w:sz w:val="18"/>
                <w:szCs w:val="18"/>
              </w:rPr>
              <w:t>。</w:t>
            </w:r>
          </w:p>
        </w:tc>
        <w:tc>
          <w:tcPr>
            <w:tcW w:w="2750" w:type="dxa"/>
            <w:vAlign w:val="center"/>
          </w:tcPr>
          <w:p w14:paraId="495F700E"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2.25kW</w:t>
            </w:r>
          </w:p>
          <w:p w14:paraId="5E8ACE88" w14:textId="77777777" w:rsidR="0060781C"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4BBB7227" w14:textId="0E221EBC"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175CA2" w:rsidRPr="007D5060">
              <w:rPr>
                <w:rFonts w:ascii="Times New Roman" w:eastAsia="黑体" w:hAnsi="Times New Roman" w:cs="Times New Roman"/>
                <w:color w:val="000000" w:themeColor="text1"/>
                <w:sz w:val="18"/>
                <w:szCs w:val="18"/>
              </w:rPr>
              <w:t>自动滚筒传动、</w:t>
            </w:r>
            <w:r w:rsidR="005D1616" w:rsidRPr="007D5060">
              <w:rPr>
                <w:rFonts w:ascii="Times New Roman" w:eastAsia="黑体" w:hAnsi="Times New Roman" w:cs="Times New Roman"/>
                <w:color w:val="000000" w:themeColor="text1"/>
                <w:sz w:val="18"/>
                <w:szCs w:val="18"/>
              </w:rPr>
              <w:t>自动监测酸碱度、杀菌剂浓度，并自动添加杀菌剂，达到消毒技术要求。</w:t>
            </w:r>
          </w:p>
          <w:p w14:paraId="71172AF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循环式水槽组件</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套；智能杀菌可控制系统</w:t>
            </w:r>
            <w:r w:rsidRPr="007D5060">
              <w:rPr>
                <w:rFonts w:ascii="Times New Roman" w:eastAsia="黑体" w:hAnsi="Times New Roman" w:cs="Times New Roman"/>
                <w:color w:val="000000" w:themeColor="text1"/>
                <w:sz w:val="18"/>
                <w:szCs w:val="18"/>
              </w:rPr>
              <w:t>1</w:t>
            </w:r>
            <w:r w:rsidR="005D1616" w:rsidRPr="007D5060">
              <w:rPr>
                <w:rFonts w:ascii="Times New Roman" w:eastAsia="黑体" w:hAnsi="Times New Roman" w:cs="Times New Roman"/>
                <w:color w:val="000000" w:themeColor="text1"/>
                <w:sz w:val="18"/>
                <w:szCs w:val="18"/>
              </w:rPr>
              <w:t>套。</w:t>
            </w:r>
            <w:r w:rsidR="005D1616" w:rsidRPr="007D5060">
              <w:rPr>
                <w:rFonts w:ascii="Times New Roman" w:eastAsia="黑体" w:hAnsi="Times New Roman" w:cs="Times New Roman"/>
                <w:color w:val="000000" w:themeColor="text1"/>
                <w:sz w:val="18"/>
                <w:szCs w:val="18"/>
              </w:rPr>
              <w:t xml:space="preserve"> </w:t>
            </w:r>
          </w:p>
        </w:tc>
        <w:tc>
          <w:tcPr>
            <w:tcW w:w="1132" w:type="dxa"/>
            <w:vAlign w:val="center"/>
          </w:tcPr>
          <w:p w14:paraId="20D93089" w14:textId="77777777" w:rsidR="00E14044" w:rsidRPr="007D5060" w:rsidRDefault="001645C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 xml:space="preserve"> </w:t>
            </w:r>
          </w:p>
        </w:tc>
      </w:tr>
      <w:tr w:rsidR="00E14044" w:rsidRPr="007D5060" w14:paraId="4AECD270" w14:textId="77777777">
        <w:trPr>
          <w:trHeight w:val="281"/>
          <w:jc w:val="center"/>
        </w:trPr>
        <w:tc>
          <w:tcPr>
            <w:tcW w:w="421" w:type="dxa"/>
            <w:vAlign w:val="center"/>
          </w:tcPr>
          <w:p w14:paraId="5ACCBFE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268" w:type="dxa"/>
            <w:vAlign w:val="center"/>
          </w:tcPr>
          <w:p w14:paraId="7BEC0FE8"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果蔬清洗机</w:t>
            </w:r>
          </w:p>
        </w:tc>
        <w:tc>
          <w:tcPr>
            <w:tcW w:w="2777" w:type="dxa"/>
            <w:vAlign w:val="center"/>
          </w:tcPr>
          <w:p w14:paraId="2A2B408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1.42kW</w:t>
            </w:r>
          </w:p>
          <w:p w14:paraId="58583212"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4A85B601"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E504FC" w:rsidRPr="007D5060">
              <w:rPr>
                <w:rFonts w:ascii="Times New Roman" w:eastAsia="黑体" w:hAnsi="Times New Roman" w:cs="Times New Roman"/>
                <w:color w:val="000000" w:themeColor="text1"/>
                <w:sz w:val="18"/>
                <w:szCs w:val="18"/>
              </w:rPr>
              <w:t>利用</w:t>
            </w:r>
            <w:r w:rsidR="004009E1" w:rsidRPr="007D5060">
              <w:rPr>
                <w:rFonts w:ascii="Times New Roman" w:eastAsia="黑体" w:hAnsi="Times New Roman" w:cs="Times New Roman"/>
                <w:color w:val="000000" w:themeColor="text1"/>
                <w:sz w:val="18"/>
                <w:szCs w:val="18"/>
              </w:rPr>
              <w:t>高压涡旋风机与鼓泡装置产生</w:t>
            </w:r>
            <w:r w:rsidRPr="007D5060">
              <w:rPr>
                <w:rFonts w:ascii="Times New Roman" w:eastAsia="黑体" w:hAnsi="Times New Roman" w:cs="Times New Roman"/>
                <w:color w:val="000000" w:themeColor="text1"/>
                <w:sz w:val="18"/>
                <w:szCs w:val="18"/>
              </w:rPr>
              <w:t>气泡</w:t>
            </w:r>
            <w:r w:rsidR="004009E1" w:rsidRPr="007D5060">
              <w:rPr>
                <w:rFonts w:ascii="Times New Roman" w:eastAsia="黑体" w:hAnsi="Times New Roman" w:cs="Times New Roman"/>
                <w:color w:val="000000" w:themeColor="text1"/>
                <w:sz w:val="18"/>
                <w:szCs w:val="18"/>
              </w:rPr>
              <w:t>，结合使用一定剂量的清洗剂清洗</w:t>
            </w:r>
            <w:r w:rsidRPr="007D5060">
              <w:rPr>
                <w:rFonts w:ascii="Times New Roman" w:eastAsia="黑体" w:hAnsi="Times New Roman" w:cs="Times New Roman"/>
                <w:color w:val="000000" w:themeColor="text1"/>
                <w:sz w:val="18"/>
                <w:szCs w:val="18"/>
              </w:rPr>
              <w:t>，</w:t>
            </w:r>
            <w:r w:rsidR="00E504FC" w:rsidRPr="007D5060">
              <w:rPr>
                <w:rFonts w:ascii="Times New Roman" w:eastAsia="黑体" w:hAnsi="Times New Roman" w:cs="Times New Roman"/>
                <w:color w:val="000000" w:themeColor="text1"/>
                <w:sz w:val="18"/>
                <w:szCs w:val="18"/>
              </w:rPr>
              <w:t>达到洁净</w:t>
            </w:r>
            <w:r w:rsidR="00A0149A" w:rsidRPr="007D5060">
              <w:rPr>
                <w:rFonts w:ascii="Times New Roman" w:eastAsia="黑体" w:hAnsi="Times New Roman" w:cs="Times New Roman"/>
                <w:color w:val="000000" w:themeColor="text1"/>
                <w:sz w:val="18"/>
                <w:szCs w:val="18"/>
              </w:rPr>
              <w:t>效</w:t>
            </w:r>
            <w:r w:rsidR="00E504FC" w:rsidRPr="007D5060">
              <w:rPr>
                <w:rFonts w:ascii="Times New Roman" w:eastAsia="黑体" w:hAnsi="Times New Roman" w:cs="Times New Roman"/>
                <w:color w:val="000000" w:themeColor="text1"/>
                <w:sz w:val="18"/>
                <w:szCs w:val="18"/>
              </w:rPr>
              <w:t>果。</w:t>
            </w:r>
          </w:p>
          <w:p w14:paraId="06A41990" w14:textId="08D17760"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0011789C" w:rsidRPr="007D5060">
              <w:rPr>
                <w:rFonts w:ascii="Times New Roman" w:eastAsia="黑体" w:hAnsi="Times New Roman" w:cs="Times New Roman"/>
                <w:color w:val="000000" w:themeColor="text1"/>
                <w:sz w:val="18"/>
                <w:szCs w:val="18"/>
              </w:rPr>
              <w:t>个</w:t>
            </w:r>
            <w:r w:rsidRPr="007D5060">
              <w:rPr>
                <w:rFonts w:ascii="Times New Roman" w:eastAsia="黑体" w:hAnsi="Times New Roman" w:cs="Times New Roman"/>
                <w:color w:val="000000" w:themeColor="text1"/>
                <w:sz w:val="18"/>
                <w:szCs w:val="18"/>
              </w:rPr>
              <w:t>；高压漩涡风机</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台；鼓泡装置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2750" w:type="dxa"/>
            <w:vAlign w:val="center"/>
          </w:tcPr>
          <w:p w14:paraId="60754A94"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2.17kW</w:t>
            </w:r>
          </w:p>
          <w:p w14:paraId="0EBB027C" w14:textId="37D30EA9"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375B060C"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009E1" w:rsidRPr="007D5060">
              <w:rPr>
                <w:rFonts w:ascii="Times New Roman" w:eastAsia="黑体" w:hAnsi="Times New Roman" w:cs="Times New Roman"/>
                <w:color w:val="000000" w:themeColor="text1"/>
                <w:sz w:val="18"/>
                <w:szCs w:val="18"/>
              </w:rPr>
              <w:t>利用高压涡旋风机与鼓泡装置产生气泡，结合使用一定剂量的清洗剂清洗，</w:t>
            </w:r>
            <w:r w:rsidR="00E504FC" w:rsidRPr="007D5060">
              <w:rPr>
                <w:rFonts w:ascii="Times New Roman" w:eastAsia="黑体" w:hAnsi="Times New Roman" w:cs="Times New Roman"/>
                <w:color w:val="000000" w:themeColor="text1"/>
                <w:sz w:val="18"/>
                <w:szCs w:val="18"/>
              </w:rPr>
              <w:t>达到洁净</w:t>
            </w:r>
            <w:r w:rsidR="00A0149A" w:rsidRPr="007D5060">
              <w:rPr>
                <w:rFonts w:ascii="Times New Roman" w:eastAsia="黑体" w:hAnsi="Times New Roman" w:cs="Times New Roman"/>
                <w:color w:val="000000" w:themeColor="text1"/>
                <w:sz w:val="18"/>
                <w:szCs w:val="18"/>
              </w:rPr>
              <w:t>效</w:t>
            </w:r>
            <w:r w:rsidR="00E504FC" w:rsidRPr="007D5060">
              <w:rPr>
                <w:rFonts w:ascii="Times New Roman" w:eastAsia="黑体" w:hAnsi="Times New Roman" w:cs="Times New Roman"/>
                <w:color w:val="000000" w:themeColor="text1"/>
                <w:sz w:val="18"/>
                <w:szCs w:val="18"/>
              </w:rPr>
              <w:t>果。</w:t>
            </w:r>
          </w:p>
          <w:p w14:paraId="3A03BA46" w14:textId="66DD50C0"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0011789C" w:rsidRPr="007D5060">
              <w:rPr>
                <w:rFonts w:ascii="Times New Roman" w:eastAsia="黑体" w:hAnsi="Times New Roman" w:cs="Times New Roman"/>
                <w:color w:val="000000" w:themeColor="text1"/>
                <w:sz w:val="18"/>
                <w:szCs w:val="18"/>
              </w:rPr>
              <w:t>个</w:t>
            </w:r>
            <w:r w:rsidRPr="007D5060">
              <w:rPr>
                <w:rFonts w:ascii="Times New Roman" w:eastAsia="黑体" w:hAnsi="Times New Roman" w:cs="Times New Roman"/>
                <w:color w:val="000000" w:themeColor="text1"/>
                <w:sz w:val="18"/>
                <w:szCs w:val="18"/>
              </w:rPr>
              <w:t>；高压漩涡风机</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台；鼓泡装置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1132" w:type="dxa"/>
            <w:vAlign w:val="center"/>
          </w:tcPr>
          <w:p w14:paraId="3C0DE6F2"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SB/T 10938</w:t>
            </w:r>
          </w:p>
          <w:p w14:paraId="7C61B1BE" w14:textId="77777777" w:rsidR="005F0A85" w:rsidRPr="007D5060" w:rsidRDefault="001645C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果蔬清洗机</w:t>
            </w:r>
          </w:p>
        </w:tc>
      </w:tr>
      <w:tr w:rsidR="00E14044" w:rsidRPr="007D5060" w14:paraId="1986474D" w14:textId="77777777">
        <w:trPr>
          <w:trHeight w:val="281"/>
          <w:jc w:val="center"/>
        </w:trPr>
        <w:tc>
          <w:tcPr>
            <w:tcW w:w="421" w:type="dxa"/>
            <w:vAlign w:val="center"/>
          </w:tcPr>
          <w:p w14:paraId="7A51FBC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268" w:type="dxa"/>
            <w:vAlign w:val="center"/>
          </w:tcPr>
          <w:p w14:paraId="36362E5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热激保鲜池</w:t>
            </w:r>
          </w:p>
        </w:tc>
        <w:tc>
          <w:tcPr>
            <w:tcW w:w="2777" w:type="dxa"/>
            <w:vAlign w:val="center"/>
          </w:tcPr>
          <w:p w14:paraId="579C4FB7"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1.5kW</w:t>
            </w:r>
          </w:p>
          <w:p w14:paraId="22AAFB58"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14792CF9" w14:textId="536FBC6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009E1" w:rsidRPr="007D5060">
              <w:rPr>
                <w:rFonts w:ascii="Times New Roman" w:eastAsia="黑体" w:hAnsi="Times New Roman" w:cs="Times New Roman"/>
                <w:color w:val="000000" w:themeColor="text1"/>
                <w:sz w:val="18"/>
                <w:szCs w:val="18"/>
              </w:rPr>
              <w:t>利用</w:t>
            </w:r>
            <w:r w:rsidR="004009E1" w:rsidRPr="007D5060">
              <w:rPr>
                <w:rFonts w:ascii="Times New Roman" w:eastAsia="黑体" w:hAnsi="Times New Roman" w:cs="Times New Roman"/>
                <w:color w:val="000000" w:themeColor="text1"/>
                <w:sz w:val="18"/>
                <w:szCs w:val="18"/>
              </w:rPr>
              <w:t>40</w:t>
            </w:r>
            <w:r w:rsidR="00D273D2" w:rsidRPr="007D5060">
              <w:rPr>
                <w:rFonts w:ascii="Times New Roman" w:eastAsia="黑体" w:hAnsi="Times New Roman" w:cs="Times New Roman"/>
                <w:color w:val="000000" w:themeColor="text1"/>
                <w:sz w:val="18"/>
                <w:szCs w:val="18"/>
              </w:rPr>
              <w:t>℃</w:t>
            </w:r>
            <w:r w:rsidR="004009E1" w:rsidRPr="007D5060">
              <w:rPr>
                <w:rFonts w:ascii="Times New Roman" w:eastAsia="黑体" w:hAnsi="Times New Roman" w:cs="Times New Roman"/>
                <w:color w:val="000000" w:themeColor="text1"/>
                <w:sz w:val="18"/>
                <w:szCs w:val="18"/>
              </w:rPr>
              <w:t>~45</w:t>
            </w:r>
            <w:r w:rsidR="0011789C" w:rsidRPr="007D5060">
              <w:rPr>
                <w:rFonts w:ascii="Times New Roman" w:eastAsia="黑体" w:hAnsi="Times New Roman" w:cs="Times New Roman"/>
                <w:color w:val="000000" w:themeColor="text1"/>
                <w:sz w:val="18"/>
                <w:szCs w:val="18"/>
              </w:rPr>
              <w:t>℃</w:t>
            </w:r>
            <w:r w:rsidR="004009E1" w:rsidRPr="007D5060">
              <w:rPr>
                <w:rFonts w:ascii="Times New Roman" w:eastAsia="黑体" w:hAnsi="Times New Roman" w:cs="Times New Roman"/>
                <w:color w:val="000000" w:themeColor="text1"/>
                <w:sz w:val="18"/>
                <w:szCs w:val="18"/>
              </w:rPr>
              <w:t>热水处理，杀死病原体和抑制酶活达到保鲜效果</w:t>
            </w:r>
            <w:r w:rsidR="004860F0" w:rsidRPr="007D5060">
              <w:rPr>
                <w:rFonts w:ascii="Times New Roman" w:eastAsia="黑体" w:hAnsi="Times New Roman" w:cs="Times New Roman"/>
                <w:color w:val="000000" w:themeColor="text1"/>
                <w:sz w:val="18"/>
                <w:szCs w:val="18"/>
              </w:rPr>
              <w:t>，需果蔬输送机配合工作。</w:t>
            </w:r>
          </w:p>
          <w:p w14:paraId="07BF034F" w14:textId="009B8F6B"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00D273D2" w:rsidRPr="007D5060">
              <w:rPr>
                <w:rFonts w:ascii="Times New Roman" w:eastAsia="黑体" w:hAnsi="Times New Roman" w:cs="Times New Roman"/>
                <w:color w:val="000000" w:themeColor="text1"/>
                <w:sz w:val="18"/>
                <w:szCs w:val="18"/>
              </w:rPr>
              <w:t>个</w:t>
            </w:r>
            <w:r w:rsidRPr="007D5060">
              <w:rPr>
                <w:rFonts w:ascii="Times New Roman" w:eastAsia="黑体" w:hAnsi="Times New Roman" w:cs="Times New Roman"/>
                <w:color w:val="000000" w:themeColor="text1"/>
                <w:sz w:val="18"/>
                <w:szCs w:val="18"/>
              </w:rPr>
              <w:t>；热锅炉</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台；智能温控装置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r w:rsidR="00470BF3" w:rsidRPr="007D5060">
              <w:rPr>
                <w:rFonts w:ascii="Times New Roman" w:eastAsia="黑体" w:hAnsi="Times New Roman" w:cs="Times New Roman"/>
                <w:color w:val="000000" w:themeColor="text1"/>
                <w:sz w:val="18"/>
                <w:szCs w:val="18"/>
              </w:rPr>
              <w:t>。</w:t>
            </w:r>
          </w:p>
        </w:tc>
        <w:tc>
          <w:tcPr>
            <w:tcW w:w="2750" w:type="dxa"/>
            <w:vAlign w:val="center"/>
          </w:tcPr>
          <w:p w14:paraId="45EE9FA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1.5kW</w:t>
            </w:r>
          </w:p>
          <w:p w14:paraId="6E708F9A" w14:textId="378C2A8D"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6F420C64" w14:textId="6AD9A0BC" w:rsidR="000E5F67"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5F67" w:rsidRPr="007D5060">
              <w:rPr>
                <w:rFonts w:ascii="Times New Roman" w:eastAsia="黑体" w:hAnsi="Times New Roman" w:cs="Times New Roman"/>
                <w:color w:val="000000" w:themeColor="text1"/>
                <w:sz w:val="18"/>
                <w:szCs w:val="18"/>
              </w:rPr>
              <w:t>利用</w:t>
            </w:r>
            <w:r w:rsidR="000E5F67" w:rsidRPr="007D5060">
              <w:rPr>
                <w:rFonts w:ascii="Times New Roman" w:eastAsia="黑体" w:hAnsi="Times New Roman" w:cs="Times New Roman"/>
                <w:color w:val="000000" w:themeColor="text1"/>
                <w:sz w:val="18"/>
                <w:szCs w:val="18"/>
              </w:rPr>
              <w:t>40</w:t>
            </w:r>
            <w:r w:rsidR="00D273D2"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~45</w:t>
            </w:r>
            <w:r w:rsidR="0011789C"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热水处理，杀死病原体和抑制酶活达到保鲜效果</w:t>
            </w:r>
            <w:r w:rsidR="004860F0" w:rsidRPr="007D5060">
              <w:rPr>
                <w:rFonts w:ascii="Times New Roman" w:eastAsia="黑体" w:hAnsi="Times New Roman" w:cs="Times New Roman"/>
                <w:color w:val="000000" w:themeColor="text1"/>
                <w:sz w:val="18"/>
                <w:szCs w:val="18"/>
              </w:rPr>
              <w:t>，需果蔬输送机配合工作</w:t>
            </w:r>
            <w:r w:rsidR="000E5F67" w:rsidRPr="007D5060">
              <w:rPr>
                <w:rFonts w:ascii="Times New Roman" w:eastAsia="黑体" w:hAnsi="Times New Roman" w:cs="Times New Roman"/>
                <w:color w:val="000000" w:themeColor="text1"/>
                <w:sz w:val="18"/>
                <w:szCs w:val="18"/>
              </w:rPr>
              <w:t>。</w:t>
            </w:r>
          </w:p>
          <w:p w14:paraId="53E2457F" w14:textId="39F83439"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不锈钢水池</w:t>
            </w:r>
            <w:r w:rsidRPr="007D5060">
              <w:rPr>
                <w:rFonts w:ascii="Times New Roman" w:eastAsia="黑体" w:hAnsi="Times New Roman" w:cs="Times New Roman"/>
                <w:color w:val="000000" w:themeColor="text1"/>
                <w:sz w:val="18"/>
                <w:szCs w:val="18"/>
              </w:rPr>
              <w:t>1</w:t>
            </w:r>
            <w:r w:rsidR="00D273D2" w:rsidRPr="007D5060">
              <w:rPr>
                <w:rFonts w:ascii="Times New Roman" w:eastAsia="黑体" w:hAnsi="Times New Roman" w:cs="Times New Roman"/>
                <w:color w:val="000000" w:themeColor="text1"/>
                <w:sz w:val="18"/>
                <w:szCs w:val="18"/>
              </w:rPr>
              <w:t>个</w:t>
            </w:r>
            <w:r w:rsidRPr="007D5060">
              <w:rPr>
                <w:rFonts w:ascii="Times New Roman" w:eastAsia="黑体" w:hAnsi="Times New Roman" w:cs="Times New Roman"/>
                <w:color w:val="000000" w:themeColor="text1"/>
                <w:sz w:val="18"/>
                <w:szCs w:val="18"/>
              </w:rPr>
              <w:t>；热锅炉</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台；智能温控装置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1132" w:type="dxa"/>
            <w:vAlign w:val="center"/>
          </w:tcPr>
          <w:p w14:paraId="2A910C01"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18379161" w14:textId="77777777">
        <w:trPr>
          <w:trHeight w:val="281"/>
          <w:jc w:val="center"/>
        </w:trPr>
        <w:tc>
          <w:tcPr>
            <w:tcW w:w="421" w:type="dxa"/>
            <w:vAlign w:val="center"/>
          </w:tcPr>
          <w:p w14:paraId="4F6A0CA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7</w:t>
            </w:r>
          </w:p>
        </w:tc>
        <w:tc>
          <w:tcPr>
            <w:tcW w:w="1268" w:type="dxa"/>
            <w:vAlign w:val="center"/>
          </w:tcPr>
          <w:p w14:paraId="3273EE35"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热激保鲜机</w:t>
            </w:r>
          </w:p>
        </w:tc>
        <w:tc>
          <w:tcPr>
            <w:tcW w:w="2777" w:type="dxa"/>
            <w:vAlign w:val="center"/>
          </w:tcPr>
          <w:p w14:paraId="2486400C"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1.85kW</w:t>
            </w:r>
          </w:p>
          <w:p w14:paraId="4D53C933"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225A9640"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5F67" w:rsidRPr="007D5060">
              <w:rPr>
                <w:rFonts w:ascii="Times New Roman" w:eastAsia="黑体" w:hAnsi="Times New Roman" w:cs="Times New Roman"/>
                <w:color w:val="000000" w:themeColor="text1"/>
                <w:sz w:val="18"/>
                <w:szCs w:val="18"/>
              </w:rPr>
              <w:t>利用</w:t>
            </w:r>
            <w:r w:rsidR="000E5F67" w:rsidRPr="007D5060">
              <w:rPr>
                <w:rFonts w:ascii="Times New Roman" w:eastAsia="黑体" w:hAnsi="Times New Roman" w:cs="Times New Roman"/>
                <w:color w:val="000000" w:themeColor="text1"/>
                <w:sz w:val="18"/>
                <w:szCs w:val="18"/>
              </w:rPr>
              <w:t>40</w:t>
            </w:r>
            <w:r w:rsidR="00D273D2"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~45</w:t>
            </w:r>
            <w:r w:rsidR="004860F0"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热水</w:t>
            </w:r>
            <w:r w:rsidR="004860F0" w:rsidRPr="007D5060">
              <w:rPr>
                <w:rFonts w:ascii="Times New Roman" w:eastAsia="黑体" w:hAnsi="Times New Roman" w:cs="Times New Roman"/>
                <w:color w:val="000000" w:themeColor="text1"/>
                <w:sz w:val="18"/>
                <w:szCs w:val="18"/>
              </w:rPr>
              <w:t>喷淋</w:t>
            </w:r>
            <w:r w:rsidR="000E5F67" w:rsidRPr="007D5060">
              <w:rPr>
                <w:rFonts w:ascii="Times New Roman" w:eastAsia="黑体" w:hAnsi="Times New Roman" w:cs="Times New Roman"/>
                <w:color w:val="000000" w:themeColor="text1"/>
                <w:sz w:val="18"/>
                <w:szCs w:val="18"/>
              </w:rPr>
              <w:t>处理，杀死病原体和抑制酶活达到保鲜效果。</w:t>
            </w:r>
          </w:p>
          <w:p w14:paraId="0842DE3C"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循环式水槽组件</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套；热锅炉</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台；智能温控系统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套，可实现水温无级调节。</w:t>
            </w:r>
          </w:p>
        </w:tc>
        <w:tc>
          <w:tcPr>
            <w:tcW w:w="2750" w:type="dxa"/>
            <w:vAlign w:val="center"/>
          </w:tcPr>
          <w:p w14:paraId="08545421"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1.85kW</w:t>
            </w:r>
          </w:p>
          <w:p w14:paraId="262C2F89" w14:textId="6F7C0333"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0828616E" w14:textId="77777777" w:rsidR="000E5F67"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0E5F67" w:rsidRPr="007D5060">
              <w:rPr>
                <w:rFonts w:ascii="Times New Roman" w:eastAsia="黑体" w:hAnsi="Times New Roman" w:cs="Times New Roman"/>
                <w:color w:val="000000" w:themeColor="text1"/>
                <w:sz w:val="18"/>
                <w:szCs w:val="18"/>
              </w:rPr>
              <w:t>利用</w:t>
            </w:r>
            <w:r w:rsidR="000E5F67" w:rsidRPr="007D5060">
              <w:rPr>
                <w:rFonts w:ascii="Times New Roman" w:eastAsia="黑体" w:hAnsi="Times New Roman" w:cs="Times New Roman"/>
                <w:color w:val="000000" w:themeColor="text1"/>
                <w:sz w:val="18"/>
                <w:szCs w:val="18"/>
              </w:rPr>
              <w:t>40</w:t>
            </w:r>
            <w:r w:rsidR="00D273D2"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~45</w:t>
            </w:r>
            <w:r w:rsidR="004860F0" w:rsidRPr="007D5060">
              <w:rPr>
                <w:rFonts w:ascii="Times New Roman" w:eastAsia="黑体" w:hAnsi="Times New Roman" w:cs="Times New Roman"/>
                <w:color w:val="000000" w:themeColor="text1"/>
                <w:sz w:val="18"/>
                <w:szCs w:val="18"/>
              </w:rPr>
              <w:t>℃</w:t>
            </w:r>
            <w:r w:rsidR="000E5F67" w:rsidRPr="007D5060">
              <w:rPr>
                <w:rFonts w:ascii="Times New Roman" w:eastAsia="黑体" w:hAnsi="Times New Roman" w:cs="Times New Roman"/>
                <w:color w:val="000000" w:themeColor="text1"/>
                <w:sz w:val="18"/>
                <w:szCs w:val="18"/>
              </w:rPr>
              <w:t>热水</w:t>
            </w:r>
            <w:r w:rsidR="004860F0" w:rsidRPr="007D5060">
              <w:rPr>
                <w:rFonts w:ascii="Times New Roman" w:eastAsia="黑体" w:hAnsi="Times New Roman" w:cs="Times New Roman"/>
                <w:color w:val="000000" w:themeColor="text1"/>
                <w:sz w:val="18"/>
                <w:szCs w:val="18"/>
              </w:rPr>
              <w:t>喷淋</w:t>
            </w:r>
            <w:r w:rsidR="000E5F67" w:rsidRPr="007D5060">
              <w:rPr>
                <w:rFonts w:ascii="Times New Roman" w:eastAsia="黑体" w:hAnsi="Times New Roman" w:cs="Times New Roman"/>
                <w:color w:val="000000" w:themeColor="text1"/>
                <w:sz w:val="18"/>
                <w:szCs w:val="18"/>
              </w:rPr>
              <w:t>处理，杀死病原体和抑制酶活达到保鲜效果。</w:t>
            </w:r>
          </w:p>
          <w:p w14:paraId="102E7774"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循环式水槽组件</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套；热锅炉</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台；智能温控系统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套，可实现水温无级调节。</w:t>
            </w:r>
          </w:p>
        </w:tc>
        <w:tc>
          <w:tcPr>
            <w:tcW w:w="1132" w:type="dxa"/>
            <w:vAlign w:val="center"/>
          </w:tcPr>
          <w:p w14:paraId="61A96359"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p w14:paraId="3A552EBD" w14:textId="77777777" w:rsidR="000E5F67" w:rsidRPr="007D5060" w:rsidRDefault="000E5F67"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p w14:paraId="70EEE797" w14:textId="77777777" w:rsidR="000E5F67" w:rsidRPr="007D5060" w:rsidRDefault="000E5F67"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0E3B4261" w14:textId="77777777">
        <w:trPr>
          <w:trHeight w:val="281"/>
          <w:jc w:val="center"/>
        </w:trPr>
        <w:tc>
          <w:tcPr>
            <w:tcW w:w="421" w:type="dxa"/>
            <w:vAlign w:val="center"/>
          </w:tcPr>
          <w:p w14:paraId="26D10417"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268" w:type="dxa"/>
            <w:vAlign w:val="center"/>
          </w:tcPr>
          <w:p w14:paraId="3B96B5A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果蔬预干机</w:t>
            </w:r>
          </w:p>
        </w:tc>
        <w:tc>
          <w:tcPr>
            <w:tcW w:w="2777" w:type="dxa"/>
            <w:vAlign w:val="center"/>
          </w:tcPr>
          <w:p w14:paraId="1FC2C213"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0.87kW</w:t>
            </w:r>
          </w:p>
          <w:p w14:paraId="0D9C0B8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3673DFFD"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445BC" w:rsidRPr="007D5060">
              <w:rPr>
                <w:rFonts w:ascii="Times New Roman" w:eastAsia="黑体" w:hAnsi="Times New Roman" w:cs="Times New Roman"/>
                <w:color w:val="000000" w:themeColor="text1"/>
                <w:sz w:val="18"/>
                <w:szCs w:val="18"/>
              </w:rPr>
              <w:t>利用毛刷的转动</w:t>
            </w:r>
            <w:r w:rsidR="000769EE" w:rsidRPr="007D5060">
              <w:rPr>
                <w:rFonts w:ascii="Times New Roman" w:eastAsia="黑体" w:hAnsi="Times New Roman" w:cs="Times New Roman"/>
                <w:color w:val="000000" w:themeColor="text1"/>
                <w:sz w:val="18"/>
                <w:szCs w:val="18"/>
              </w:rPr>
              <w:t>去除</w:t>
            </w:r>
            <w:r w:rsidR="004445BC" w:rsidRPr="007D5060">
              <w:rPr>
                <w:rFonts w:ascii="Times New Roman" w:eastAsia="黑体" w:hAnsi="Times New Roman" w:cs="Times New Roman"/>
                <w:color w:val="000000" w:themeColor="text1"/>
                <w:sz w:val="18"/>
                <w:szCs w:val="18"/>
              </w:rPr>
              <w:t>果皮表面水分</w:t>
            </w:r>
          </w:p>
        </w:tc>
        <w:tc>
          <w:tcPr>
            <w:tcW w:w="2750" w:type="dxa"/>
            <w:vAlign w:val="center"/>
          </w:tcPr>
          <w:p w14:paraId="1664B67E"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1.62kW</w:t>
            </w:r>
          </w:p>
          <w:p w14:paraId="30B9C17D" w14:textId="557DBFC8"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61409759"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4445BC" w:rsidRPr="007D5060">
              <w:rPr>
                <w:rFonts w:ascii="Times New Roman" w:eastAsia="黑体" w:hAnsi="Times New Roman" w:cs="Times New Roman"/>
                <w:color w:val="000000" w:themeColor="text1"/>
                <w:sz w:val="18"/>
                <w:szCs w:val="18"/>
              </w:rPr>
              <w:t>利用毛刷的转动</w:t>
            </w:r>
            <w:r w:rsidR="000769EE" w:rsidRPr="007D5060">
              <w:rPr>
                <w:rFonts w:ascii="Times New Roman" w:eastAsia="黑体" w:hAnsi="Times New Roman" w:cs="Times New Roman"/>
                <w:color w:val="000000" w:themeColor="text1"/>
                <w:sz w:val="18"/>
                <w:szCs w:val="18"/>
              </w:rPr>
              <w:t>去除</w:t>
            </w:r>
            <w:r w:rsidR="004445BC" w:rsidRPr="007D5060">
              <w:rPr>
                <w:rFonts w:ascii="Times New Roman" w:eastAsia="黑体" w:hAnsi="Times New Roman" w:cs="Times New Roman"/>
                <w:color w:val="000000" w:themeColor="text1"/>
                <w:sz w:val="18"/>
                <w:szCs w:val="18"/>
              </w:rPr>
              <w:t>果皮表面水分</w:t>
            </w:r>
          </w:p>
        </w:tc>
        <w:tc>
          <w:tcPr>
            <w:tcW w:w="1132" w:type="dxa"/>
            <w:vAlign w:val="center"/>
          </w:tcPr>
          <w:p w14:paraId="05FB215B"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761C81F7" w14:textId="77777777">
        <w:trPr>
          <w:trHeight w:val="281"/>
          <w:jc w:val="center"/>
        </w:trPr>
        <w:tc>
          <w:tcPr>
            <w:tcW w:w="421" w:type="dxa"/>
            <w:vAlign w:val="center"/>
          </w:tcPr>
          <w:p w14:paraId="126E3E0F"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w:t>
            </w:r>
          </w:p>
        </w:tc>
        <w:tc>
          <w:tcPr>
            <w:tcW w:w="1268" w:type="dxa"/>
            <w:vAlign w:val="center"/>
          </w:tcPr>
          <w:p w14:paraId="2A4F8F7B"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果蔬烘干机</w:t>
            </w:r>
          </w:p>
        </w:tc>
        <w:tc>
          <w:tcPr>
            <w:tcW w:w="2777" w:type="dxa"/>
            <w:vAlign w:val="center"/>
          </w:tcPr>
          <w:p w14:paraId="494026D8"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7.0kW</w:t>
            </w:r>
          </w:p>
          <w:p w14:paraId="3D1EF90C"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68450D42" w14:textId="77777777" w:rsidR="00DA172F"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DA172F" w:rsidRPr="007D5060">
              <w:rPr>
                <w:rFonts w:ascii="Times New Roman" w:eastAsia="黑体" w:hAnsi="Times New Roman" w:cs="Times New Roman"/>
                <w:b/>
                <w:color w:val="000000" w:themeColor="text1"/>
                <w:sz w:val="18"/>
                <w:szCs w:val="18"/>
              </w:rPr>
              <w:t>：</w:t>
            </w:r>
            <w:r w:rsidR="00DA172F" w:rsidRPr="007D5060">
              <w:rPr>
                <w:rFonts w:ascii="Times New Roman" w:eastAsia="黑体" w:hAnsi="Times New Roman" w:cs="Times New Roman"/>
                <w:color w:val="000000" w:themeColor="text1"/>
                <w:sz w:val="18"/>
                <w:szCs w:val="18"/>
              </w:rPr>
              <w:t>烘干果蔬表面水分</w:t>
            </w:r>
            <w:r w:rsidR="000E5F67" w:rsidRPr="007D5060">
              <w:rPr>
                <w:rFonts w:ascii="Times New Roman" w:eastAsia="黑体" w:hAnsi="Times New Roman" w:cs="Times New Roman"/>
                <w:color w:val="000000" w:themeColor="text1"/>
                <w:sz w:val="18"/>
                <w:szCs w:val="18"/>
              </w:rPr>
              <w:t>，</w:t>
            </w:r>
            <w:r w:rsidR="004860F0" w:rsidRPr="007D5060">
              <w:rPr>
                <w:rFonts w:ascii="Times New Roman" w:eastAsia="黑体" w:hAnsi="Times New Roman" w:cs="Times New Roman"/>
                <w:color w:val="000000" w:themeColor="text1"/>
                <w:sz w:val="18"/>
                <w:szCs w:val="18"/>
              </w:rPr>
              <w:t>柴油</w:t>
            </w:r>
            <w:r w:rsidR="004860F0" w:rsidRPr="007D5060">
              <w:rPr>
                <w:rFonts w:ascii="Times New Roman" w:eastAsia="黑体" w:hAnsi="Times New Roman" w:cs="Times New Roman"/>
                <w:color w:val="000000" w:themeColor="text1"/>
                <w:sz w:val="18"/>
                <w:szCs w:val="18"/>
              </w:rPr>
              <w:t>/</w:t>
            </w:r>
            <w:r w:rsidR="004860F0" w:rsidRPr="007D5060">
              <w:rPr>
                <w:rFonts w:ascii="Times New Roman" w:eastAsia="黑体" w:hAnsi="Times New Roman" w:cs="Times New Roman"/>
                <w:color w:val="000000" w:themeColor="text1"/>
                <w:sz w:val="18"/>
                <w:szCs w:val="18"/>
              </w:rPr>
              <w:t>天然气或</w:t>
            </w:r>
            <w:r w:rsidR="000E5F67" w:rsidRPr="007D5060">
              <w:rPr>
                <w:rFonts w:ascii="Times New Roman" w:eastAsia="黑体" w:hAnsi="Times New Roman" w:cs="Times New Roman"/>
                <w:color w:val="000000" w:themeColor="text1"/>
                <w:sz w:val="18"/>
                <w:szCs w:val="18"/>
              </w:rPr>
              <w:t>电加热、自动恒温</w:t>
            </w:r>
            <w:r w:rsidR="00DA172F" w:rsidRPr="007D5060">
              <w:rPr>
                <w:rFonts w:ascii="Times New Roman" w:eastAsia="黑体" w:hAnsi="Times New Roman" w:cs="Times New Roman"/>
                <w:color w:val="000000" w:themeColor="text1"/>
                <w:sz w:val="18"/>
                <w:szCs w:val="18"/>
              </w:rPr>
              <w:t>。</w:t>
            </w:r>
          </w:p>
          <w:p w14:paraId="3C1A9D41"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不锈钢热交换系统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套；自动恒温装置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套；自动清洗系统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套；离心风机</w:t>
            </w:r>
            <w:r w:rsidRPr="007D5060">
              <w:rPr>
                <w:rFonts w:ascii="Times New Roman" w:eastAsia="黑体" w:hAnsi="Times New Roman" w:cs="Times New Roman"/>
                <w:color w:val="000000" w:themeColor="text1"/>
                <w:sz w:val="18"/>
                <w:szCs w:val="18"/>
              </w:rPr>
              <w:t>6</w:t>
            </w:r>
            <w:r w:rsidRPr="007D5060">
              <w:rPr>
                <w:rFonts w:ascii="Times New Roman" w:eastAsia="黑体" w:hAnsi="Times New Roman" w:cs="Times New Roman"/>
                <w:color w:val="000000" w:themeColor="text1"/>
                <w:sz w:val="18"/>
                <w:szCs w:val="18"/>
              </w:rPr>
              <w:t>台；轴流风机</w:t>
            </w:r>
            <w:r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台。</w:t>
            </w:r>
          </w:p>
        </w:tc>
        <w:tc>
          <w:tcPr>
            <w:tcW w:w="2750" w:type="dxa"/>
            <w:vAlign w:val="center"/>
          </w:tcPr>
          <w:p w14:paraId="640F9F40"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15.45kW</w:t>
            </w:r>
          </w:p>
          <w:p w14:paraId="465D55E2" w14:textId="4C80F055"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05B48DB5"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DA172F" w:rsidRPr="007D5060">
              <w:rPr>
                <w:rFonts w:ascii="Times New Roman" w:eastAsia="黑体" w:hAnsi="Times New Roman" w:cs="Times New Roman"/>
                <w:color w:val="000000" w:themeColor="text1"/>
                <w:sz w:val="18"/>
                <w:szCs w:val="18"/>
              </w:rPr>
              <w:t>烘干果蔬表面水分</w:t>
            </w:r>
            <w:r w:rsidR="000E5F67" w:rsidRPr="007D5060">
              <w:rPr>
                <w:rFonts w:ascii="Times New Roman" w:eastAsia="黑体" w:hAnsi="Times New Roman" w:cs="Times New Roman"/>
                <w:color w:val="000000" w:themeColor="text1"/>
                <w:sz w:val="18"/>
                <w:szCs w:val="18"/>
              </w:rPr>
              <w:t>，</w:t>
            </w:r>
            <w:r w:rsidR="004860F0" w:rsidRPr="007D5060">
              <w:rPr>
                <w:rFonts w:ascii="Times New Roman" w:eastAsia="黑体" w:hAnsi="Times New Roman" w:cs="Times New Roman"/>
                <w:color w:val="000000" w:themeColor="text1"/>
                <w:sz w:val="18"/>
                <w:szCs w:val="18"/>
              </w:rPr>
              <w:t>柴油</w:t>
            </w:r>
            <w:r w:rsidR="004860F0" w:rsidRPr="007D5060">
              <w:rPr>
                <w:rFonts w:ascii="Times New Roman" w:eastAsia="黑体" w:hAnsi="Times New Roman" w:cs="Times New Roman"/>
                <w:color w:val="000000" w:themeColor="text1"/>
                <w:sz w:val="18"/>
                <w:szCs w:val="18"/>
              </w:rPr>
              <w:t>/</w:t>
            </w:r>
            <w:r w:rsidR="004860F0" w:rsidRPr="007D5060">
              <w:rPr>
                <w:rFonts w:ascii="Times New Roman" w:eastAsia="黑体" w:hAnsi="Times New Roman" w:cs="Times New Roman"/>
                <w:color w:val="000000" w:themeColor="text1"/>
                <w:sz w:val="18"/>
                <w:szCs w:val="18"/>
              </w:rPr>
              <w:t>天然气或电加热</w:t>
            </w:r>
            <w:r w:rsidR="000E5F67" w:rsidRPr="007D5060">
              <w:rPr>
                <w:rFonts w:ascii="Times New Roman" w:eastAsia="黑体" w:hAnsi="Times New Roman" w:cs="Times New Roman"/>
                <w:color w:val="000000" w:themeColor="text1"/>
                <w:sz w:val="18"/>
                <w:szCs w:val="18"/>
              </w:rPr>
              <w:t>、自动恒温</w:t>
            </w:r>
            <w:r w:rsidR="00DA172F" w:rsidRPr="007D5060">
              <w:rPr>
                <w:rFonts w:ascii="Times New Roman" w:eastAsia="黑体" w:hAnsi="Times New Roman" w:cs="Times New Roman"/>
                <w:color w:val="000000" w:themeColor="text1"/>
                <w:sz w:val="18"/>
                <w:szCs w:val="18"/>
              </w:rPr>
              <w:t>。</w:t>
            </w:r>
          </w:p>
          <w:p w14:paraId="7AACFA9E"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不锈钢热交换系统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套；自动恒温装置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套；自动清洗系统</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套；离心风机</w:t>
            </w:r>
            <w:r w:rsidRPr="007D5060">
              <w:rPr>
                <w:rFonts w:ascii="Times New Roman" w:eastAsia="黑体" w:hAnsi="Times New Roman" w:cs="Times New Roman"/>
                <w:color w:val="000000" w:themeColor="text1"/>
                <w:sz w:val="18"/>
                <w:szCs w:val="18"/>
              </w:rPr>
              <w:t>9</w:t>
            </w:r>
            <w:r w:rsidRPr="007D5060">
              <w:rPr>
                <w:rFonts w:ascii="Times New Roman" w:eastAsia="黑体" w:hAnsi="Times New Roman" w:cs="Times New Roman"/>
                <w:color w:val="000000" w:themeColor="text1"/>
                <w:sz w:val="18"/>
                <w:szCs w:val="18"/>
              </w:rPr>
              <w:t>台；轴流风机</w:t>
            </w:r>
            <w:r w:rsidRPr="007D5060">
              <w:rPr>
                <w:rFonts w:ascii="Times New Roman" w:eastAsia="黑体" w:hAnsi="Times New Roman" w:cs="Times New Roman"/>
                <w:color w:val="000000" w:themeColor="text1"/>
                <w:sz w:val="18"/>
                <w:szCs w:val="18"/>
              </w:rPr>
              <w:t>6</w:t>
            </w:r>
            <w:r w:rsidRPr="007D5060">
              <w:rPr>
                <w:rFonts w:ascii="Times New Roman" w:eastAsia="黑体" w:hAnsi="Times New Roman" w:cs="Times New Roman"/>
                <w:color w:val="000000" w:themeColor="text1"/>
                <w:sz w:val="18"/>
                <w:szCs w:val="18"/>
              </w:rPr>
              <w:t>台。</w:t>
            </w:r>
          </w:p>
        </w:tc>
        <w:tc>
          <w:tcPr>
            <w:tcW w:w="1132" w:type="dxa"/>
            <w:vAlign w:val="center"/>
          </w:tcPr>
          <w:p w14:paraId="5917837F"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E14044" w:rsidRPr="007D5060" w14:paraId="5F798BB4" w14:textId="77777777">
        <w:trPr>
          <w:trHeight w:val="281"/>
          <w:jc w:val="center"/>
        </w:trPr>
        <w:tc>
          <w:tcPr>
            <w:tcW w:w="421" w:type="dxa"/>
            <w:vAlign w:val="center"/>
          </w:tcPr>
          <w:p w14:paraId="3EB2D0F9"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268" w:type="dxa"/>
            <w:vAlign w:val="center"/>
          </w:tcPr>
          <w:p w14:paraId="6D07BE31" w14:textId="77777777" w:rsidR="00E14044" w:rsidRPr="007D5060" w:rsidRDefault="00D72E8C"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果蔬打蜡机</w:t>
            </w:r>
          </w:p>
        </w:tc>
        <w:tc>
          <w:tcPr>
            <w:tcW w:w="2777" w:type="dxa"/>
            <w:vAlign w:val="center"/>
          </w:tcPr>
          <w:p w14:paraId="5D18408E"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1.05kW</w:t>
            </w:r>
          </w:p>
          <w:p w14:paraId="06717104" w14:textId="77777777" w:rsidR="00E14044" w:rsidRPr="007D5060" w:rsidRDefault="00D72E8C" w:rsidP="00E4218F">
            <w:pPr>
              <w:spacing w:beforeLines="20" w:before="48" w:afterLines="20" w:after="48" w:line="240" w:lineRule="auto"/>
              <w:jc w:val="left"/>
              <w:rPr>
                <w:rFonts w:ascii="Times New Roman" w:eastAsia="黑体" w:hAnsi="Times New Roman" w:cs="Times New Roman"/>
                <w:b/>
                <w:color w:val="000000" w:themeColor="text1"/>
                <w:sz w:val="18"/>
                <w:szCs w:val="18"/>
              </w:rPr>
            </w:pPr>
            <w:r w:rsidRPr="007D5060">
              <w:rPr>
                <w:rFonts w:ascii="Times New Roman" w:eastAsia="黑体" w:hAnsi="Times New Roman" w:cs="Times New Roman"/>
                <w:b/>
                <w:color w:val="000000" w:themeColor="text1"/>
                <w:sz w:val="18"/>
                <w:szCs w:val="18"/>
              </w:rPr>
              <w:t>产量：</w:t>
            </w:r>
            <w:r w:rsidR="00794778" w:rsidRPr="007D5060">
              <w:rPr>
                <w:rFonts w:ascii="Times New Roman" w:eastAsia="黑体" w:hAnsi="Times New Roman" w:cs="Times New Roman"/>
                <w:color w:val="000000" w:themeColor="text1"/>
                <w:sz w:val="18"/>
                <w:szCs w:val="18"/>
              </w:rPr>
              <w:t>4</w:t>
            </w:r>
            <w:r w:rsidRPr="007D5060">
              <w:rPr>
                <w:rFonts w:ascii="Times New Roman" w:eastAsia="黑体" w:hAnsi="Times New Roman" w:cs="Times New Roman"/>
                <w:color w:val="000000" w:themeColor="text1"/>
                <w:sz w:val="18"/>
                <w:szCs w:val="18"/>
              </w:rPr>
              <w:t>-10t/h</w:t>
            </w:r>
          </w:p>
          <w:p w14:paraId="4909495F"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DA172F" w:rsidRPr="007D5060">
              <w:rPr>
                <w:rFonts w:ascii="Times New Roman" w:eastAsia="黑体" w:hAnsi="Times New Roman" w:cs="Times New Roman"/>
                <w:color w:val="000000" w:themeColor="text1"/>
                <w:sz w:val="18"/>
                <w:szCs w:val="18"/>
              </w:rPr>
              <w:t>使果皮表面均匀裹上果蜡</w:t>
            </w:r>
          </w:p>
          <w:p w14:paraId="04508DB8"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蜡液喷淋装置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套；气动毛刷装置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2750" w:type="dxa"/>
            <w:vAlign w:val="center"/>
          </w:tcPr>
          <w:p w14:paraId="215974E8"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设备功率：</w:t>
            </w:r>
            <w:r w:rsidRPr="007D5060">
              <w:rPr>
                <w:rFonts w:ascii="Times New Roman" w:eastAsia="黑体" w:hAnsi="Times New Roman" w:cs="Times New Roman"/>
                <w:color w:val="000000" w:themeColor="text1"/>
                <w:sz w:val="18"/>
                <w:szCs w:val="18"/>
              </w:rPr>
              <w:t>1.05kW</w:t>
            </w:r>
          </w:p>
          <w:p w14:paraId="7FE6B06F" w14:textId="6FBAEAFF"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产量：</w:t>
            </w:r>
            <w:r w:rsidR="0060781C" w:rsidRPr="007D5060">
              <w:rPr>
                <w:rFonts w:ascii="Times New Roman" w:eastAsia="黑体" w:hAnsi="Times New Roman" w:cs="Times New Roman"/>
                <w:color w:val="000000" w:themeColor="text1"/>
                <w:sz w:val="18"/>
                <w:szCs w:val="18"/>
              </w:rPr>
              <w:t>16-30t/h</w:t>
            </w:r>
          </w:p>
          <w:p w14:paraId="500B8F74"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功能：</w:t>
            </w:r>
            <w:r w:rsidR="00DA172F" w:rsidRPr="007D5060">
              <w:rPr>
                <w:rFonts w:ascii="Times New Roman" w:eastAsia="黑体" w:hAnsi="Times New Roman" w:cs="Times New Roman"/>
                <w:color w:val="000000" w:themeColor="text1"/>
                <w:sz w:val="18"/>
                <w:szCs w:val="18"/>
              </w:rPr>
              <w:t>使果皮表面均匀裹上果蜡</w:t>
            </w:r>
          </w:p>
          <w:p w14:paraId="668B3C2A" w14:textId="77777777" w:rsidR="00E14044" w:rsidRPr="007D5060" w:rsidRDefault="00D72E8C" w:rsidP="00E4218F">
            <w:pPr>
              <w:spacing w:beforeLines="20" w:before="48" w:afterLines="20" w:after="48" w:line="240" w:lineRule="auto"/>
              <w:jc w:val="left"/>
              <w:rPr>
                <w:rFonts w:ascii="Times New Roman" w:eastAsia="黑体" w:hAnsi="Times New Roman" w:cs="Times New Roman"/>
                <w:color w:val="000000" w:themeColor="text1"/>
                <w:sz w:val="18"/>
                <w:szCs w:val="18"/>
              </w:rPr>
            </w:pPr>
            <w:r w:rsidRPr="007D5060">
              <w:rPr>
                <w:rFonts w:ascii="Times New Roman" w:eastAsia="黑体" w:hAnsi="Times New Roman" w:cs="Times New Roman"/>
                <w:b/>
                <w:color w:val="000000" w:themeColor="text1"/>
                <w:sz w:val="18"/>
                <w:szCs w:val="18"/>
              </w:rPr>
              <w:t>主要组成：</w:t>
            </w:r>
            <w:r w:rsidRPr="007D5060">
              <w:rPr>
                <w:rFonts w:ascii="Times New Roman" w:eastAsia="黑体" w:hAnsi="Times New Roman" w:cs="Times New Roman"/>
                <w:color w:val="000000" w:themeColor="text1"/>
                <w:sz w:val="18"/>
                <w:szCs w:val="18"/>
              </w:rPr>
              <w:t>蜡液喷淋装置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套；气动毛刷装置</w:t>
            </w:r>
            <w:r w:rsidRPr="007D5060">
              <w:rPr>
                <w:rFonts w:ascii="Times New Roman" w:eastAsia="黑体" w:hAnsi="Times New Roman" w:cs="Times New Roman"/>
                <w:color w:val="000000" w:themeColor="text1"/>
                <w:sz w:val="18"/>
                <w:szCs w:val="18"/>
              </w:rPr>
              <w:t>1</w:t>
            </w:r>
            <w:r w:rsidRPr="007D5060">
              <w:rPr>
                <w:rFonts w:ascii="Times New Roman" w:eastAsia="黑体" w:hAnsi="Times New Roman" w:cs="Times New Roman"/>
                <w:color w:val="000000" w:themeColor="text1"/>
                <w:sz w:val="18"/>
                <w:szCs w:val="18"/>
              </w:rPr>
              <w:t>套。</w:t>
            </w:r>
          </w:p>
        </w:tc>
        <w:tc>
          <w:tcPr>
            <w:tcW w:w="1132" w:type="dxa"/>
            <w:vAlign w:val="center"/>
          </w:tcPr>
          <w:p w14:paraId="06900E19" w14:textId="77777777" w:rsidR="00E14044" w:rsidRPr="007D5060" w:rsidRDefault="00E14044"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bl>
    <w:p w14:paraId="54F16230" w14:textId="01F851B1" w:rsidR="003A2B60" w:rsidRPr="007D5060" w:rsidRDefault="00E55A0C" w:rsidP="00B65088">
      <w:pPr>
        <w:pStyle w:val="3"/>
        <w:rPr>
          <w:rFonts w:ascii="Times New Roman" w:hAnsi="Times New Roman" w:cs="Times New Roman"/>
        </w:rPr>
      </w:pPr>
      <w:r w:rsidRPr="007D5060">
        <w:rPr>
          <w:rFonts w:ascii="Times New Roman" w:hAnsi="Times New Roman" w:cs="Times New Roman"/>
        </w:rPr>
        <w:lastRenderedPageBreak/>
        <w:t>6.</w:t>
      </w:r>
      <w:r w:rsidR="00B65088" w:rsidRPr="007D5060">
        <w:rPr>
          <w:rFonts w:ascii="Times New Roman" w:hAnsi="Times New Roman" w:cs="Times New Roman"/>
        </w:rPr>
        <w:t>3</w:t>
      </w:r>
      <w:r w:rsidRPr="007D5060">
        <w:rPr>
          <w:rFonts w:ascii="Times New Roman" w:hAnsi="Times New Roman" w:cs="Times New Roman"/>
        </w:rPr>
        <w:t>.2</w:t>
      </w:r>
      <w:r w:rsidR="00D72E8C" w:rsidRPr="007D5060">
        <w:rPr>
          <w:rFonts w:ascii="Times New Roman" w:hAnsi="Times New Roman" w:cs="Times New Roman"/>
        </w:rPr>
        <w:t>分级成套</w:t>
      </w:r>
      <w:r w:rsidR="00E95D15" w:rsidRPr="007D5060">
        <w:rPr>
          <w:rFonts w:ascii="Times New Roman" w:hAnsi="Times New Roman" w:cs="Times New Roman"/>
        </w:rPr>
        <w:t>设备</w:t>
      </w:r>
      <w:r w:rsidR="00D72E8C" w:rsidRPr="007D5060">
        <w:rPr>
          <w:rFonts w:ascii="Times New Roman" w:hAnsi="Times New Roman" w:cs="Times New Roman"/>
        </w:rPr>
        <w:t>主要单机设备配置</w:t>
      </w:r>
      <w:r w:rsidR="003A2B60" w:rsidRPr="007D5060">
        <w:rPr>
          <w:rFonts w:ascii="Times New Roman" w:hAnsi="Times New Roman" w:cs="Times New Roman"/>
        </w:rPr>
        <w:t>及技术参数</w:t>
      </w:r>
    </w:p>
    <w:p w14:paraId="4B50B78F" w14:textId="3E43698A" w:rsidR="00E14044" w:rsidRPr="007D5060" w:rsidRDefault="00D72E8C" w:rsidP="00AD45ED">
      <w:pPr>
        <w:pStyle w:val="ab"/>
        <w:ind w:left="720" w:firstLineChars="0" w:firstLine="0"/>
        <w:rPr>
          <w:rFonts w:ascii="Times New Roman" w:hAnsi="Times New Roman" w:cs="Times New Roman"/>
          <w:color w:val="000000" w:themeColor="text1"/>
        </w:rPr>
      </w:pPr>
      <w:r w:rsidRPr="007D5060">
        <w:rPr>
          <w:rFonts w:ascii="Times New Roman" w:hAnsi="Times New Roman" w:cs="Times New Roman"/>
          <w:color w:val="000000" w:themeColor="text1"/>
        </w:rPr>
        <w:t>见表</w:t>
      </w:r>
      <w:r w:rsidR="003A2B60" w:rsidRPr="007D5060">
        <w:rPr>
          <w:rFonts w:ascii="Times New Roman" w:hAnsi="Times New Roman" w:cs="Times New Roman"/>
          <w:color w:val="000000" w:themeColor="text1"/>
        </w:rPr>
        <w:t>1</w:t>
      </w:r>
      <w:r w:rsidR="00A540B0" w:rsidRPr="007D5060">
        <w:rPr>
          <w:rFonts w:ascii="Times New Roman" w:hAnsi="Times New Roman" w:cs="Times New Roman"/>
          <w:color w:val="000000" w:themeColor="text1"/>
        </w:rPr>
        <w:t>5</w:t>
      </w:r>
      <w:r w:rsidR="00D6220E" w:rsidRPr="007D5060">
        <w:rPr>
          <w:rFonts w:ascii="Times New Roman" w:hAnsi="Times New Roman" w:cs="Times New Roman" w:hint="eastAsia"/>
          <w:color w:val="000000" w:themeColor="text1"/>
        </w:rPr>
        <w:t>。</w:t>
      </w:r>
    </w:p>
    <w:p w14:paraId="729EC6E8" w14:textId="6D0F01AC" w:rsidR="00E14044" w:rsidRPr="007D5060" w:rsidRDefault="00D72E8C">
      <w:pPr>
        <w:pStyle w:val="a3"/>
        <w:keepNext/>
        <w:jc w:val="center"/>
        <w:rPr>
          <w:rFonts w:ascii="Times New Roman" w:hAnsi="Times New Roman" w:cs="Times New Roman"/>
          <w:color w:val="000000" w:themeColor="text1"/>
        </w:rPr>
      </w:pPr>
      <w:r w:rsidRPr="007D5060">
        <w:rPr>
          <w:rFonts w:ascii="Times New Roman" w:hAnsi="Times New Roman" w:cs="Times New Roman"/>
          <w:color w:val="000000" w:themeColor="text1"/>
        </w:rPr>
        <w:t>表</w:t>
      </w:r>
      <w:r w:rsidR="00136DF9" w:rsidRPr="007D5060">
        <w:rPr>
          <w:rFonts w:ascii="Times New Roman" w:hAnsi="Times New Roman" w:cs="Times New Roman"/>
          <w:color w:val="000000" w:themeColor="text1"/>
        </w:rPr>
        <w:t xml:space="preserve">15. </w:t>
      </w:r>
      <w:r w:rsidRPr="007D5060">
        <w:rPr>
          <w:rFonts w:ascii="Times New Roman" w:hAnsi="Times New Roman" w:cs="Times New Roman"/>
          <w:color w:val="000000" w:themeColor="text1"/>
        </w:rPr>
        <w:t>分级成套</w:t>
      </w:r>
      <w:r w:rsidR="00E95D15" w:rsidRPr="007D5060">
        <w:rPr>
          <w:rFonts w:ascii="Times New Roman" w:hAnsi="Times New Roman" w:cs="Times New Roman"/>
          <w:color w:val="000000" w:themeColor="text1"/>
        </w:rPr>
        <w:t>设备</w:t>
      </w:r>
      <w:r w:rsidRPr="007D5060">
        <w:rPr>
          <w:rFonts w:ascii="Times New Roman" w:hAnsi="Times New Roman" w:cs="Times New Roman"/>
          <w:color w:val="000000" w:themeColor="text1"/>
        </w:rPr>
        <w:t>主要单机设备配置</w:t>
      </w:r>
      <w:r w:rsidR="003A2B60" w:rsidRPr="007D5060">
        <w:rPr>
          <w:rFonts w:ascii="Times New Roman" w:hAnsi="Times New Roman" w:cs="Times New Roman"/>
          <w:color w:val="000000" w:themeColor="text1"/>
        </w:rPr>
        <w:t>及技术</w:t>
      </w:r>
      <w:r w:rsidRPr="007D5060">
        <w:rPr>
          <w:rFonts w:ascii="Times New Roman" w:hAnsi="Times New Roman" w:cs="Times New Roman"/>
          <w:color w:val="000000" w:themeColor="text1"/>
        </w:rPr>
        <w:t>参数</w:t>
      </w:r>
    </w:p>
    <w:tbl>
      <w:tblPr>
        <w:tblStyle w:val="aa"/>
        <w:tblW w:w="9067" w:type="dxa"/>
        <w:jc w:val="center"/>
        <w:tblLayout w:type="fixed"/>
        <w:tblLook w:val="04A0" w:firstRow="1" w:lastRow="0" w:firstColumn="1" w:lastColumn="0" w:noHBand="0" w:noVBand="1"/>
      </w:tblPr>
      <w:tblGrid>
        <w:gridCol w:w="482"/>
        <w:gridCol w:w="931"/>
        <w:gridCol w:w="1134"/>
        <w:gridCol w:w="992"/>
        <w:gridCol w:w="992"/>
        <w:gridCol w:w="1134"/>
        <w:gridCol w:w="1134"/>
        <w:gridCol w:w="1134"/>
        <w:gridCol w:w="1134"/>
      </w:tblGrid>
      <w:tr w:rsidR="00D273D2" w:rsidRPr="007D5060" w14:paraId="51F36912" w14:textId="77777777" w:rsidTr="008B7F07">
        <w:trPr>
          <w:trHeight w:val="343"/>
          <w:jc w:val="center"/>
        </w:trPr>
        <w:tc>
          <w:tcPr>
            <w:tcW w:w="482" w:type="dxa"/>
            <w:vMerge w:val="restart"/>
            <w:vAlign w:val="center"/>
          </w:tcPr>
          <w:p w14:paraId="5041A9F1" w14:textId="77777777" w:rsidR="00D273D2" w:rsidRPr="007D5060" w:rsidRDefault="00D273D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序号</w:t>
            </w:r>
          </w:p>
        </w:tc>
        <w:tc>
          <w:tcPr>
            <w:tcW w:w="931" w:type="dxa"/>
            <w:vMerge w:val="restart"/>
            <w:vAlign w:val="center"/>
          </w:tcPr>
          <w:p w14:paraId="02215F8A" w14:textId="77777777" w:rsidR="00D273D2" w:rsidRPr="007D5060" w:rsidRDefault="00D273D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名称</w:t>
            </w:r>
          </w:p>
        </w:tc>
        <w:tc>
          <w:tcPr>
            <w:tcW w:w="6520" w:type="dxa"/>
            <w:gridSpan w:val="6"/>
            <w:vAlign w:val="center"/>
          </w:tcPr>
          <w:p w14:paraId="555AF491" w14:textId="77777777" w:rsidR="00D273D2" w:rsidRPr="007D5060" w:rsidRDefault="00D273D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主要技术参数</w:t>
            </w:r>
          </w:p>
        </w:tc>
        <w:tc>
          <w:tcPr>
            <w:tcW w:w="1134" w:type="dxa"/>
            <w:vMerge w:val="restart"/>
            <w:vAlign w:val="center"/>
          </w:tcPr>
          <w:p w14:paraId="1D654ACD" w14:textId="77777777" w:rsidR="00D273D2" w:rsidRPr="007D5060" w:rsidRDefault="00D273D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执行标准</w:t>
            </w:r>
          </w:p>
        </w:tc>
      </w:tr>
      <w:tr w:rsidR="000A7C49" w:rsidRPr="007D5060" w14:paraId="32577B84" w14:textId="77777777" w:rsidTr="00763EEA">
        <w:trPr>
          <w:trHeight w:val="702"/>
          <w:jc w:val="center"/>
        </w:trPr>
        <w:tc>
          <w:tcPr>
            <w:tcW w:w="482" w:type="dxa"/>
            <w:vMerge/>
            <w:vAlign w:val="center"/>
          </w:tcPr>
          <w:p w14:paraId="0212C623"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2547E417"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520602C0"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项目</w:t>
            </w:r>
          </w:p>
        </w:tc>
        <w:tc>
          <w:tcPr>
            <w:tcW w:w="992" w:type="dxa"/>
            <w:vAlign w:val="center"/>
          </w:tcPr>
          <w:p w14:paraId="4BA459AA"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单位</w:t>
            </w:r>
          </w:p>
        </w:tc>
        <w:tc>
          <w:tcPr>
            <w:tcW w:w="992" w:type="dxa"/>
            <w:vAlign w:val="center"/>
          </w:tcPr>
          <w:p w14:paraId="7B10A765"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单通道</w:t>
            </w:r>
          </w:p>
          <w:p w14:paraId="48F2C953"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参考值</w:t>
            </w:r>
          </w:p>
        </w:tc>
        <w:tc>
          <w:tcPr>
            <w:tcW w:w="1134" w:type="dxa"/>
            <w:vAlign w:val="center"/>
          </w:tcPr>
          <w:p w14:paraId="252243E7"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双通道</w:t>
            </w:r>
          </w:p>
          <w:p w14:paraId="2E93CB1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参考值</w:t>
            </w:r>
          </w:p>
        </w:tc>
        <w:tc>
          <w:tcPr>
            <w:tcW w:w="1134" w:type="dxa"/>
            <w:vAlign w:val="center"/>
          </w:tcPr>
          <w:p w14:paraId="76E2E07B"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四通道</w:t>
            </w:r>
          </w:p>
          <w:p w14:paraId="78CAD88C"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参考值</w:t>
            </w:r>
          </w:p>
        </w:tc>
        <w:tc>
          <w:tcPr>
            <w:tcW w:w="1134" w:type="dxa"/>
            <w:vAlign w:val="center"/>
          </w:tcPr>
          <w:p w14:paraId="18E27B75"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六通道</w:t>
            </w:r>
          </w:p>
          <w:p w14:paraId="43A6F013"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参考值</w:t>
            </w:r>
          </w:p>
        </w:tc>
        <w:tc>
          <w:tcPr>
            <w:tcW w:w="1134" w:type="dxa"/>
            <w:vMerge/>
            <w:vAlign w:val="center"/>
          </w:tcPr>
          <w:p w14:paraId="7654E80F"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A7C49" w:rsidRPr="007D5060" w14:paraId="0BD3C719" w14:textId="77777777" w:rsidTr="00763EEA">
        <w:trPr>
          <w:trHeight w:val="343"/>
          <w:jc w:val="center"/>
        </w:trPr>
        <w:tc>
          <w:tcPr>
            <w:tcW w:w="482" w:type="dxa"/>
            <w:vMerge w:val="restart"/>
            <w:vAlign w:val="center"/>
          </w:tcPr>
          <w:p w14:paraId="612A385D"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931" w:type="dxa"/>
            <w:vMerge w:val="restart"/>
            <w:vAlign w:val="center"/>
          </w:tcPr>
          <w:p w14:paraId="2BC13794"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w:t>
            </w:r>
          </w:p>
          <w:p w14:paraId="2E7E02E8"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输送机</w:t>
            </w:r>
          </w:p>
        </w:tc>
        <w:tc>
          <w:tcPr>
            <w:tcW w:w="1134" w:type="dxa"/>
            <w:vAlign w:val="center"/>
          </w:tcPr>
          <w:p w14:paraId="33424577"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106FAF24"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279EA171"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1134" w:type="dxa"/>
            <w:vAlign w:val="center"/>
          </w:tcPr>
          <w:p w14:paraId="0BA429B8"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1134" w:type="dxa"/>
            <w:vAlign w:val="center"/>
          </w:tcPr>
          <w:p w14:paraId="33E13E21"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1134" w:type="dxa"/>
            <w:vAlign w:val="center"/>
          </w:tcPr>
          <w:p w14:paraId="63193A00" w14:textId="77777777" w:rsidR="000A7C49" w:rsidRPr="007D5060" w:rsidRDefault="007E3D77"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0.75</w:t>
            </w:r>
          </w:p>
        </w:tc>
        <w:tc>
          <w:tcPr>
            <w:tcW w:w="1134" w:type="dxa"/>
            <w:vAlign w:val="center"/>
          </w:tcPr>
          <w:p w14:paraId="59D2ECD0"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A7C49" w:rsidRPr="007D5060" w14:paraId="0DCA5DB3" w14:textId="77777777" w:rsidTr="00763EEA">
        <w:trPr>
          <w:trHeight w:val="357"/>
          <w:jc w:val="center"/>
        </w:trPr>
        <w:tc>
          <w:tcPr>
            <w:tcW w:w="482" w:type="dxa"/>
            <w:vMerge/>
            <w:vAlign w:val="center"/>
          </w:tcPr>
          <w:p w14:paraId="5689D443"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00A0E171"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36F54A0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7B2594D4"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6BCB8DB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1134" w:type="dxa"/>
            <w:vAlign w:val="center"/>
          </w:tcPr>
          <w:p w14:paraId="7B087354"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1134" w:type="dxa"/>
            <w:vAlign w:val="center"/>
          </w:tcPr>
          <w:p w14:paraId="0E3D533B" w14:textId="77777777" w:rsidR="000A7C49"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134" w:type="dxa"/>
            <w:vAlign w:val="center"/>
          </w:tcPr>
          <w:p w14:paraId="61AEBFB2" w14:textId="77777777" w:rsidR="000A7C49"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134" w:type="dxa"/>
            <w:vAlign w:val="center"/>
          </w:tcPr>
          <w:p w14:paraId="07FCF18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A7C49" w:rsidRPr="007D5060" w14:paraId="0DC23F83" w14:textId="77777777" w:rsidTr="00763EEA">
        <w:trPr>
          <w:trHeight w:val="343"/>
          <w:jc w:val="center"/>
        </w:trPr>
        <w:tc>
          <w:tcPr>
            <w:tcW w:w="482" w:type="dxa"/>
            <w:vMerge w:val="restart"/>
            <w:vAlign w:val="center"/>
          </w:tcPr>
          <w:p w14:paraId="2779627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w:t>
            </w:r>
          </w:p>
        </w:tc>
        <w:tc>
          <w:tcPr>
            <w:tcW w:w="931" w:type="dxa"/>
            <w:vMerge w:val="restart"/>
            <w:vAlign w:val="center"/>
          </w:tcPr>
          <w:p w14:paraId="76C318D0"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w:t>
            </w:r>
          </w:p>
          <w:p w14:paraId="359BDC7F"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质量</w:t>
            </w:r>
          </w:p>
          <w:p w14:paraId="3766D492"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1134" w:type="dxa"/>
            <w:vAlign w:val="center"/>
          </w:tcPr>
          <w:p w14:paraId="7EF5B61C"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33583E8B"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5B642366"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3.32</w:t>
            </w:r>
          </w:p>
        </w:tc>
        <w:tc>
          <w:tcPr>
            <w:tcW w:w="1134" w:type="dxa"/>
            <w:vAlign w:val="center"/>
          </w:tcPr>
          <w:p w14:paraId="2BAEF625"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≤15</w:t>
            </w:r>
          </w:p>
        </w:tc>
        <w:tc>
          <w:tcPr>
            <w:tcW w:w="1134" w:type="dxa"/>
            <w:vAlign w:val="center"/>
          </w:tcPr>
          <w:p w14:paraId="7225A71B" w14:textId="77777777" w:rsidR="000A7C49" w:rsidRPr="007D5060" w:rsidRDefault="00B65088"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134" w:type="dxa"/>
            <w:vAlign w:val="center"/>
          </w:tcPr>
          <w:p w14:paraId="2988A375" w14:textId="77777777" w:rsidR="000A7C49"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≤26</w:t>
            </w:r>
          </w:p>
        </w:tc>
        <w:tc>
          <w:tcPr>
            <w:tcW w:w="1134" w:type="dxa"/>
            <w:vMerge w:val="restart"/>
            <w:vAlign w:val="center"/>
          </w:tcPr>
          <w:p w14:paraId="79F381AA" w14:textId="77777777" w:rsidR="000A7C49" w:rsidRPr="007D5060" w:rsidRDefault="000A7C49"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NT/T2617</w:t>
            </w:r>
          </w:p>
        </w:tc>
      </w:tr>
      <w:tr w:rsidR="00080A7B" w:rsidRPr="007D5060" w14:paraId="297E9ABF" w14:textId="77777777" w:rsidTr="00763EEA">
        <w:trPr>
          <w:trHeight w:val="343"/>
          <w:jc w:val="center"/>
        </w:trPr>
        <w:tc>
          <w:tcPr>
            <w:tcW w:w="482" w:type="dxa"/>
            <w:vMerge/>
            <w:vAlign w:val="center"/>
          </w:tcPr>
          <w:p w14:paraId="700B35A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7916B9F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77E9E2D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62B1554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4820B37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1134" w:type="dxa"/>
            <w:vAlign w:val="center"/>
          </w:tcPr>
          <w:p w14:paraId="2992E5E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1134" w:type="dxa"/>
            <w:vAlign w:val="center"/>
          </w:tcPr>
          <w:p w14:paraId="038AB5C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134" w:type="dxa"/>
            <w:vAlign w:val="center"/>
          </w:tcPr>
          <w:p w14:paraId="7B6D15A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134" w:type="dxa"/>
            <w:vMerge/>
            <w:vAlign w:val="center"/>
          </w:tcPr>
          <w:p w14:paraId="22E4402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3696F1C8" w14:textId="77777777" w:rsidTr="00763EEA">
        <w:trPr>
          <w:trHeight w:val="357"/>
          <w:jc w:val="center"/>
        </w:trPr>
        <w:tc>
          <w:tcPr>
            <w:tcW w:w="482" w:type="dxa"/>
            <w:vMerge/>
            <w:vAlign w:val="center"/>
          </w:tcPr>
          <w:p w14:paraId="7903652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124C8C3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1DAC0E5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分选等级</w:t>
            </w:r>
          </w:p>
        </w:tc>
        <w:tc>
          <w:tcPr>
            <w:tcW w:w="992" w:type="dxa"/>
            <w:vAlign w:val="center"/>
          </w:tcPr>
          <w:p w14:paraId="6CAF232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个</w:t>
            </w:r>
          </w:p>
        </w:tc>
        <w:tc>
          <w:tcPr>
            <w:tcW w:w="992" w:type="dxa"/>
            <w:shd w:val="clear" w:color="auto" w:fill="auto"/>
            <w:vAlign w:val="center"/>
          </w:tcPr>
          <w:p w14:paraId="15E5740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shd w:val="clear" w:color="auto" w:fill="auto"/>
            <w:vAlign w:val="center"/>
          </w:tcPr>
          <w:p w14:paraId="1EA1F68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shd w:val="clear" w:color="auto" w:fill="auto"/>
            <w:vAlign w:val="center"/>
          </w:tcPr>
          <w:p w14:paraId="467C8BA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shd w:val="clear" w:color="auto" w:fill="auto"/>
            <w:vAlign w:val="center"/>
          </w:tcPr>
          <w:p w14:paraId="3305D53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vMerge/>
            <w:vAlign w:val="center"/>
          </w:tcPr>
          <w:p w14:paraId="01D07EA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59C5B594" w14:textId="77777777" w:rsidTr="00763EEA">
        <w:trPr>
          <w:trHeight w:val="455"/>
          <w:jc w:val="center"/>
        </w:trPr>
        <w:tc>
          <w:tcPr>
            <w:tcW w:w="482" w:type="dxa"/>
            <w:vMerge/>
            <w:vAlign w:val="center"/>
          </w:tcPr>
          <w:p w14:paraId="57C652D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6E64A9A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26CDDB5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分级合格率</w:t>
            </w:r>
          </w:p>
        </w:tc>
        <w:tc>
          <w:tcPr>
            <w:tcW w:w="992" w:type="dxa"/>
            <w:vAlign w:val="center"/>
          </w:tcPr>
          <w:p w14:paraId="42655B5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vAlign w:val="center"/>
          </w:tcPr>
          <w:p w14:paraId="456D3F24" w14:textId="19575576"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0B1C2691" w14:textId="46765613"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52003E06" w14:textId="44D0F84F"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6E58529B" w14:textId="1FD2CDA3"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Merge/>
            <w:vAlign w:val="center"/>
          </w:tcPr>
          <w:p w14:paraId="4D65E9C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03C80F30" w14:textId="77777777" w:rsidTr="00763EEA">
        <w:trPr>
          <w:trHeight w:val="432"/>
          <w:jc w:val="center"/>
        </w:trPr>
        <w:tc>
          <w:tcPr>
            <w:tcW w:w="482" w:type="dxa"/>
            <w:vMerge/>
            <w:vAlign w:val="center"/>
          </w:tcPr>
          <w:p w14:paraId="10D3E38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2BCBA58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3E9AFC5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损伤率</w:t>
            </w:r>
          </w:p>
        </w:tc>
        <w:tc>
          <w:tcPr>
            <w:tcW w:w="992" w:type="dxa"/>
            <w:vAlign w:val="center"/>
          </w:tcPr>
          <w:p w14:paraId="5ACEB76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vAlign w:val="center"/>
          </w:tcPr>
          <w:p w14:paraId="475F77B6" w14:textId="75279F02"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134" w:type="dxa"/>
            <w:vAlign w:val="center"/>
          </w:tcPr>
          <w:p w14:paraId="348053EA" w14:textId="0C0C03CB"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134" w:type="dxa"/>
            <w:vAlign w:val="center"/>
          </w:tcPr>
          <w:p w14:paraId="3A2006D5" w14:textId="43FA4429"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134" w:type="dxa"/>
            <w:vAlign w:val="center"/>
          </w:tcPr>
          <w:p w14:paraId="79B2F683" w14:textId="7315A252"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1134" w:type="dxa"/>
            <w:vMerge/>
            <w:vAlign w:val="center"/>
          </w:tcPr>
          <w:p w14:paraId="61A7F75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592E66A6" w14:textId="77777777" w:rsidTr="00763EEA">
        <w:trPr>
          <w:trHeight w:val="702"/>
          <w:jc w:val="center"/>
        </w:trPr>
        <w:tc>
          <w:tcPr>
            <w:tcW w:w="482" w:type="dxa"/>
            <w:vMerge/>
            <w:vAlign w:val="center"/>
          </w:tcPr>
          <w:p w14:paraId="2CFB445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3E7A3F6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72E0602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吨料电耗</w:t>
            </w:r>
          </w:p>
        </w:tc>
        <w:tc>
          <w:tcPr>
            <w:tcW w:w="992" w:type="dxa"/>
            <w:vAlign w:val="center"/>
          </w:tcPr>
          <w:p w14:paraId="24D4FE4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kW.h</w:t>
            </w: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/t</w:t>
            </w:r>
          </w:p>
        </w:tc>
        <w:tc>
          <w:tcPr>
            <w:tcW w:w="992" w:type="dxa"/>
            <w:vAlign w:val="center"/>
          </w:tcPr>
          <w:p w14:paraId="1A2AA78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≤0.52</w:t>
            </w:r>
          </w:p>
        </w:tc>
        <w:tc>
          <w:tcPr>
            <w:tcW w:w="1134" w:type="dxa"/>
            <w:vAlign w:val="center"/>
          </w:tcPr>
          <w:p w14:paraId="7168D9E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≤1.16</w:t>
            </w:r>
          </w:p>
        </w:tc>
        <w:tc>
          <w:tcPr>
            <w:tcW w:w="1134" w:type="dxa"/>
            <w:vAlign w:val="center"/>
          </w:tcPr>
          <w:p w14:paraId="5E7D3FA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≤1.75</w:t>
            </w:r>
          </w:p>
        </w:tc>
        <w:tc>
          <w:tcPr>
            <w:tcW w:w="1134" w:type="dxa"/>
            <w:vAlign w:val="center"/>
          </w:tcPr>
          <w:p w14:paraId="06009CF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≤1.08</w:t>
            </w:r>
          </w:p>
        </w:tc>
        <w:tc>
          <w:tcPr>
            <w:tcW w:w="1134" w:type="dxa"/>
            <w:vMerge/>
            <w:vAlign w:val="center"/>
          </w:tcPr>
          <w:p w14:paraId="6091EC9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13D5C263" w14:textId="77777777" w:rsidTr="00763EEA">
        <w:trPr>
          <w:trHeight w:val="460"/>
          <w:jc w:val="center"/>
        </w:trPr>
        <w:tc>
          <w:tcPr>
            <w:tcW w:w="482" w:type="dxa"/>
            <w:vMerge/>
            <w:vAlign w:val="center"/>
          </w:tcPr>
          <w:p w14:paraId="6424C99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7255A2A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5A4DDED9"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轴承温升</w:t>
            </w:r>
          </w:p>
        </w:tc>
        <w:tc>
          <w:tcPr>
            <w:tcW w:w="992" w:type="dxa"/>
            <w:vAlign w:val="center"/>
          </w:tcPr>
          <w:p w14:paraId="786B002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vAlign w:val="center"/>
          </w:tcPr>
          <w:p w14:paraId="3BF293EB" w14:textId="2001244B"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134" w:type="dxa"/>
            <w:vAlign w:val="center"/>
          </w:tcPr>
          <w:p w14:paraId="642162A1" w14:textId="66DA1880"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134" w:type="dxa"/>
            <w:vAlign w:val="center"/>
          </w:tcPr>
          <w:p w14:paraId="6FD1A688" w14:textId="57EADCBC"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134" w:type="dxa"/>
            <w:vAlign w:val="center"/>
          </w:tcPr>
          <w:p w14:paraId="58EEACC3" w14:textId="68230A43"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≤20</w:t>
            </w:r>
          </w:p>
        </w:tc>
        <w:tc>
          <w:tcPr>
            <w:tcW w:w="1134" w:type="dxa"/>
            <w:vMerge/>
            <w:vAlign w:val="center"/>
          </w:tcPr>
          <w:p w14:paraId="57668A5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7760AD9C" w14:textId="77777777" w:rsidTr="00763EEA">
        <w:trPr>
          <w:trHeight w:val="343"/>
          <w:jc w:val="center"/>
        </w:trPr>
        <w:tc>
          <w:tcPr>
            <w:tcW w:w="482" w:type="dxa"/>
            <w:vMerge w:val="restart"/>
            <w:vAlign w:val="center"/>
          </w:tcPr>
          <w:p w14:paraId="0A8F0BD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w:t>
            </w:r>
          </w:p>
        </w:tc>
        <w:tc>
          <w:tcPr>
            <w:tcW w:w="931" w:type="dxa"/>
            <w:vMerge w:val="restart"/>
            <w:vAlign w:val="center"/>
          </w:tcPr>
          <w:p w14:paraId="2CC5C93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果蔬外观品质</w:t>
            </w:r>
          </w:p>
          <w:p w14:paraId="3AC6015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1134" w:type="dxa"/>
            <w:vAlign w:val="center"/>
          </w:tcPr>
          <w:p w14:paraId="592EAB8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6E76CE4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5ED4662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134" w:type="dxa"/>
            <w:vAlign w:val="center"/>
          </w:tcPr>
          <w:p w14:paraId="155F3FB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1.0</w:t>
            </w:r>
          </w:p>
        </w:tc>
        <w:tc>
          <w:tcPr>
            <w:tcW w:w="1134" w:type="dxa"/>
            <w:vAlign w:val="center"/>
          </w:tcPr>
          <w:p w14:paraId="021CBBCF" w14:textId="77777777" w:rsidR="00080A7B" w:rsidRPr="007D5060" w:rsidRDefault="00AB3932"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c>
          <w:tcPr>
            <w:tcW w:w="1134" w:type="dxa"/>
            <w:vAlign w:val="center"/>
          </w:tcPr>
          <w:p w14:paraId="235DA3A2"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3.0</w:t>
            </w:r>
          </w:p>
        </w:tc>
        <w:tc>
          <w:tcPr>
            <w:tcW w:w="1134" w:type="dxa"/>
            <w:vMerge w:val="restart"/>
            <w:vAlign w:val="center"/>
          </w:tcPr>
          <w:p w14:paraId="5A5B308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NT/T2617</w:t>
            </w:r>
          </w:p>
        </w:tc>
      </w:tr>
      <w:tr w:rsidR="00C40E36" w:rsidRPr="007D5060" w14:paraId="38BD017C" w14:textId="77777777" w:rsidTr="00763EEA">
        <w:trPr>
          <w:trHeight w:val="343"/>
          <w:jc w:val="center"/>
        </w:trPr>
        <w:tc>
          <w:tcPr>
            <w:tcW w:w="482" w:type="dxa"/>
            <w:vMerge/>
            <w:vAlign w:val="center"/>
          </w:tcPr>
          <w:p w14:paraId="52F1375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0AE45C86"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75BE2D56"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1BDE1FF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337D644E"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4~5</w:t>
            </w:r>
          </w:p>
        </w:tc>
        <w:tc>
          <w:tcPr>
            <w:tcW w:w="1134" w:type="dxa"/>
            <w:vAlign w:val="center"/>
          </w:tcPr>
          <w:p w14:paraId="6C7DDDC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8~10</w:t>
            </w:r>
          </w:p>
        </w:tc>
        <w:tc>
          <w:tcPr>
            <w:tcW w:w="1134" w:type="dxa"/>
            <w:vAlign w:val="center"/>
          </w:tcPr>
          <w:p w14:paraId="33B2D6A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134" w:type="dxa"/>
            <w:vAlign w:val="center"/>
          </w:tcPr>
          <w:p w14:paraId="6EE225D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134" w:type="dxa"/>
            <w:vMerge/>
            <w:vAlign w:val="center"/>
          </w:tcPr>
          <w:p w14:paraId="74D20955"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0C7DACD1" w14:textId="77777777" w:rsidTr="00763EEA">
        <w:trPr>
          <w:trHeight w:val="343"/>
          <w:jc w:val="center"/>
        </w:trPr>
        <w:tc>
          <w:tcPr>
            <w:tcW w:w="482" w:type="dxa"/>
            <w:vMerge/>
            <w:vAlign w:val="center"/>
          </w:tcPr>
          <w:p w14:paraId="45EEB26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713F411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22B19648"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分选等级</w:t>
            </w:r>
          </w:p>
        </w:tc>
        <w:tc>
          <w:tcPr>
            <w:tcW w:w="992" w:type="dxa"/>
            <w:vAlign w:val="center"/>
          </w:tcPr>
          <w:p w14:paraId="11DF0A2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个</w:t>
            </w:r>
          </w:p>
        </w:tc>
        <w:tc>
          <w:tcPr>
            <w:tcW w:w="992" w:type="dxa"/>
            <w:vAlign w:val="center"/>
          </w:tcPr>
          <w:p w14:paraId="3495EE6F"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vAlign w:val="center"/>
          </w:tcPr>
          <w:p w14:paraId="76E8F7D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vAlign w:val="center"/>
          </w:tcPr>
          <w:p w14:paraId="62797D1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vAlign w:val="center"/>
          </w:tcPr>
          <w:p w14:paraId="69C121B0"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w:t>
            </w:r>
          </w:p>
        </w:tc>
        <w:tc>
          <w:tcPr>
            <w:tcW w:w="1134" w:type="dxa"/>
            <w:vMerge/>
            <w:vAlign w:val="center"/>
          </w:tcPr>
          <w:p w14:paraId="3136559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2D34E0D2" w14:textId="77777777" w:rsidTr="00763EEA">
        <w:trPr>
          <w:trHeight w:val="343"/>
          <w:jc w:val="center"/>
        </w:trPr>
        <w:tc>
          <w:tcPr>
            <w:tcW w:w="482" w:type="dxa"/>
            <w:vMerge/>
            <w:vAlign w:val="center"/>
          </w:tcPr>
          <w:p w14:paraId="4C5B7B2F"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6C9188D2"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263ADCD2"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分级合格率</w:t>
            </w:r>
          </w:p>
        </w:tc>
        <w:tc>
          <w:tcPr>
            <w:tcW w:w="992" w:type="dxa"/>
            <w:vAlign w:val="center"/>
          </w:tcPr>
          <w:p w14:paraId="3B3639EF" w14:textId="234D90BF" w:rsidR="00C40E36" w:rsidRPr="007D5060" w:rsidRDefault="004229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shd w:val="clear" w:color="auto" w:fill="auto"/>
            <w:vAlign w:val="center"/>
          </w:tcPr>
          <w:p w14:paraId="2A5950E7" w14:textId="71B6B225"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shd w:val="clear" w:color="auto" w:fill="auto"/>
            <w:vAlign w:val="center"/>
          </w:tcPr>
          <w:p w14:paraId="3F8187E8" w14:textId="08DD2F94"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shd w:val="clear" w:color="auto" w:fill="auto"/>
            <w:vAlign w:val="center"/>
          </w:tcPr>
          <w:p w14:paraId="6747AEE3" w14:textId="2876F73E"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shd w:val="clear" w:color="auto" w:fill="auto"/>
            <w:vAlign w:val="center"/>
          </w:tcPr>
          <w:p w14:paraId="440D31FA" w14:textId="76F7BB05"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Merge/>
            <w:vAlign w:val="center"/>
          </w:tcPr>
          <w:p w14:paraId="494312C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18169C8F" w14:textId="77777777" w:rsidTr="00763EEA">
        <w:trPr>
          <w:trHeight w:val="343"/>
          <w:jc w:val="center"/>
        </w:trPr>
        <w:tc>
          <w:tcPr>
            <w:tcW w:w="482" w:type="dxa"/>
            <w:vMerge/>
            <w:vAlign w:val="center"/>
          </w:tcPr>
          <w:p w14:paraId="60A1A16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33BA6A80"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1194882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分选尺寸精度</w:t>
            </w:r>
          </w:p>
        </w:tc>
        <w:tc>
          <w:tcPr>
            <w:tcW w:w="992" w:type="dxa"/>
            <w:vAlign w:val="center"/>
          </w:tcPr>
          <w:p w14:paraId="0A38A108"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mm</w:t>
            </w:r>
          </w:p>
        </w:tc>
        <w:tc>
          <w:tcPr>
            <w:tcW w:w="992" w:type="dxa"/>
            <w:vAlign w:val="center"/>
          </w:tcPr>
          <w:p w14:paraId="3986675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7437D16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1C69DB07"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2404576A"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Merge/>
            <w:vAlign w:val="center"/>
          </w:tcPr>
          <w:p w14:paraId="559A360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4F18B7CF" w14:textId="77777777" w:rsidTr="00763EEA">
        <w:trPr>
          <w:trHeight w:val="343"/>
          <w:jc w:val="center"/>
        </w:trPr>
        <w:tc>
          <w:tcPr>
            <w:tcW w:w="482" w:type="dxa"/>
            <w:vMerge/>
            <w:vAlign w:val="center"/>
          </w:tcPr>
          <w:p w14:paraId="3680C56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05220E1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06840E2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分选尺寸误差</w:t>
            </w:r>
          </w:p>
        </w:tc>
        <w:tc>
          <w:tcPr>
            <w:tcW w:w="992" w:type="dxa"/>
            <w:vAlign w:val="center"/>
          </w:tcPr>
          <w:p w14:paraId="131FE10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mm</w:t>
            </w:r>
          </w:p>
        </w:tc>
        <w:tc>
          <w:tcPr>
            <w:tcW w:w="992" w:type="dxa"/>
            <w:vAlign w:val="center"/>
          </w:tcPr>
          <w:p w14:paraId="4908DB3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lang w:val="zh-CN" w:bidi="zh-CN"/>
              </w:rPr>
              <w:t>±1</w:t>
            </w:r>
          </w:p>
        </w:tc>
        <w:tc>
          <w:tcPr>
            <w:tcW w:w="1134" w:type="dxa"/>
            <w:vAlign w:val="center"/>
          </w:tcPr>
          <w:p w14:paraId="73CE37E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lang w:val="zh-CN" w:bidi="zh-CN"/>
              </w:rPr>
              <w:t>±1</w:t>
            </w:r>
          </w:p>
        </w:tc>
        <w:tc>
          <w:tcPr>
            <w:tcW w:w="1134" w:type="dxa"/>
            <w:vAlign w:val="center"/>
          </w:tcPr>
          <w:p w14:paraId="4944575D"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4" w:type="dxa"/>
            <w:vAlign w:val="center"/>
          </w:tcPr>
          <w:p w14:paraId="5DD863B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w:t>
            </w:r>
          </w:p>
        </w:tc>
        <w:tc>
          <w:tcPr>
            <w:tcW w:w="1134" w:type="dxa"/>
            <w:vMerge/>
            <w:vAlign w:val="center"/>
          </w:tcPr>
          <w:p w14:paraId="5176A15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46E74E10" w14:textId="77777777" w:rsidTr="00763EEA">
        <w:trPr>
          <w:trHeight w:val="343"/>
          <w:jc w:val="center"/>
        </w:trPr>
        <w:tc>
          <w:tcPr>
            <w:tcW w:w="482" w:type="dxa"/>
            <w:vMerge/>
            <w:vAlign w:val="center"/>
          </w:tcPr>
          <w:p w14:paraId="0250704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62F0BCE5"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488B7A4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颜色分选精度</w:t>
            </w:r>
          </w:p>
        </w:tc>
        <w:tc>
          <w:tcPr>
            <w:tcW w:w="992" w:type="dxa"/>
            <w:vAlign w:val="center"/>
          </w:tcPr>
          <w:p w14:paraId="29DDF106" w14:textId="18CEA32F" w:rsidR="00C40E36" w:rsidRPr="007D5060" w:rsidRDefault="004229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vAlign w:val="center"/>
          </w:tcPr>
          <w:p w14:paraId="42742BC0" w14:textId="4A56F8FF"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7DBF43E8" w14:textId="059B2DF3"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2D9D0F59" w14:textId="2D3E788E"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Align w:val="center"/>
          </w:tcPr>
          <w:p w14:paraId="7D628ABE" w14:textId="50A398AE"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95</w:t>
            </w:r>
          </w:p>
        </w:tc>
        <w:tc>
          <w:tcPr>
            <w:tcW w:w="1134" w:type="dxa"/>
            <w:vMerge/>
            <w:vAlign w:val="center"/>
          </w:tcPr>
          <w:p w14:paraId="48718AD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6583801F" w14:textId="77777777" w:rsidTr="00763EEA">
        <w:trPr>
          <w:trHeight w:val="343"/>
          <w:jc w:val="center"/>
        </w:trPr>
        <w:tc>
          <w:tcPr>
            <w:tcW w:w="482" w:type="dxa"/>
            <w:vMerge/>
            <w:vAlign w:val="center"/>
          </w:tcPr>
          <w:p w14:paraId="32AAA95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582FF75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4330213D"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吨料电耗</w:t>
            </w:r>
          </w:p>
        </w:tc>
        <w:tc>
          <w:tcPr>
            <w:tcW w:w="992" w:type="dxa"/>
            <w:vAlign w:val="center"/>
          </w:tcPr>
          <w:p w14:paraId="2878053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kW.h</w:t>
            </w: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/t</w:t>
            </w:r>
          </w:p>
        </w:tc>
        <w:tc>
          <w:tcPr>
            <w:tcW w:w="992" w:type="dxa"/>
            <w:vAlign w:val="center"/>
          </w:tcPr>
          <w:p w14:paraId="1F6BEF16"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≤0.2</w:t>
            </w:r>
          </w:p>
        </w:tc>
        <w:tc>
          <w:tcPr>
            <w:tcW w:w="1134" w:type="dxa"/>
            <w:vAlign w:val="center"/>
          </w:tcPr>
          <w:p w14:paraId="0ABFE102"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≤0.14</w:t>
            </w:r>
          </w:p>
        </w:tc>
        <w:tc>
          <w:tcPr>
            <w:tcW w:w="1134" w:type="dxa"/>
            <w:vAlign w:val="center"/>
          </w:tcPr>
          <w:p w14:paraId="7E27BE2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≤0.25</w:t>
            </w:r>
          </w:p>
        </w:tc>
        <w:tc>
          <w:tcPr>
            <w:tcW w:w="1134" w:type="dxa"/>
            <w:vAlign w:val="center"/>
          </w:tcPr>
          <w:p w14:paraId="55B7A3E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≤0.25</w:t>
            </w:r>
          </w:p>
        </w:tc>
        <w:tc>
          <w:tcPr>
            <w:tcW w:w="1134" w:type="dxa"/>
            <w:vMerge/>
            <w:vAlign w:val="center"/>
          </w:tcPr>
          <w:p w14:paraId="0116DF5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2C8893B9" w14:textId="77777777" w:rsidTr="00763EEA">
        <w:trPr>
          <w:trHeight w:val="343"/>
          <w:jc w:val="center"/>
        </w:trPr>
        <w:tc>
          <w:tcPr>
            <w:tcW w:w="482" w:type="dxa"/>
            <w:vMerge w:val="restart"/>
            <w:vAlign w:val="center"/>
          </w:tcPr>
          <w:p w14:paraId="00D70BD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931" w:type="dxa"/>
            <w:vMerge w:val="restart"/>
            <w:vAlign w:val="center"/>
          </w:tcPr>
          <w:p w14:paraId="54EE0F9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果蔬内部品质</w:t>
            </w:r>
          </w:p>
          <w:p w14:paraId="4BD927EA"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1134" w:type="dxa"/>
            <w:vAlign w:val="center"/>
          </w:tcPr>
          <w:p w14:paraId="64DD1E5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11E0C8E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7787A6E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0.35</w:t>
            </w:r>
          </w:p>
        </w:tc>
        <w:tc>
          <w:tcPr>
            <w:tcW w:w="1134" w:type="dxa"/>
            <w:vAlign w:val="center"/>
          </w:tcPr>
          <w:p w14:paraId="2A1A97C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0.35</w:t>
            </w:r>
          </w:p>
        </w:tc>
        <w:tc>
          <w:tcPr>
            <w:tcW w:w="1134" w:type="dxa"/>
            <w:vAlign w:val="center"/>
          </w:tcPr>
          <w:p w14:paraId="593C84A1"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w:t>
            </w:r>
          </w:p>
        </w:tc>
        <w:tc>
          <w:tcPr>
            <w:tcW w:w="1134" w:type="dxa"/>
            <w:vAlign w:val="center"/>
          </w:tcPr>
          <w:p w14:paraId="01B8F334"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0.7</w:t>
            </w:r>
          </w:p>
        </w:tc>
        <w:tc>
          <w:tcPr>
            <w:tcW w:w="1134" w:type="dxa"/>
            <w:vMerge w:val="restart"/>
            <w:vAlign w:val="center"/>
          </w:tcPr>
          <w:p w14:paraId="2F56B5C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0D6B1835" w14:textId="77777777" w:rsidTr="00763EEA">
        <w:trPr>
          <w:trHeight w:val="357"/>
          <w:jc w:val="center"/>
        </w:trPr>
        <w:tc>
          <w:tcPr>
            <w:tcW w:w="482" w:type="dxa"/>
            <w:vMerge/>
            <w:vAlign w:val="center"/>
          </w:tcPr>
          <w:p w14:paraId="0E97F76D"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76FBD48E"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36164220"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0EF386E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2F8A945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4</w:t>
            </w:r>
          </w:p>
        </w:tc>
        <w:tc>
          <w:tcPr>
            <w:tcW w:w="1134" w:type="dxa"/>
            <w:vAlign w:val="center"/>
          </w:tcPr>
          <w:p w14:paraId="7268F02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8</w:t>
            </w:r>
          </w:p>
        </w:tc>
        <w:tc>
          <w:tcPr>
            <w:tcW w:w="1134" w:type="dxa"/>
            <w:vAlign w:val="center"/>
          </w:tcPr>
          <w:p w14:paraId="3ED28E6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16~20</w:t>
            </w:r>
          </w:p>
        </w:tc>
        <w:tc>
          <w:tcPr>
            <w:tcW w:w="1134" w:type="dxa"/>
            <w:vAlign w:val="center"/>
          </w:tcPr>
          <w:p w14:paraId="2EAE6ED2"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24~30</w:t>
            </w:r>
          </w:p>
        </w:tc>
        <w:tc>
          <w:tcPr>
            <w:tcW w:w="1134" w:type="dxa"/>
            <w:vMerge/>
            <w:vAlign w:val="center"/>
          </w:tcPr>
          <w:p w14:paraId="74DE40D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3F4D5FE5" w14:textId="77777777" w:rsidTr="00763EEA">
        <w:trPr>
          <w:trHeight w:val="716"/>
          <w:jc w:val="center"/>
        </w:trPr>
        <w:tc>
          <w:tcPr>
            <w:tcW w:w="482" w:type="dxa"/>
            <w:vMerge/>
            <w:vAlign w:val="center"/>
          </w:tcPr>
          <w:p w14:paraId="608C6C7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0629E87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10C747B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吨料电耗</w:t>
            </w:r>
          </w:p>
        </w:tc>
        <w:tc>
          <w:tcPr>
            <w:tcW w:w="992" w:type="dxa"/>
            <w:vAlign w:val="center"/>
          </w:tcPr>
          <w:p w14:paraId="4817EDD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kW.h</w:t>
            </w:r>
            <w:r w:rsidRPr="007D5060">
              <w:rPr>
                <w:rFonts w:ascii="Times New Roman" w:eastAsia="黑体" w:hAnsi="Times New Roman" w:cs="Times New Roman"/>
                <w:color w:val="000000" w:themeColor="text1"/>
                <w:sz w:val="18"/>
                <w:szCs w:val="18"/>
              </w:rPr>
              <w:t>）</w:t>
            </w:r>
            <w:r w:rsidRPr="007D5060">
              <w:rPr>
                <w:rFonts w:ascii="Times New Roman" w:eastAsia="黑体" w:hAnsi="Times New Roman" w:cs="Times New Roman"/>
                <w:color w:val="000000" w:themeColor="text1"/>
                <w:sz w:val="18"/>
                <w:szCs w:val="18"/>
              </w:rPr>
              <w:t>/t</w:t>
            </w:r>
          </w:p>
        </w:tc>
        <w:tc>
          <w:tcPr>
            <w:tcW w:w="992" w:type="dxa"/>
            <w:vAlign w:val="center"/>
          </w:tcPr>
          <w:p w14:paraId="590BEBD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0.1</w:t>
            </w:r>
          </w:p>
        </w:tc>
        <w:tc>
          <w:tcPr>
            <w:tcW w:w="1134" w:type="dxa"/>
            <w:vAlign w:val="center"/>
          </w:tcPr>
          <w:p w14:paraId="3964047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0.05</w:t>
            </w:r>
          </w:p>
        </w:tc>
        <w:tc>
          <w:tcPr>
            <w:tcW w:w="1134" w:type="dxa"/>
            <w:vAlign w:val="center"/>
          </w:tcPr>
          <w:p w14:paraId="4D0CA6F1"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0.05</w:t>
            </w:r>
          </w:p>
        </w:tc>
        <w:tc>
          <w:tcPr>
            <w:tcW w:w="1134" w:type="dxa"/>
            <w:vAlign w:val="center"/>
          </w:tcPr>
          <w:p w14:paraId="796D5798"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0.05</w:t>
            </w:r>
          </w:p>
        </w:tc>
        <w:tc>
          <w:tcPr>
            <w:tcW w:w="1134" w:type="dxa"/>
            <w:vMerge/>
            <w:vAlign w:val="center"/>
          </w:tcPr>
          <w:p w14:paraId="72C65F92"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69359B9F" w14:textId="77777777" w:rsidTr="00763EEA">
        <w:trPr>
          <w:trHeight w:val="357"/>
          <w:jc w:val="center"/>
        </w:trPr>
        <w:tc>
          <w:tcPr>
            <w:tcW w:w="482" w:type="dxa"/>
            <w:vMerge/>
            <w:vAlign w:val="center"/>
          </w:tcPr>
          <w:p w14:paraId="1664B7C6"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30EAE9C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3F16DEF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分选等级</w:t>
            </w:r>
          </w:p>
        </w:tc>
        <w:tc>
          <w:tcPr>
            <w:tcW w:w="992" w:type="dxa"/>
            <w:vAlign w:val="center"/>
          </w:tcPr>
          <w:p w14:paraId="6B739C1D"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个</w:t>
            </w:r>
          </w:p>
        </w:tc>
        <w:tc>
          <w:tcPr>
            <w:tcW w:w="992" w:type="dxa"/>
            <w:vAlign w:val="center"/>
          </w:tcPr>
          <w:p w14:paraId="4D38F93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134" w:type="dxa"/>
            <w:vAlign w:val="center"/>
          </w:tcPr>
          <w:p w14:paraId="1DBCEC5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134" w:type="dxa"/>
            <w:vAlign w:val="center"/>
          </w:tcPr>
          <w:p w14:paraId="73C2FAF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134" w:type="dxa"/>
            <w:vAlign w:val="center"/>
          </w:tcPr>
          <w:p w14:paraId="1A2325F5"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1134" w:type="dxa"/>
            <w:vMerge/>
            <w:vAlign w:val="center"/>
          </w:tcPr>
          <w:p w14:paraId="5173F97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5BF78455" w14:textId="77777777" w:rsidTr="00763EEA">
        <w:trPr>
          <w:trHeight w:val="357"/>
          <w:jc w:val="center"/>
        </w:trPr>
        <w:tc>
          <w:tcPr>
            <w:tcW w:w="482" w:type="dxa"/>
            <w:vMerge/>
            <w:vAlign w:val="center"/>
          </w:tcPr>
          <w:p w14:paraId="48A023B7"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4286EE1C"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4D697EB7"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分选糖度区间</w:t>
            </w:r>
          </w:p>
        </w:tc>
        <w:tc>
          <w:tcPr>
            <w:tcW w:w="992" w:type="dxa"/>
            <w:vAlign w:val="center"/>
          </w:tcPr>
          <w:p w14:paraId="632F0473"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Brix</w:t>
            </w:r>
          </w:p>
        </w:tc>
        <w:tc>
          <w:tcPr>
            <w:tcW w:w="992" w:type="dxa"/>
            <w:vAlign w:val="center"/>
          </w:tcPr>
          <w:p w14:paraId="1DCAA50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3~23</w:t>
            </w:r>
          </w:p>
        </w:tc>
        <w:tc>
          <w:tcPr>
            <w:tcW w:w="1134" w:type="dxa"/>
            <w:vAlign w:val="center"/>
          </w:tcPr>
          <w:p w14:paraId="022A54BE"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3~23</w:t>
            </w:r>
          </w:p>
        </w:tc>
        <w:tc>
          <w:tcPr>
            <w:tcW w:w="1134" w:type="dxa"/>
            <w:vAlign w:val="center"/>
          </w:tcPr>
          <w:p w14:paraId="2D01A3EA"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3~23</w:t>
            </w:r>
          </w:p>
        </w:tc>
        <w:tc>
          <w:tcPr>
            <w:tcW w:w="1134" w:type="dxa"/>
            <w:vAlign w:val="center"/>
          </w:tcPr>
          <w:p w14:paraId="32FA05E7"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3~23</w:t>
            </w:r>
          </w:p>
        </w:tc>
        <w:tc>
          <w:tcPr>
            <w:tcW w:w="1134" w:type="dxa"/>
            <w:vMerge/>
            <w:vAlign w:val="center"/>
          </w:tcPr>
          <w:p w14:paraId="3CC13ABF"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184F7710" w14:textId="77777777" w:rsidTr="00763EEA">
        <w:trPr>
          <w:trHeight w:val="357"/>
          <w:jc w:val="center"/>
        </w:trPr>
        <w:tc>
          <w:tcPr>
            <w:tcW w:w="482" w:type="dxa"/>
            <w:vMerge/>
            <w:vAlign w:val="center"/>
          </w:tcPr>
          <w:p w14:paraId="419C8DA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2DF2A179"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5029711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检测糖度误差</w:t>
            </w:r>
          </w:p>
        </w:tc>
        <w:tc>
          <w:tcPr>
            <w:tcW w:w="992" w:type="dxa"/>
            <w:vAlign w:val="center"/>
          </w:tcPr>
          <w:p w14:paraId="60E3E91A"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Brix</w:t>
            </w:r>
          </w:p>
        </w:tc>
        <w:tc>
          <w:tcPr>
            <w:tcW w:w="992" w:type="dxa"/>
            <w:vAlign w:val="center"/>
          </w:tcPr>
          <w:p w14:paraId="2272664F"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19CBB2B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36935A3D"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Align w:val="center"/>
          </w:tcPr>
          <w:p w14:paraId="4DF9AE80"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≤0.5</w:t>
            </w:r>
          </w:p>
        </w:tc>
        <w:tc>
          <w:tcPr>
            <w:tcW w:w="1134" w:type="dxa"/>
            <w:vMerge/>
            <w:vAlign w:val="center"/>
          </w:tcPr>
          <w:p w14:paraId="7EA84441"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40E36" w:rsidRPr="007D5060" w14:paraId="1F2DA70A" w14:textId="77777777" w:rsidTr="00763EEA">
        <w:trPr>
          <w:trHeight w:val="357"/>
          <w:jc w:val="center"/>
        </w:trPr>
        <w:tc>
          <w:tcPr>
            <w:tcW w:w="482" w:type="dxa"/>
            <w:vMerge/>
            <w:vAlign w:val="center"/>
          </w:tcPr>
          <w:p w14:paraId="3B97679F"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3A6F0B30"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shd w:val="clear" w:color="auto" w:fill="auto"/>
            <w:vAlign w:val="center"/>
          </w:tcPr>
          <w:p w14:paraId="510D14C4"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糖度分选合格率</w:t>
            </w:r>
          </w:p>
        </w:tc>
        <w:tc>
          <w:tcPr>
            <w:tcW w:w="992" w:type="dxa"/>
            <w:shd w:val="clear" w:color="auto" w:fill="auto"/>
            <w:vAlign w:val="center"/>
          </w:tcPr>
          <w:p w14:paraId="7DE2855B"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992" w:type="dxa"/>
            <w:shd w:val="clear" w:color="auto" w:fill="auto"/>
            <w:vAlign w:val="center"/>
          </w:tcPr>
          <w:p w14:paraId="7622F24F" w14:textId="2F2534C9"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≥90</w:t>
            </w:r>
          </w:p>
        </w:tc>
        <w:tc>
          <w:tcPr>
            <w:tcW w:w="1134" w:type="dxa"/>
            <w:shd w:val="clear" w:color="auto" w:fill="auto"/>
            <w:vAlign w:val="center"/>
          </w:tcPr>
          <w:p w14:paraId="35B6C373" w14:textId="21CF1A1F" w:rsidR="00C40E36" w:rsidRPr="007D5060" w:rsidRDefault="004229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C40E36" w:rsidRPr="007D5060">
              <w:rPr>
                <w:rFonts w:ascii="Times New Roman" w:eastAsia="黑体" w:hAnsi="Times New Roman" w:cs="Times New Roman"/>
                <w:color w:val="000000" w:themeColor="text1"/>
                <w:sz w:val="18"/>
                <w:szCs w:val="18"/>
              </w:rPr>
              <w:t>90</w:t>
            </w:r>
          </w:p>
        </w:tc>
        <w:tc>
          <w:tcPr>
            <w:tcW w:w="1134" w:type="dxa"/>
            <w:shd w:val="clear" w:color="auto" w:fill="auto"/>
            <w:vAlign w:val="center"/>
          </w:tcPr>
          <w:p w14:paraId="3F74EB45" w14:textId="5FA074CC" w:rsidR="00C40E36" w:rsidRPr="007D5060" w:rsidRDefault="004229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C40E36" w:rsidRPr="007D5060">
              <w:rPr>
                <w:rFonts w:ascii="Times New Roman" w:eastAsia="黑体" w:hAnsi="Times New Roman" w:cs="Times New Roman"/>
                <w:color w:val="000000" w:themeColor="text1"/>
                <w:sz w:val="18"/>
                <w:szCs w:val="18"/>
              </w:rPr>
              <w:t>90</w:t>
            </w:r>
          </w:p>
        </w:tc>
        <w:tc>
          <w:tcPr>
            <w:tcW w:w="1134" w:type="dxa"/>
            <w:shd w:val="clear" w:color="auto" w:fill="auto"/>
            <w:vAlign w:val="center"/>
          </w:tcPr>
          <w:p w14:paraId="03727D67" w14:textId="0754D6F4" w:rsidR="00C40E36" w:rsidRPr="007D5060" w:rsidRDefault="0042290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r w:rsidR="00C40E36" w:rsidRPr="007D5060">
              <w:rPr>
                <w:rFonts w:ascii="Times New Roman" w:eastAsia="黑体" w:hAnsi="Times New Roman" w:cs="Times New Roman"/>
                <w:color w:val="000000" w:themeColor="text1"/>
                <w:sz w:val="18"/>
                <w:szCs w:val="18"/>
              </w:rPr>
              <w:t>90</w:t>
            </w:r>
          </w:p>
        </w:tc>
        <w:tc>
          <w:tcPr>
            <w:tcW w:w="1134" w:type="dxa"/>
            <w:vMerge/>
            <w:vAlign w:val="center"/>
          </w:tcPr>
          <w:p w14:paraId="5A4188E5" w14:textId="77777777" w:rsidR="00C40E36"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0ADFE1E0" w14:textId="77777777" w:rsidTr="00763EEA">
        <w:trPr>
          <w:trHeight w:val="343"/>
          <w:jc w:val="center"/>
        </w:trPr>
        <w:tc>
          <w:tcPr>
            <w:tcW w:w="482" w:type="dxa"/>
            <w:vMerge w:val="restart"/>
            <w:vAlign w:val="center"/>
          </w:tcPr>
          <w:p w14:paraId="356DE90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5</w:t>
            </w:r>
          </w:p>
        </w:tc>
        <w:tc>
          <w:tcPr>
            <w:tcW w:w="931" w:type="dxa"/>
            <w:vMerge w:val="restart"/>
            <w:vAlign w:val="center"/>
          </w:tcPr>
          <w:p w14:paraId="549256F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w:t>
            </w:r>
          </w:p>
          <w:p w14:paraId="0D1F00E6"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箱体</w:t>
            </w:r>
          </w:p>
          <w:p w14:paraId="79722FB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填充机</w:t>
            </w:r>
          </w:p>
        </w:tc>
        <w:tc>
          <w:tcPr>
            <w:tcW w:w="1134" w:type="dxa"/>
            <w:vAlign w:val="center"/>
          </w:tcPr>
          <w:p w14:paraId="2C9EBB6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60894D5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0E68EF6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134" w:type="dxa"/>
            <w:vAlign w:val="center"/>
          </w:tcPr>
          <w:p w14:paraId="6AB5125D"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1.87</w:t>
            </w:r>
          </w:p>
        </w:tc>
        <w:tc>
          <w:tcPr>
            <w:tcW w:w="1134" w:type="dxa"/>
            <w:vAlign w:val="center"/>
          </w:tcPr>
          <w:p w14:paraId="3F8E72B8"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1.87</w:t>
            </w:r>
          </w:p>
        </w:tc>
        <w:tc>
          <w:tcPr>
            <w:tcW w:w="1134" w:type="dxa"/>
            <w:vAlign w:val="center"/>
          </w:tcPr>
          <w:p w14:paraId="56D3DD20"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1.87</w:t>
            </w:r>
          </w:p>
        </w:tc>
        <w:tc>
          <w:tcPr>
            <w:tcW w:w="1134" w:type="dxa"/>
            <w:vAlign w:val="center"/>
          </w:tcPr>
          <w:p w14:paraId="18D6FE20"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73F7362B" w14:textId="77777777" w:rsidTr="00763EEA">
        <w:trPr>
          <w:trHeight w:val="818"/>
          <w:jc w:val="center"/>
        </w:trPr>
        <w:tc>
          <w:tcPr>
            <w:tcW w:w="482" w:type="dxa"/>
            <w:vMerge/>
            <w:vAlign w:val="center"/>
          </w:tcPr>
          <w:p w14:paraId="49E9167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0E0F564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7D6EB2F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1AD4BC9F"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6E54E238"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134" w:type="dxa"/>
            <w:vAlign w:val="center"/>
          </w:tcPr>
          <w:p w14:paraId="497782F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最多可扩展到</w:t>
            </w:r>
            <w:r w:rsidRPr="007D5060">
              <w:rPr>
                <w:rFonts w:ascii="Times New Roman" w:eastAsia="黑体" w:hAnsi="Times New Roman" w:cs="Times New Roman"/>
                <w:color w:val="000000" w:themeColor="text1"/>
                <w:sz w:val="18"/>
                <w:szCs w:val="18"/>
              </w:rPr>
              <w:t>48</w:t>
            </w:r>
            <w:r w:rsidRPr="007D5060">
              <w:rPr>
                <w:rFonts w:ascii="Times New Roman" w:eastAsia="黑体" w:hAnsi="Times New Roman" w:cs="Times New Roman"/>
                <w:color w:val="000000" w:themeColor="text1"/>
                <w:sz w:val="18"/>
                <w:szCs w:val="18"/>
              </w:rPr>
              <w:t>个出口</w:t>
            </w:r>
          </w:p>
        </w:tc>
        <w:tc>
          <w:tcPr>
            <w:tcW w:w="1134" w:type="dxa"/>
            <w:vAlign w:val="center"/>
          </w:tcPr>
          <w:p w14:paraId="08E82B0E"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最多可扩展到</w:t>
            </w:r>
            <w:r w:rsidRPr="007D5060">
              <w:rPr>
                <w:rFonts w:ascii="Times New Roman" w:eastAsia="黑体" w:hAnsi="Times New Roman" w:cs="Times New Roman"/>
                <w:color w:val="000000" w:themeColor="text1"/>
                <w:sz w:val="18"/>
                <w:szCs w:val="18"/>
              </w:rPr>
              <w:t>48</w:t>
            </w:r>
            <w:r w:rsidRPr="007D5060">
              <w:rPr>
                <w:rFonts w:ascii="Times New Roman" w:eastAsia="黑体" w:hAnsi="Times New Roman" w:cs="Times New Roman"/>
                <w:color w:val="000000" w:themeColor="text1"/>
                <w:sz w:val="18"/>
                <w:szCs w:val="18"/>
              </w:rPr>
              <w:t>个出口</w:t>
            </w:r>
          </w:p>
        </w:tc>
        <w:tc>
          <w:tcPr>
            <w:tcW w:w="1134" w:type="dxa"/>
            <w:vAlign w:val="center"/>
          </w:tcPr>
          <w:p w14:paraId="4DC86C16"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最多可扩展到</w:t>
            </w:r>
            <w:r w:rsidRPr="007D5060">
              <w:rPr>
                <w:rFonts w:ascii="Times New Roman" w:eastAsia="黑体" w:hAnsi="Times New Roman" w:cs="Times New Roman"/>
                <w:color w:val="000000" w:themeColor="text1"/>
                <w:sz w:val="18"/>
                <w:szCs w:val="18"/>
              </w:rPr>
              <w:t>48</w:t>
            </w:r>
            <w:r w:rsidRPr="007D5060">
              <w:rPr>
                <w:rFonts w:ascii="Times New Roman" w:eastAsia="黑体" w:hAnsi="Times New Roman" w:cs="Times New Roman"/>
                <w:color w:val="000000" w:themeColor="text1"/>
                <w:sz w:val="18"/>
                <w:szCs w:val="18"/>
              </w:rPr>
              <w:t>个出口</w:t>
            </w:r>
          </w:p>
        </w:tc>
        <w:tc>
          <w:tcPr>
            <w:tcW w:w="1134" w:type="dxa"/>
            <w:vAlign w:val="center"/>
          </w:tcPr>
          <w:p w14:paraId="1CE7641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080A7B" w:rsidRPr="007D5060" w14:paraId="6AC05B1E" w14:textId="77777777" w:rsidTr="00763EEA">
        <w:trPr>
          <w:trHeight w:val="343"/>
          <w:jc w:val="center"/>
        </w:trPr>
        <w:tc>
          <w:tcPr>
            <w:tcW w:w="482" w:type="dxa"/>
            <w:vMerge w:val="restart"/>
            <w:vAlign w:val="center"/>
          </w:tcPr>
          <w:p w14:paraId="6DE606D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6</w:t>
            </w:r>
          </w:p>
        </w:tc>
        <w:tc>
          <w:tcPr>
            <w:tcW w:w="931" w:type="dxa"/>
            <w:vMerge w:val="restart"/>
            <w:vAlign w:val="center"/>
          </w:tcPr>
          <w:p w14:paraId="2CA0F2EB"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w:t>
            </w:r>
          </w:p>
          <w:p w14:paraId="3593FD9C"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装箱机</w:t>
            </w:r>
          </w:p>
        </w:tc>
        <w:tc>
          <w:tcPr>
            <w:tcW w:w="1134" w:type="dxa"/>
            <w:vAlign w:val="center"/>
          </w:tcPr>
          <w:p w14:paraId="0975142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配套动力总功率</w:t>
            </w:r>
          </w:p>
        </w:tc>
        <w:tc>
          <w:tcPr>
            <w:tcW w:w="992" w:type="dxa"/>
            <w:vAlign w:val="center"/>
          </w:tcPr>
          <w:p w14:paraId="6B92E4C5"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kW</w:t>
            </w:r>
          </w:p>
        </w:tc>
        <w:tc>
          <w:tcPr>
            <w:tcW w:w="992" w:type="dxa"/>
            <w:vAlign w:val="center"/>
          </w:tcPr>
          <w:p w14:paraId="7D5F5A2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134" w:type="dxa"/>
            <w:vAlign w:val="center"/>
          </w:tcPr>
          <w:p w14:paraId="4E120B97"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0.37*n</w:t>
            </w:r>
          </w:p>
        </w:tc>
        <w:tc>
          <w:tcPr>
            <w:tcW w:w="1134" w:type="dxa"/>
            <w:vAlign w:val="center"/>
          </w:tcPr>
          <w:p w14:paraId="25538B14"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0.37*n</w:t>
            </w:r>
          </w:p>
        </w:tc>
        <w:tc>
          <w:tcPr>
            <w:tcW w:w="1134" w:type="dxa"/>
            <w:vAlign w:val="center"/>
          </w:tcPr>
          <w:p w14:paraId="110B5556" w14:textId="77777777" w:rsidR="00080A7B" w:rsidRPr="007D5060" w:rsidRDefault="00C40E36"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0.37*n</w:t>
            </w:r>
          </w:p>
        </w:tc>
        <w:tc>
          <w:tcPr>
            <w:tcW w:w="1134" w:type="dxa"/>
            <w:vAlign w:val="center"/>
          </w:tcPr>
          <w:p w14:paraId="7AD57A43" w14:textId="77777777" w:rsidR="00080A7B" w:rsidRPr="007D5060" w:rsidRDefault="00080A7B"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r w:rsidR="00C95640" w:rsidRPr="007D5060" w14:paraId="3A3EAF52" w14:textId="77777777" w:rsidTr="00763EEA">
        <w:trPr>
          <w:trHeight w:val="702"/>
          <w:jc w:val="center"/>
        </w:trPr>
        <w:tc>
          <w:tcPr>
            <w:tcW w:w="482" w:type="dxa"/>
            <w:vMerge/>
            <w:vAlign w:val="center"/>
          </w:tcPr>
          <w:p w14:paraId="7074749F"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931" w:type="dxa"/>
            <w:vMerge/>
            <w:vAlign w:val="center"/>
          </w:tcPr>
          <w:p w14:paraId="3EAAF917"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c>
          <w:tcPr>
            <w:tcW w:w="1134" w:type="dxa"/>
            <w:vAlign w:val="center"/>
          </w:tcPr>
          <w:p w14:paraId="4022AE9D"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纯工作小时生产率</w:t>
            </w:r>
          </w:p>
        </w:tc>
        <w:tc>
          <w:tcPr>
            <w:tcW w:w="992" w:type="dxa"/>
            <w:vAlign w:val="center"/>
          </w:tcPr>
          <w:p w14:paraId="0D918CEA"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t/h</w:t>
            </w:r>
          </w:p>
        </w:tc>
        <w:tc>
          <w:tcPr>
            <w:tcW w:w="992" w:type="dxa"/>
            <w:vAlign w:val="center"/>
          </w:tcPr>
          <w:p w14:paraId="23D79240"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w:t>
            </w:r>
          </w:p>
        </w:tc>
        <w:tc>
          <w:tcPr>
            <w:tcW w:w="1134" w:type="dxa"/>
            <w:vAlign w:val="center"/>
          </w:tcPr>
          <w:p w14:paraId="20125F4B"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匹配分选线产能</w:t>
            </w:r>
          </w:p>
        </w:tc>
        <w:tc>
          <w:tcPr>
            <w:tcW w:w="1134" w:type="dxa"/>
            <w:vAlign w:val="center"/>
          </w:tcPr>
          <w:p w14:paraId="7BDE8301"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匹配分选线产能</w:t>
            </w:r>
          </w:p>
        </w:tc>
        <w:tc>
          <w:tcPr>
            <w:tcW w:w="1134" w:type="dxa"/>
            <w:vAlign w:val="center"/>
          </w:tcPr>
          <w:p w14:paraId="2254B780"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匹配分选线产能</w:t>
            </w:r>
          </w:p>
        </w:tc>
        <w:tc>
          <w:tcPr>
            <w:tcW w:w="1134" w:type="dxa"/>
            <w:vAlign w:val="center"/>
          </w:tcPr>
          <w:p w14:paraId="27105FFA" w14:textId="77777777" w:rsidR="00C95640" w:rsidRPr="007D5060" w:rsidRDefault="00C95640" w:rsidP="00E4218F">
            <w:pPr>
              <w:spacing w:beforeLines="20" w:before="48" w:afterLines="20" w:after="48" w:line="240" w:lineRule="auto"/>
              <w:jc w:val="center"/>
              <w:rPr>
                <w:rFonts w:ascii="Times New Roman" w:eastAsia="黑体" w:hAnsi="Times New Roman" w:cs="Times New Roman"/>
                <w:color w:val="000000" w:themeColor="text1"/>
                <w:sz w:val="18"/>
                <w:szCs w:val="18"/>
              </w:rPr>
            </w:pPr>
          </w:p>
        </w:tc>
      </w:tr>
    </w:tbl>
    <w:p w14:paraId="11D8AACB" w14:textId="77777777" w:rsidR="00E14044" w:rsidRPr="007D5060" w:rsidRDefault="00B02A1F" w:rsidP="00AD45ED">
      <w:pPr>
        <w:pStyle w:val="ab"/>
        <w:ind w:firstLine="360"/>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注：</w:t>
      </w:r>
      <w:r w:rsidRPr="007D5060">
        <w:rPr>
          <w:rFonts w:ascii="Times New Roman" w:eastAsia="黑体" w:hAnsi="Times New Roman" w:cs="Times New Roman"/>
          <w:color w:val="000000" w:themeColor="text1"/>
          <w:sz w:val="18"/>
          <w:szCs w:val="18"/>
        </w:rPr>
        <w:t>n</w:t>
      </w:r>
      <w:r w:rsidR="00312DF1" w:rsidRPr="007D5060">
        <w:rPr>
          <w:rFonts w:ascii="Times New Roman" w:eastAsia="黑体" w:hAnsi="Times New Roman" w:cs="Times New Roman"/>
          <w:color w:val="000000" w:themeColor="text1"/>
          <w:sz w:val="18"/>
          <w:szCs w:val="18"/>
        </w:rPr>
        <w:t>为</w:t>
      </w:r>
      <w:r w:rsidRPr="007D5060">
        <w:rPr>
          <w:rFonts w:ascii="Times New Roman" w:eastAsia="黑体" w:hAnsi="Times New Roman" w:cs="Times New Roman"/>
          <w:color w:val="000000" w:themeColor="text1"/>
          <w:sz w:val="18"/>
          <w:szCs w:val="18"/>
        </w:rPr>
        <w:t>主架节数。</w:t>
      </w:r>
    </w:p>
    <w:p w14:paraId="2F7A738F" w14:textId="77777777" w:rsidR="00E14044" w:rsidRPr="007D5060" w:rsidRDefault="00D72E8C" w:rsidP="006B0DC6">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安全与卫生</w:t>
      </w:r>
    </w:p>
    <w:p w14:paraId="07B014B6" w14:textId="77777777" w:rsidR="00E14044" w:rsidRPr="007D5060" w:rsidRDefault="006B0DC6" w:rsidP="001D40D8">
      <w:pPr>
        <w:pStyle w:val="2"/>
        <w:rPr>
          <w:rFonts w:ascii="Times New Roman" w:hAnsi="Times New Roman" w:cs="Times New Roman"/>
        </w:rPr>
      </w:pPr>
      <w:r w:rsidRPr="007D5060">
        <w:rPr>
          <w:rFonts w:ascii="Times New Roman" w:hAnsi="Times New Roman" w:cs="Times New Roman"/>
        </w:rPr>
        <w:t>7</w:t>
      </w:r>
      <w:r w:rsidR="00D72E8C" w:rsidRPr="007D5060">
        <w:rPr>
          <w:rFonts w:ascii="Times New Roman" w:hAnsi="Times New Roman" w:cs="Times New Roman"/>
        </w:rPr>
        <w:t>.1</w:t>
      </w:r>
      <w:r w:rsidR="00D72E8C" w:rsidRPr="007D5060">
        <w:rPr>
          <w:rFonts w:ascii="Times New Roman" w:hAnsi="Times New Roman" w:cs="Times New Roman"/>
        </w:rPr>
        <w:t>安全</w:t>
      </w:r>
    </w:p>
    <w:p w14:paraId="091742D7" w14:textId="5CC71453"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.1.1 </w:t>
      </w:r>
      <w:r w:rsidR="00D72E8C" w:rsidRPr="007D5060">
        <w:rPr>
          <w:rFonts w:ascii="Times New Roman" w:hAnsi="Times New Roman" w:cs="Times New Roman"/>
          <w:color w:val="000000" w:themeColor="text1"/>
        </w:rPr>
        <w:t>输送、清洗、烘干、打蜡、分级等设备的安全要求应符合相关产品标准的规定。</w:t>
      </w:r>
    </w:p>
    <w:p w14:paraId="5C6BF8D6" w14:textId="2E9F54EA"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.1.2 </w:t>
      </w:r>
      <w:r w:rsidR="00F25BA5" w:rsidRPr="007D5060">
        <w:rPr>
          <w:rFonts w:ascii="Times New Roman" w:hAnsi="Times New Roman" w:cs="Times New Roman"/>
          <w:color w:val="000000" w:themeColor="text1"/>
        </w:rPr>
        <w:t>高度</w:t>
      </w:r>
      <w:r w:rsidR="00D72E8C" w:rsidRPr="007D5060">
        <w:rPr>
          <w:rFonts w:ascii="Times New Roman" w:hAnsi="Times New Roman" w:cs="Times New Roman"/>
          <w:color w:val="000000" w:themeColor="text1"/>
        </w:rPr>
        <w:t>1.2m</w:t>
      </w:r>
      <w:r w:rsidR="00D72E8C" w:rsidRPr="007D5060">
        <w:rPr>
          <w:rFonts w:ascii="Times New Roman" w:hAnsi="Times New Roman" w:cs="Times New Roman"/>
          <w:color w:val="000000" w:themeColor="text1"/>
        </w:rPr>
        <w:t>及以上的平台的所有敞开边缘应设置防护栏。</w:t>
      </w:r>
    </w:p>
    <w:p w14:paraId="35361591" w14:textId="31896C9A"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.1.3</w:t>
      </w:r>
      <w:r w:rsidR="00D72E8C" w:rsidRPr="007D5060">
        <w:rPr>
          <w:rFonts w:ascii="Times New Roman" w:hAnsi="Times New Roman" w:cs="Times New Roman"/>
          <w:color w:val="000000" w:themeColor="text1"/>
        </w:rPr>
        <w:t>固定式钢直梯、斜梯、防护栏杆和钢平台应分别符合</w:t>
      </w:r>
      <w:r w:rsidR="00D72E8C" w:rsidRPr="007D5060">
        <w:rPr>
          <w:rFonts w:ascii="Times New Roman" w:hAnsi="Times New Roman" w:cs="Times New Roman"/>
          <w:color w:val="000000" w:themeColor="text1"/>
        </w:rPr>
        <w:t>GB4053.1</w:t>
      </w:r>
      <w:r w:rsidR="00D72E8C" w:rsidRPr="007D5060">
        <w:rPr>
          <w:rFonts w:ascii="Times New Roman" w:hAnsi="Times New Roman" w:cs="Times New Roman"/>
          <w:color w:val="000000" w:themeColor="text1"/>
        </w:rPr>
        <w:t>、</w:t>
      </w:r>
      <w:r w:rsidR="00D72E8C" w:rsidRPr="007D5060">
        <w:rPr>
          <w:rFonts w:ascii="Times New Roman" w:hAnsi="Times New Roman" w:cs="Times New Roman"/>
          <w:color w:val="000000" w:themeColor="text1"/>
        </w:rPr>
        <w:t>GB4053.2</w:t>
      </w:r>
      <w:r w:rsidR="00D72E8C" w:rsidRPr="007D5060">
        <w:rPr>
          <w:rFonts w:ascii="Times New Roman" w:hAnsi="Times New Roman" w:cs="Times New Roman"/>
          <w:color w:val="000000" w:themeColor="text1"/>
        </w:rPr>
        <w:t>和</w:t>
      </w:r>
      <w:r w:rsidR="00D72E8C" w:rsidRPr="007D5060">
        <w:rPr>
          <w:rFonts w:ascii="Times New Roman" w:hAnsi="Times New Roman" w:cs="Times New Roman"/>
          <w:color w:val="000000" w:themeColor="text1"/>
        </w:rPr>
        <w:t xml:space="preserve">GB4053.3 </w:t>
      </w:r>
      <w:r w:rsidR="00D72E8C" w:rsidRPr="007D5060">
        <w:rPr>
          <w:rFonts w:ascii="Times New Roman" w:hAnsi="Times New Roman" w:cs="Times New Roman"/>
          <w:color w:val="000000" w:themeColor="text1"/>
        </w:rPr>
        <w:t>的有关规定。</w:t>
      </w:r>
    </w:p>
    <w:p w14:paraId="76E61DC2" w14:textId="525F87C2"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.1.4</w:t>
      </w:r>
      <w:r w:rsidR="00D72E8C" w:rsidRPr="007D5060">
        <w:rPr>
          <w:rFonts w:ascii="Times New Roman" w:hAnsi="Times New Roman" w:cs="Times New Roman"/>
          <w:color w:val="000000" w:themeColor="text1"/>
        </w:rPr>
        <w:t>外露回转件、风机进风口、裸带电部件应设置防护装置；高温部件应有隔热或防护措施。防止人体上下肢触及危险区域的</w:t>
      </w:r>
      <w:r w:rsidR="00F25BA5" w:rsidRPr="007D5060">
        <w:rPr>
          <w:rFonts w:ascii="Times New Roman" w:hAnsi="Times New Roman" w:cs="Times New Roman"/>
          <w:color w:val="000000" w:themeColor="text1"/>
        </w:rPr>
        <w:t>防护装置</w:t>
      </w:r>
      <w:r w:rsidR="00D72E8C" w:rsidRPr="007D5060">
        <w:rPr>
          <w:rFonts w:ascii="Times New Roman" w:hAnsi="Times New Roman" w:cs="Times New Roman"/>
          <w:color w:val="000000" w:themeColor="text1"/>
        </w:rPr>
        <w:t>安全距离应符合</w:t>
      </w:r>
      <w:r w:rsidR="00D72E8C" w:rsidRPr="007D5060">
        <w:rPr>
          <w:rFonts w:ascii="Times New Roman" w:hAnsi="Times New Roman" w:cs="Times New Roman"/>
          <w:color w:val="000000" w:themeColor="text1"/>
        </w:rPr>
        <w:t>GB23821</w:t>
      </w:r>
      <w:r w:rsidR="00D72E8C" w:rsidRPr="007D5060">
        <w:rPr>
          <w:rFonts w:ascii="Times New Roman" w:hAnsi="Times New Roman" w:cs="Times New Roman"/>
          <w:color w:val="000000" w:themeColor="text1"/>
        </w:rPr>
        <w:t>的规定。</w:t>
      </w:r>
    </w:p>
    <w:p w14:paraId="7510A39E" w14:textId="1D8C412C"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.1.5</w:t>
      </w:r>
      <w:r w:rsidR="00D72E8C" w:rsidRPr="007D5060">
        <w:rPr>
          <w:rFonts w:ascii="Times New Roman" w:hAnsi="Times New Roman" w:cs="Times New Roman"/>
          <w:color w:val="000000" w:themeColor="text1"/>
        </w:rPr>
        <w:t>转动部件应标注转向标志，危险部位应有警示标志，设备上安全色、安全标签和工业管道识别色应符合</w:t>
      </w:r>
      <w:r w:rsidR="00D72E8C" w:rsidRPr="007D5060">
        <w:rPr>
          <w:rFonts w:ascii="Times New Roman" w:hAnsi="Times New Roman" w:cs="Times New Roman"/>
          <w:color w:val="000000" w:themeColor="text1"/>
        </w:rPr>
        <w:t>GB2893</w:t>
      </w:r>
      <w:r w:rsidR="00D72E8C" w:rsidRPr="007D5060">
        <w:rPr>
          <w:rFonts w:ascii="Times New Roman" w:hAnsi="Times New Roman" w:cs="Times New Roman"/>
          <w:color w:val="000000" w:themeColor="text1"/>
        </w:rPr>
        <w:t>、</w:t>
      </w:r>
      <w:r w:rsidR="00D72E8C" w:rsidRPr="007D5060">
        <w:rPr>
          <w:rFonts w:ascii="Times New Roman" w:hAnsi="Times New Roman" w:cs="Times New Roman"/>
          <w:color w:val="000000" w:themeColor="text1"/>
        </w:rPr>
        <w:t>GB/T 2893.2</w:t>
      </w:r>
      <w:r w:rsidR="00BF3A7F" w:rsidRPr="007D5060">
        <w:rPr>
          <w:rFonts w:ascii="Times New Roman" w:hAnsi="Times New Roman" w:cs="Times New Roman"/>
          <w:color w:val="000000" w:themeColor="text1"/>
        </w:rPr>
        <w:t>、</w:t>
      </w:r>
      <w:r w:rsidR="00BF3A7F" w:rsidRPr="007D5060">
        <w:rPr>
          <w:rFonts w:ascii="Times New Roman" w:hAnsi="Times New Roman" w:cs="Times New Roman"/>
          <w:color w:val="000000" w:themeColor="text1"/>
        </w:rPr>
        <w:t>GB2894</w:t>
      </w:r>
      <w:r w:rsidR="00D72E8C" w:rsidRPr="007D5060">
        <w:rPr>
          <w:rFonts w:ascii="Times New Roman" w:hAnsi="Times New Roman" w:cs="Times New Roman"/>
          <w:color w:val="000000" w:themeColor="text1"/>
        </w:rPr>
        <w:t>和</w:t>
      </w:r>
      <w:r w:rsidR="00C85D64" w:rsidRPr="007D5060">
        <w:rPr>
          <w:rFonts w:ascii="Times New Roman" w:hAnsi="Times New Roman" w:cs="Times New Roman"/>
          <w:color w:val="000000" w:themeColor="text1"/>
        </w:rPr>
        <w:t>GB7231</w:t>
      </w:r>
      <w:r w:rsidR="00D72E8C" w:rsidRPr="007D5060">
        <w:rPr>
          <w:rFonts w:ascii="Times New Roman" w:hAnsi="Times New Roman" w:cs="Times New Roman"/>
          <w:color w:val="000000" w:themeColor="text1"/>
        </w:rPr>
        <w:t>的规定，设备上的操作标志应字迹清晰、耐久。</w:t>
      </w:r>
    </w:p>
    <w:p w14:paraId="1A61E640" w14:textId="28ACEEE8"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.1.6 </w:t>
      </w:r>
      <w:r w:rsidR="00D72E8C" w:rsidRPr="007D5060">
        <w:rPr>
          <w:rFonts w:ascii="Times New Roman" w:hAnsi="Times New Roman" w:cs="Times New Roman"/>
          <w:color w:val="000000" w:themeColor="text1"/>
        </w:rPr>
        <w:t>设备使用书应规定详细的安全操作规程和安全注意事项及安全标志说明</w:t>
      </w:r>
      <w:r w:rsidR="00C85D64" w:rsidRPr="007D5060">
        <w:rPr>
          <w:rFonts w:ascii="Times New Roman" w:hAnsi="Times New Roman" w:cs="Times New Roman"/>
          <w:color w:val="000000" w:themeColor="text1"/>
        </w:rPr>
        <w:t>，说明书符合</w:t>
      </w:r>
      <w:r w:rsidR="00C85D64" w:rsidRPr="007D5060">
        <w:rPr>
          <w:rFonts w:ascii="Times New Roman" w:hAnsi="Times New Roman" w:cs="Times New Roman"/>
          <w:color w:val="000000" w:themeColor="text1"/>
        </w:rPr>
        <w:t>GB/T9969</w:t>
      </w:r>
      <w:r w:rsidR="00C85D64" w:rsidRPr="007D5060">
        <w:rPr>
          <w:rFonts w:ascii="Times New Roman" w:hAnsi="Times New Roman" w:cs="Times New Roman"/>
          <w:color w:val="000000" w:themeColor="text1"/>
        </w:rPr>
        <w:t>的有关规定</w:t>
      </w:r>
      <w:r w:rsidR="00D72E8C" w:rsidRPr="007D5060">
        <w:rPr>
          <w:rFonts w:ascii="Times New Roman" w:hAnsi="Times New Roman" w:cs="Times New Roman"/>
          <w:color w:val="000000" w:themeColor="text1"/>
        </w:rPr>
        <w:t>。</w:t>
      </w:r>
    </w:p>
    <w:p w14:paraId="38CAF6D9" w14:textId="0D55FD6C"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.1.7 </w:t>
      </w:r>
      <w:r w:rsidR="00D72E8C" w:rsidRPr="007D5060">
        <w:rPr>
          <w:rFonts w:ascii="Times New Roman" w:hAnsi="Times New Roman" w:cs="Times New Roman"/>
          <w:color w:val="000000" w:themeColor="text1"/>
        </w:rPr>
        <w:t>各设备电路及控制系统应符合</w:t>
      </w:r>
      <w:r w:rsidR="00C85D64" w:rsidRPr="007D5060">
        <w:rPr>
          <w:rFonts w:ascii="Times New Roman" w:hAnsi="Times New Roman" w:cs="Times New Roman"/>
          <w:color w:val="000000" w:themeColor="text1"/>
        </w:rPr>
        <w:t>GB/T 3797</w:t>
      </w:r>
      <w:r w:rsidR="00C85D64" w:rsidRPr="007D5060">
        <w:rPr>
          <w:rFonts w:ascii="Times New Roman" w:hAnsi="Times New Roman" w:cs="Times New Roman"/>
          <w:color w:val="000000" w:themeColor="text1"/>
        </w:rPr>
        <w:t>、</w:t>
      </w:r>
      <w:r w:rsidR="00D72E8C" w:rsidRPr="007D5060">
        <w:rPr>
          <w:rFonts w:ascii="Times New Roman" w:hAnsi="Times New Roman" w:cs="Times New Roman"/>
          <w:color w:val="000000" w:themeColor="text1"/>
        </w:rPr>
        <w:t>GB 5226.1</w:t>
      </w:r>
      <w:r w:rsidR="00D72E8C" w:rsidRPr="007D5060">
        <w:rPr>
          <w:rFonts w:ascii="Times New Roman" w:hAnsi="Times New Roman" w:cs="Times New Roman"/>
          <w:color w:val="000000" w:themeColor="text1"/>
        </w:rPr>
        <w:t>的有关规定。</w:t>
      </w:r>
    </w:p>
    <w:p w14:paraId="5D6CB540" w14:textId="36E7C21F"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.1.8 </w:t>
      </w:r>
      <w:r w:rsidR="00D72E8C" w:rsidRPr="007D5060">
        <w:rPr>
          <w:rFonts w:ascii="Times New Roman" w:hAnsi="Times New Roman" w:cs="Times New Roman"/>
          <w:color w:val="000000" w:themeColor="text1"/>
        </w:rPr>
        <w:t>对设备操作人员应进行上岗培训和定期培训，设备操作应符合安全生产规范的要求。</w:t>
      </w:r>
    </w:p>
    <w:p w14:paraId="2E7250F6" w14:textId="740EE757" w:rsidR="00804A51"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804A51" w:rsidRPr="007D5060">
        <w:rPr>
          <w:rFonts w:ascii="Times New Roman" w:hAnsi="Times New Roman" w:cs="Times New Roman"/>
          <w:color w:val="000000" w:themeColor="text1"/>
        </w:rPr>
        <w:t xml:space="preserve">.1.9 </w:t>
      </w:r>
      <w:r w:rsidR="006B211B" w:rsidRPr="007D5060">
        <w:rPr>
          <w:rFonts w:ascii="Times New Roman" w:hAnsi="Times New Roman" w:cs="Times New Roman"/>
          <w:color w:val="000000" w:themeColor="text1"/>
        </w:rPr>
        <w:t>消防器材配备应符合</w:t>
      </w:r>
      <w:r w:rsidR="006B211B" w:rsidRPr="007D5060">
        <w:rPr>
          <w:rFonts w:ascii="Times New Roman" w:hAnsi="Times New Roman" w:cs="Times New Roman"/>
          <w:color w:val="000000" w:themeColor="text1"/>
        </w:rPr>
        <w:t xml:space="preserve">GB 50140 </w:t>
      </w:r>
      <w:r w:rsidR="006B211B" w:rsidRPr="007D5060">
        <w:rPr>
          <w:rFonts w:ascii="Times New Roman" w:hAnsi="Times New Roman" w:cs="Times New Roman"/>
          <w:color w:val="000000" w:themeColor="text1"/>
        </w:rPr>
        <w:t>的有关要求</w:t>
      </w:r>
      <w:r w:rsidR="00324CC2" w:rsidRPr="007D5060">
        <w:rPr>
          <w:rFonts w:ascii="Times New Roman" w:hAnsi="Times New Roman" w:cs="Times New Roman"/>
          <w:color w:val="000000" w:themeColor="text1"/>
        </w:rPr>
        <w:t>，噪声测量满足</w:t>
      </w:r>
      <w:r w:rsidR="00324CC2" w:rsidRPr="007D5060">
        <w:rPr>
          <w:rFonts w:ascii="Times New Roman" w:hAnsi="Times New Roman" w:cs="Times New Roman"/>
          <w:color w:val="000000" w:themeColor="text1"/>
        </w:rPr>
        <w:t>GB/T 3768</w:t>
      </w:r>
      <w:r w:rsidR="00324CC2" w:rsidRPr="007D5060">
        <w:rPr>
          <w:rFonts w:ascii="Times New Roman" w:hAnsi="Times New Roman" w:cs="Times New Roman"/>
          <w:color w:val="000000" w:themeColor="text1"/>
        </w:rPr>
        <w:t>的有关规定</w:t>
      </w:r>
      <w:r w:rsidR="00804A51" w:rsidRPr="007D5060">
        <w:rPr>
          <w:rFonts w:ascii="Times New Roman" w:hAnsi="Times New Roman" w:cs="Times New Roman"/>
          <w:color w:val="000000" w:themeColor="text1"/>
        </w:rPr>
        <w:t>。</w:t>
      </w:r>
    </w:p>
    <w:p w14:paraId="7298B8BE" w14:textId="7ACDEAC4"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.1.</w:t>
      </w:r>
      <w:r w:rsidR="00804A51" w:rsidRPr="007D5060">
        <w:rPr>
          <w:rFonts w:ascii="Times New Roman" w:hAnsi="Times New Roman" w:cs="Times New Roman"/>
          <w:color w:val="000000" w:themeColor="text1"/>
        </w:rPr>
        <w:t xml:space="preserve">10 </w:t>
      </w:r>
      <w:r w:rsidR="00D72E8C" w:rsidRPr="007D5060">
        <w:rPr>
          <w:rFonts w:ascii="Times New Roman" w:hAnsi="Times New Roman" w:cs="Times New Roman"/>
          <w:color w:val="000000" w:themeColor="text1"/>
        </w:rPr>
        <w:t>及时清理车间内可燃物，加强用电线路维修保养，消除安全隐患，避免安全事故发生。对车间出现的安全隐患，及时组织维修和维护，防止人身财产损失；应保持车间消防通道畅通。</w:t>
      </w:r>
    </w:p>
    <w:p w14:paraId="67F446E2" w14:textId="48B44C47"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.1.</w:t>
      </w:r>
      <w:r w:rsidR="00804A51" w:rsidRPr="007D5060">
        <w:rPr>
          <w:rFonts w:ascii="Times New Roman" w:hAnsi="Times New Roman" w:cs="Times New Roman"/>
          <w:color w:val="000000" w:themeColor="text1"/>
        </w:rPr>
        <w:t xml:space="preserve">11 </w:t>
      </w:r>
      <w:r w:rsidR="00D72E8C" w:rsidRPr="007D5060">
        <w:rPr>
          <w:rFonts w:ascii="Times New Roman" w:hAnsi="Times New Roman" w:cs="Times New Roman"/>
          <w:color w:val="000000" w:themeColor="text1"/>
        </w:rPr>
        <w:t>建立健全安全生产管理制度，落实专人负责车间安全生产管理工作，发现问题及时整改，切实整改到位。</w:t>
      </w:r>
    </w:p>
    <w:p w14:paraId="215041AB" w14:textId="77777777" w:rsidR="00E14044" w:rsidRPr="007D5060" w:rsidRDefault="006B0DC6" w:rsidP="001D40D8">
      <w:pPr>
        <w:pStyle w:val="2"/>
        <w:rPr>
          <w:rFonts w:ascii="Times New Roman" w:hAnsi="Times New Roman" w:cs="Times New Roman"/>
        </w:rPr>
      </w:pPr>
      <w:r w:rsidRPr="007D5060">
        <w:rPr>
          <w:rFonts w:ascii="Times New Roman" w:hAnsi="Times New Roman" w:cs="Times New Roman"/>
        </w:rPr>
        <w:lastRenderedPageBreak/>
        <w:t>7</w:t>
      </w:r>
      <w:r w:rsidR="00D72E8C" w:rsidRPr="007D5060">
        <w:rPr>
          <w:rFonts w:ascii="Times New Roman" w:hAnsi="Times New Roman" w:cs="Times New Roman"/>
        </w:rPr>
        <w:t xml:space="preserve">.2 </w:t>
      </w:r>
      <w:r w:rsidR="00D72E8C" w:rsidRPr="007D5060">
        <w:rPr>
          <w:rFonts w:ascii="Times New Roman" w:hAnsi="Times New Roman" w:cs="Times New Roman"/>
        </w:rPr>
        <w:t>卫生</w:t>
      </w:r>
    </w:p>
    <w:p w14:paraId="1EF3F060" w14:textId="47DF08FF"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.2.1 </w:t>
      </w:r>
      <w:r w:rsidR="00D72E8C" w:rsidRPr="007D5060">
        <w:rPr>
          <w:rFonts w:ascii="Times New Roman" w:hAnsi="Times New Roman" w:cs="Times New Roman"/>
          <w:color w:val="000000" w:themeColor="text1"/>
        </w:rPr>
        <w:t>厂房和车间设计应符合</w:t>
      </w:r>
      <w:r w:rsidR="00D72E8C" w:rsidRPr="007D5060">
        <w:rPr>
          <w:rFonts w:ascii="Times New Roman" w:hAnsi="Times New Roman" w:cs="Times New Roman"/>
          <w:color w:val="000000" w:themeColor="text1"/>
        </w:rPr>
        <w:t>GBZ1</w:t>
      </w:r>
      <w:r w:rsidR="00D72E8C" w:rsidRPr="007D5060">
        <w:rPr>
          <w:rFonts w:ascii="Times New Roman" w:hAnsi="Times New Roman" w:cs="Times New Roman"/>
          <w:color w:val="000000" w:themeColor="text1"/>
        </w:rPr>
        <w:t>的相关要求。</w:t>
      </w:r>
    </w:p>
    <w:p w14:paraId="0F594FA5" w14:textId="52690A3C"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.2.2 </w:t>
      </w:r>
      <w:r w:rsidR="00D72E8C" w:rsidRPr="007D5060">
        <w:rPr>
          <w:rFonts w:ascii="Times New Roman" w:hAnsi="Times New Roman" w:cs="Times New Roman"/>
          <w:color w:val="000000" w:themeColor="text1"/>
        </w:rPr>
        <w:t>清洗用水水质应符合</w:t>
      </w:r>
      <w:r w:rsidR="00D72E8C" w:rsidRPr="007D5060">
        <w:rPr>
          <w:rFonts w:ascii="Times New Roman" w:hAnsi="Times New Roman" w:cs="Times New Roman"/>
          <w:color w:val="000000" w:themeColor="text1"/>
        </w:rPr>
        <w:t xml:space="preserve">GB 5749 </w:t>
      </w:r>
      <w:r w:rsidR="00D72E8C" w:rsidRPr="007D5060">
        <w:rPr>
          <w:rFonts w:ascii="Times New Roman" w:hAnsi="Times New Roman" w:cs="Times New Roman"/>
          <w:color w:val="000000" w:themeColor="text1"/>
        </w:rPr>
        <w:t>的规定。清洗用水与其他不与</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接触用水应以完全分离的管道输送，避免交叉污染。各管路系统应明确标识以便区分。</w:t>
      </w:r>
    </w:p>
    <w:p w14:paraId="70512C54" w14:textId="22BA7358"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.2.3</w:t>
      </w:r>
      <w:r w:rsidR="00D72E8C" w:rsidRPr="007D5060">
        <w:rPr>
          <w:rFonts w:ascii="Times New Roman" w:hAnsi="Times New Roman" w:cs="Times New Roman"/>
          <w:color w:val="000000" w:themeColor="text1"/>
        </w:rPr>
        <w:t>成套设备设计应满足</w:t>
      </w:r>
      <w:r w:rsidR="00D72E8C" w:rsidRPr="007D5060">
        <w:rPr>
          <w:rFonts w:ascii="Times New Roman" w:hAnsi="Times New Roman" w:cs="Times New Roman"/>
          <w:color w:val="000000" w:themeColor="text1"/>
        </w:rPr>
        <w:t>GBZ1</w:t>
      </w:r>
      <w:r w:rsidR="00D72E8C" w:rsidRPr="007D5060">
        <w:rPr>
          <w:rFonts w:ascii="Times New Roman" w:hAnsi="Times New Roman" w:cs="Times New Roman"/>
          <w:color w:val="000000" w:themeColor="text1"/>
        </w:rPr>
        <w:t>的卫生要求。</w:t>
      </w:r>
    </w:p>
    <w:p w14:paraId="751E85FA" w14:textId="65E7BEC0"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.2.4</w:t>
      </w:r>
      <w:r w:rsidR="00D72E8C" w:rsidRPr="007D5060">
        <w:rPr>
          <w:rFonts w:ascii="Times New Roman" w:hAnsi="Times New Roman" w:cs="Times New Roman"/>
          <w:color w:val="000000" w:themeColor="text1"/>
        </w:rPr>
        <w:t>与</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接触的设备与用具，应使用无毒、无味、抗腐蚀、不易脱落的材料制作，并应易于清洁和保养。</w:t>
      </w:r>
    </w:p>
    <w:p w14:paraId="2F06C494" w14:textId="068DA60B"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.2.5</w:t>
      </w:r>
      <w:r w:rsidR="00D72E8C" w:rsidRPr="007D5060">
        <w:rPr>
          <w:rFonts w:ascii="Times New Roman" w:hAnsi="Times New Roman" w:cs="Times New Roman"/>
          <w:color w:val="000000" w:themeColor="text1"/>
        </w:rPr>
        <w:t>所有生产设备应从设计和结构上避免零件、金属碎屑、润滑油、或其他污染因素混入</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之中，并应易于清洁消毒、易于检查和维护。</w:t>
      </w:r>
    </w:p>
    <w:p w14:paraId="31B025E0" w14:textId="0327A2C1"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 xml:space="preserve">.2.6 </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加工过程中使用的消毒液、保鲜剂等使用范围、最大使用量和残留量应符合</w:t>
      </w:r>
      <w:r w:rsidR="00D72E8C" w:rsidRPr="007D5060">
        <w:rPr>
          <w:rFonts w:ascii="Times New Roman" w:hAnsi="Times New Roman" w:cs="Times New Roman"/>
          <w:color w:val="000000" w:themeColor="text1"/>
        </w:rPr>
        <w:t>GB2760</w:t>
      </w:r>
      <w:r w:rsidR="00D72E8C" w:rsidRPr="007D5060">
        <w:rPr>
          <w:rFonts w:ascii="Times New Roman" w:hAnsi="Times New Roman" w:cs="Times New Roman"/>
          <w:color w:val="000000" w:themeColor="text1"/>
        </w:rPr>
        <w:t>的规定。</w:t>
      </w:r>
    </w:p>
    <w:p w14:paraId="4DA9E07C" w14:textId="229B86C7"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.2.7</w:t>
      </w:r>
      <w:r w:rsidR="00D72E8C" w:rsidRPr="007D5060">
        <w:rPr>
          <w:rFonts w:ascii="Times New Roman" w:hAnsi="Times New Roman" w:cs="Times New Roman"/>
          <w:color w:val="000000" w:themeColor="text1"/>
        </w:rPr>
        <w:t>项目建设、设备安装和生产过程中产生的废弃物和污水等应及时清理。</w:t>
      </w:r>
    </w:p>
    <w:p w14:paraId="0915D449" w14:textId="438E50C5"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.2.8</w:t>
      </w:r>
      <w:r w:rsidR="00D72E8C" w:rsidRPr="007D5060">
        <w:rPr>
          <w:rFonts w:ascii="Times New Roman" w:hAnsi="Times New Roman" w:cs="Times New Roman"/>
          <w:color w:val="000000" w:themeColor="text1"/>
        </w:rPr>
        <w:t>应配备设计合理、防止渗漏、易于清洁的存放废弃物的专用设施；车间内存放废弃物的设施和容器应标识清晰。必要时应在适当地点设置废弃物临时存放设施，并依废弃物特性分类存放。</w:t>
      </w:r>
    </w:p>
    <w:p w14:paraId="257DA2D4" w14:textId="45BD6331"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.2.9</w:t>
      </w:r>
      <w:r w:rsidR="00D72E8C" w:rsidRPr="007D5060">
        <w:rPr>
          <w:rFonts w:ascii="Times New Roman" w:hAnsi="Times New Roman" w:cs="Times New Roman"/>
          <w:color w:val="000000" w:themeColor="text1"/>
        </w:rPr>
        <w:t>生产过程中产生的污水在排放前应经适当方式处理，以符合国家污水排放的相关规定</w:t>
      </w:r>
    </w:p>
    <w:p w14:paraId="5FDC5C3B" w14:textId="0D932F89"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.2.10</w:t>
      </w:r>
      <w:r w:rsidR="00D72E8C" w:rsidRPr="007D5060">
        <w:rPr>
          <w:rFonts w:ascii="Times New Roman" w:hAnsi="Times New Roman" w:cs="Times New Roman"/>
          <w:color w:val="000000" w:themeColor="text1"/>
        </w:rPr>
        <w:t>应建立并执行</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加工人员健康管理制度。加工人员每年应进行健康检查，取得健康证明；上岗前应接受卫生培训。</w:t>
      </w:r>
    </w:p>
    <w:p w14:paraId="23CB2CA3" w14:textId="6293615A" w:rsidR="00E14044" w:rsidRPr="007D5060" w:rsidRDefault="00AA3DC2">
      <w:pPr>
        <w:rPr>
          <w:rFonts w:ascii="Times New Roman" w:hAnsi="Times New Roman" w:cs="Times New Roman"/>
          <w:color w:val="000000" w:themeColor="text1"/>
        </w:rPr>
      </w:pPr>
      <w:r w:rsidRPr="007D5060">
        <w:rPr>
          <w:rFonts w:ascii="Times New Roman" w:hAnsi="Times New Roman" w:cs="Times New Roman"/>
          <w:color w:val="000000" w:themeColor="text1"/>
        </w:rPr>
        <w:t>7</w:t>
      </w:r>
      <w:r w:rsidR="00D72E8C" w:rsidRPr="007D5060">
        <w:rPr>
          <w:rFonts w:ascii="Times New Roman" w:hAnsi="Times New Roman" w:cs="Times New Roman"/>
          <w:color w:val="000000" w:themeColor="text1"/>
        </w:rPr>
        <w:t>.2.11</w:t>
      </w:r>
      <w:r w:rsidR="00D72E8C" w:rsidRPr="007D5060">
        <w:rPr>
          <w:rFonts w:ascii="Times New Roman" w:hAnsi="Times New Roman" w:cs="Times New Roman"/>
          <w:color w:val="000000" w:themeColor="text1"/>
        </w:rPr>
        <w:t>进入生产场所前应整理个人卫生，防止污染食品。进入作业区域应规范穿着洁净的工作服，并按要求洗手、消毒；头发应藏于工作帽内或使用发网约束。</w:t>
      </w:r>
    </w:p>
    <w:p w14:paraId="447C1D97" w14:textId="77777777" w:rsidR="00E14044" w:rsidRPr="007D5060" w:rsidRDefault="00E14044">
      <w:pPr>
        <w:rPr>
          <w:rFonts w:ascii="Times New Roman" w:hAnsi="Times New Roman" w:cs="Times New Roman"/>
          <w:color w:val="000000" w:themeColor="text1"/>
        </w:rPr>
      </w:pPr>
    </w:p>
    <w:p w14:paraId="6888026B" w14:textId="77777777" w:rsidR="00E14044" w:rsidRPr="007D5060" w:rsidRDefault="00D72E8C" w:rsidP="006B0DC6">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安装与调试</w:t>
      </w:r>
    </w:p>
    <w:p w14:paraId="44D1B789" w14:textId="77777777" w:rsidR="00E14044" w:rsidRPr="007D5060" w:rsidRDefault="006B0DC6" w:rsidP="001D40D8">
      <w:pPr>
        <w:pStyle w:val="2"/>
        <w:rPr>
          <w:rFonts w:ascii="Times New Roman" w:hAnsi="Times New Roman" w:cs="Times New Roman"/>
        </w:rPr>
      </w:pPr>
      <w:r w:rsidRPr="007D5060">
        <w:rPr>
          <w:rFonts w:ascii="Times New Roman" w:hAnsi="Times New Roman" w:cs="Times New Roman"/>
        </w:rPr>
        <w:t>8.</w:t>
      </w:r>
      <w:r w:rsidR="00D72E8C" w:rsidRPr="007D5060">
        <w:rPr>
          <w:rFonts w:ascii="Times New Roman" w:hAnsi="Times New Roman" w:cs="Times New Roman"/>
        </w:rPr>
        <w:t>1</w:t>
      </w:r>
      <w:r w:rsidR="00D72E8C" w:rsidRPr="007D5060">
        <w:rPr>
          <w:rFonts w:ascii="Times New Roman" w:hAnsi="Times New Roman" w:cs="Times New Roman"/>
        </w:rPr>
        <w:t>安装</w:t>
      </w:r>
    </w:p>
    <w:p w14:paraId="3C7AD57E" w14:textId="595DC78D"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.1.1</w:t>
      </w:r>
      <w:r w:rsidR="00D72E8C" w:rsidRPr="007D5060">
        <w:rPr>
          <w:rFonts w:ascii="Times New Roman" w:hAnsi="Times New Roman" w:cs="Times New Roman"/>
          <w:color w:val="000000" w:themeColor="text1"/>
        </w:rPr>
        <w:t>设备安装：各设备安装应按照设计图纸和设计说明书要求进行。</w:t>
      </w:r>
    </w:p>
    <w:p w14:paraId="4F5D0AA1"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.1.2</w:t>
      </w:r>
      <w:r w:rsidR="00D72E8C" w:rsidRPr="007D5060">
        <w:rPr>
          <w:rFonts w:ascii="Times New Roman" w:hAnsi="Times New Roman" w:cs="Times New Roman"/>
          <w:color w:val="000000" w:themeColor="text1"/>
        </w:rPr>
        <w:t>辅助设施安装：管路、排水等严格按照设计图纸要求进行。</w:t>
      </w:r>
    </w:p>
    <w:p w14:paraId="3F6DA3BF"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.1.3</w:t>
      </w:r>
      <w:r w:rsidR="00D72E8C" w:rsidRPr="007D5060">
        <w:rPr>
          <w:rFonts w:ascii="Times New Roman" w:hAnsi="Times New Roman" w:cs="Times New Roman"/>
          <w:color w:val="000000" w:themeColor="text1"/>
        </w:rPr>
        <w:t>设备安装完成后，要建立管理制度、技术操作规程，并在操作区间明显体现，做到规范化管理。</w:t>
      </w:r>
    </w:p>
    <w:p w14:paraId="6C2FA762" w14:textId="77777777" w:rsidR="00E14044" w:rsidRPr="007D5060" w:rsidRDefault="006B0DC6" w:rsidP="001D40D8">
      <w:pPr>
        <w:pStyle w:val="2"/>
        <w:rPr>
          <w:rFonts w:ascii="Times New Roman" w:hAnsi="Times New Roman" w:cs="Times New Roman"/>
        </w:rPr>
      </w:pPr>
      <w:r w:rsidRPr="007D5060">
        <w:rPr>
          <w:rFonts w:ascii="Times New Roman" w:hAnsi="Times New Roman" w:cs="Times New Roman"/>
        </w:rPr>
        <w:t>8</w:t>
      </w:r>
      <w:r w:rsidR="00D72E8C" w:rsidRPr="007D5060">
        <w:rPr>
          <w:rFonts w:ascii="Times New Roman" w:hAnsi="Times New Roman" w:cs="Times New Roman"/>
        </w:rPr>
        <w:t>.2</w:t>
      </w:r>
      <w:r w:rsidR="00D72E8C" w:rsidRPr="007D5060">
        <w:rPr>
          <w:rFonts w:ascii="Times New Roman" w:hAnsi="Times New Roman" w:cs="Times New Roman"/>
        </w:rPr>
        <w:t>调试</w:t>
      </w:r>
    </w:p>
    <w:p w14:paraId="7B354200"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 xml:space="preserve">.2.1 </w:t>
      </w:r>
      <w:r w:rsidR="00D72E8C" w:rsidRPr="007D5060">
        <w:rPr>
          <w:rFonts w:ascii="Times New Roman" w:hAnsi="Times New Roman" w:cs="Times New Roman"/>
          <w:color w:val="000000" w:themeColor="text1"/>
        </w:rPr>
        <w:t>成套设备安装完成后应按照说明书规定进行空运转，之后进行负载调试。</w:t>
      </w:r>
    </w:p>
    <w:p w14:paraId="4531ED51"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 xml:space="preserve">.2.2 </w:t>
      </w:r>
      <w:r w:rsidR="00D72E8C" w:rsidRPr="007D5060">
        <w:rPr>
          <w:rFonts w:ascii="Times New Roman" w:hAnsi="Times New Roman" w:cs="Times New Roman"/>
          <w:color w:val="000000" w:themeColor="text1"/>
        </w:rPr>
        <w:t>按照单项设备的使用说明进行空运转，运动部件应平稳，轴承温升符合有关规定，控制和显示仪表工作正常、灵敏可靠，润滑、液压、冷却、加热和气动系统工作正常、畅通无阻，无渗漏现象。</w:t>
      </w:r>
    </w:p>
    <w:p w14:paraId="276A04E2"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8</w:t>
      </w:r>
      <w:r w:rsidR="00D72E8C" w:rsidRPr="007D5060">
        <w:rPr>
          <w:rFonts w:ascii="Times New Roman" w:hAnsi="Times New Roman" w:cs="Times New Roman"/>
          <w:color w:val="000000" w:themeColor="text1"/>
        </w:rPr>
        <w:t xml:space="preserve">.2.3 </w:t>
      </w:r>
      <w:r w:rsidR="00D72E8C" w:rsidRPr="007D5060">
        <w:rPr>
          <w:rFonts w:ascii="Times New Roman" w:hAnsi="Times New Roman" w:cs="Times New Roman"/>
          <w:color w:val="000000" w:themeColor="text1"/>
        </w:rPr>
        <w:t>单机空运行无误后进行联机运行，检查前后工序设备的互锁关系是否正常；</w:t>
      </w:r>
    </w:p>
    <w:p w14:paraId="294A1E61"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 xml:space="preserve">.2.4 </w:t>
      </w:r>
      <w:r w:rsidR="00D72E8C" w:rsidRPr="007D5060">
        <w:rPr>
          <w:rFonts w:ascii="Times New Roman" w:hAnsi="Times New Roman" w:cs="Times New Roman"/>
          <w:color w:val="000000" w:themeColor="text1"/>
        </w:rPr>
        <w:t>联机空运行无误后，进行带载调试，荷载应逐步加大，直至达到正常生产荷载。</w:t>
      </w:r>
    </w:p>
    <w:p w14:paraId="1B7C45A2" w14:textId="77777777" w:rsidR="00E14044" w:rsidRPr="007D5060" w:rsidRDefault="006B0DC6">
      <w:pPr>
        <w:rPr>
          <w:rFonts w:ascii="Times New Roman" w:hAnsi="Times New Roman" w:cs="Times New Roman"/>
          <w:color w:val="000000" w:themeColor="text1"/>
        </w:rPr>
      </w:pPr>
      <w:r w:rsidRPr="007D5060">
        <w:rPr>
          <w:rFonts w:ascii="Times New Roman" w:hAnsi="Times New Roman" w:cs="Times New Roman"/>
          <w:color w:val="000000" w:themeColor="text1"/>
        </w:rPr>
        <w:t>8</w:t>
      </w:r>
      <w:r w:rsidR="00D72E8C" w:rsidRPr="007D5060">
        <w:rPr>
          <w:rFonts w:ascii="Times New Roman" w:hAnsi="Times New Roman" w:cs="Times New Roman"/>
          <w:color w:val="000000" w:themeColor="text1"/>
        </w:rPr>
        <w:t xml:space="preserve">.2.5 </w:t>
      </w:r>
      <w:r w:rsidR="00D72E8C" w:rsidRPr="007D5060">
        <w:rPr>
          <w:rFonts w:ascii="Times New Roman" w:hAnsi="Times New Roman" w:cs="Times New Roman"/>
          <w:color w:val="000000" w:themeColor="text1"/>
        </w:rPr>
        <w:t>设备调试完成后应进行不少于</w:t>
      </w:r>
      <w:r w:rsidR="00D72E8C" w:rsidRPr="007D5060">
        <w:rPr>
          <w:rFonts w:ascii="Times New Roman" w:hAnsi="Times New Roman" w:cs="Times New Roman"/>
          <w:color w:val="000000" w:themeColor="text1"/>
        </w:rPr>
        <w:t>72</w:t>
      </w:r>
      <w:r w:rsidR="00D72E8C" w:rsidRPr="007D5060">
        <w:rPr>
          <w:rFonts w:ascii="Times New Roman" w:hAnsi="Times New Roman" w:cs="Times New Roman"/>
          <w:color w:val="000000" w:themeColor="text1"/>
        </w:rPr>
        <w:t>小时的试生产，试生产正常后可以提出验收。</w:t>
      </w:r>
    </w:p>
    <w:p w14:paraId="09881BE4" w14:textId="77777777" w:rsidR="00853FE0" w:rsidRPr="007D5060" w:rsidRDefault="00853FE0">
      <w:pPr>
        <w:rPr>
          <w:rFonts w:ascii="Times New Roman" w:hAnsi="Times New Roman" w:cs="Times New Roman"/>
          <w:color w:val="000000" w:themeColor="text1"/>
        </w:rPr>
      </w:pPr>
    </w:p>
    <w:p w14:paraId="45A2AA9B" w14:textId="77777777" w:rsidR="00E14044" w:rsidRPr="007D5060" w:rsidRDefault="00D72E8C" w:rsidP="006B0DC6">
      <w:pPr>
        <w:pStyle w:val="1"/>
        <w:numPr>
          <w:ilvl w:val="0"/>
          <w:numId w:val="1"/>
        </w:numPr>
        <w:rPr>
          <w:rFonts w:ascii="Times New Roman" w:hAnsi="Times New Roman" w:cs="Times New Roman"/>
          <w:color w:val="000000" w:themeColor="text1"/>
        </w:rPr>
      </w:pPr>
      <w:r w:rsidRPr="007D5060">
        <w:rPr>
          <w:rFonts w:ascii="Times New Roman" w:hAnsi="Times New Roman" w:cs="Times New Roman"/>
          <w:color w:val="000000" w:themeColor="text1"/>
        </w:rPr>
        <w:t>验收</w:t>
      </w:r>
    </w:p>
    <w:p w14:paraId="0C77DFAB"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.1 </w:t>
      </w:r>
      <w:r w:rsidR="00D72E8C" w:rsidRPr="007D5060">
        <w:rPr>
          <w:rFonts w:ascii="Times New Roman" w:hAnsi="Times New Roman" w:cs="Times New Roman"/>
          <w:color w:val="000000" w:themeColor="text1"/>
        </w:rPr>
        <w:t>验收组织</w:t>
      </w:r>
    </w:p>
    <w:p w14:paraId="6DCC510D"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1.1</w:t>
      </w:r>
      <w:r w:rsidR="00D72E8C" w:rsidRPr="007D5060">
        <w:rPr>
          <w:rFonts w:ascii="Times New Roman" w:hAnsi="Times New Roman" w:cs="Times New Roman"/>
          <w:color w:val="000000" w:themeColor="text1"/>
        </w:rPr>
        <w:t>在成套设备安装完成后，施工单位自行组织相关人员进行初验。</w:t>
      </w:r>
    </w:p>
    <w:p w14:paraId="524E46D3" w14:textId="4B0A9795"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.1.2</w:t>
      </w:r>
      <w:r w:rsidR="00D72E8C" w:rsidRPr="007D5060">
        <w:rPr>
          <w:rFonts w:ascii="Times New Roman" w:hAnsi="Times New Roman" w:cs="Times New Roman"/>
          <w:color w:val="000000" w:themeColor="text1"/>
        </w:rPr>
        <w:t>初验完成并具备竣工验收条件后，建设主体可委托第三方从事农产品加工</w:t>
      </w:r>
      <w:r w:rsidR="00E95D15" w:rsidRPr="007D5060">
        <w:rPr>
          <w:rFonts w:ascii="Times New Roman" w:hAnsi="Times New Roman" w:cs="Times New Roman"/>
          <w:color w:val="000000" w:themeColor="text1"/>
        </w:rPr>
        <w:t>设备</w:t>
      </w:r>
      <w:r w:rsidR="00BA69E6" w:rsidRPr="007D5060">
        <w:rPr>
          <w:rFonts w:ascii="Times New Roman" w:hAnsi="Times New Roman" w:cs="Times New Roman"/>
          <w:color w:val="000000" w:themeColor="text1"/>
        </w:rPr>
        <w:t>检测</w:t>
      </w:r>
      <w:r w:rsidR="00D72E8C" w:rsidRPr="007D5060">
        <w:rPr>
          <w:rFonts w:ascii="Times New Roman" w:hAnsi="Times New Roman" w:cs="Times New Roman"/>
          <w:color w:val="000000" w:themeColor="text1"/>
        </w:rPr>
        <w:t>的专业机构开展验收。</w:t>
      </w:r>
    </w:p>
    <w:p w14:paraId="1FFFE419"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.1.3 </w:t>
      </w:r>
      <w:r w:rsidR="006344A3" w:rsidRPr="007D5060">
        <w:rPr>
          <w:rFonts w:ascii="Times New Roman" w:hAnsi="Times New Roman" w:cs="Times New Roman"/>
          <w:color w:val="000000" w:themeColor="text1"/>
        </w:rPr>
        <w:t>验收单位（机构）应组织建设主体、</w:t>
      </w:r>
      <w:r w:rsidR="004C78EF" w:rsidRPr="007D5060">
        <w:rPr>
          <w:rFonts w:ascii="Times New Roman" w:hAnsi="Times New Roman" w:cs="Times New Roman"/>
          <w:color w:val="000000" w:themeColor="text1"/>
        </w:rPr>
        <w:t>设备制造企业和相关方面的</w:t>
      </w:r>
      <w:r w:rsidR="00D72E8C" w:rsidRPr="007D5060">
        <w:rPr>
          <w:rFonts w:ascii="Times New Roman" w:hAnsi="Times New Roman" w:cs="Times New Roman"/>
          <w:color w:val="000000" w:themeColor="text1"/>
        </w:rPr>
        <w:t>专家组成验收组</w:t>
      </w:r>
      <w:r w:rsidR="004C78EF" w:rsidRPr="007D5060">
        <w:rPr>
          <w:rFonts w:ascii="Times New Roman" w:hAnsi="Times New Roman" w:cs="Times New Roman"/>
          <w:color w:val="000000" w:themeColor="text1"/>
        </w:rPr>
        <w:t>赴现场实地验收</w:t>
      </w:r>
      <w:r w:rsidR="00D72E8C" w:rsidRPr="007D5060">
        <w:rPr>
          <w:rFonts w:ascii="Times New Roman" w:hAnsi="Times New Roman" w:cs="Times New Roman"/>
          <w:color w:val="000000" w:themeColor="text1"/>
        </w:rPr>
        <w:t>，听取各有关单位的项目建设工作报告，查阅</w:t>
      </w:r>
      <w:r w:rsidR="006344A3" w:rsidRPr="007D5060">
        <w:rPr>
          <w:rFonts w:ascii="Times New Roman" w:hAnsi="Times New Roman" w:cs="Times New Roman"/>
          <w:color w:val="000000" w:themeColor="text1"/>
        </w:rPr>
        <w:t>设备</w:t>
      </w:r>
      <w:r w:rsidR="00D72E8C" w:rsidRPr="007D5060">
        <w:rPr>
          <w:rFonts w:ascii="Times New Roman" w:hAnsi="Times New Roman" w:cs="Times New Roman"/>
          <w:color w:val="000000" w:themeColor="text1"/>
        </w:rPr>
        <w:t>档案、</w:t>
      </w:r>
      <w:r w:rsidR="006344A3" w:rsidRPr="007D5060">
        <w:rPr>
          <w:rFonts w:ascii="Times New Roman" w:hAnsi="Times New Roman" w:cs="Times New Roman"/>
          <w:color w:val="000000" w:themeColor="text1"/>
        </w:rPr>
        <w:t>用户</w:t>
      </w:r>
      <w:r w:rsidR="00D72E8C" w:rsidRPr="007D5060">
        <w:rPr>
          <w:rFonts w:ascii="Times New Roman" w:hAnsi="Times New Roman" w:cs="Times New Roman"/>
          <w:color w:val="000000" w:themeColor="text1"/>
        </w:rPr>
        <w:t>财务账目及其它相关资料，查验</w:t>
      </w:r>
      <w:r w:rsidR="00961C88" w:rsidRPr="007D5060">
        <w:rPr>
          <w:rFonts w:ascii="Times New Roman" w:hAnsi="Times New Roman" w:cs="Times New Roman"/>
          <w:color w:val="000000" w:themeColor="text1"/>
        </w:rPr>
        <w:t>成套设备</w:t>
      </w:r>
      <w:r w:rsidR="00D72E8C" w:rsidRPr="007D5060">
        <w:rPr>
          <w:rFonts w:ascii="Times New Roman" w:hAnsi="Times New Roman" w:cs="Times New Roman"/>
          <w:color w:val="000000" w:themeColor="text1"/>
        </w:rPr>
        <w:t>建设情况。验收单位应汇总整理验收材料、设备验收清单等，形成验收报告。验收报告由验收人员与建设主体双方签字确认。</w:t>
      </w:r>
    </w:p>
    <w:p w14:paraId="36DE4596"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.2 </w:t>
      </w:r>
      <w:r w:rsidR="00D72E8C" w:rsidRPr="007D5060">
        <w:rPr>
          <w:rFonts w:ascii="Times New Roman" w:hAnsi="Times New Roman" w:cs="Times New Roman"/>
          <w:color w:val="000000" w:themeColor="text1"/>
        </w:rPr>
        <w:t>验收方法</w:t>
      </w:r>
    </w:p>
    <w:p w14:paraId="08204F4E"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.2.1 </w:t>
      </w:r>
      <w:r w:rsidR="00D72E8C" w:rsidRPr="007D5060">
        <w:rPr>
          <w:rFonts w:ascii="Times New Roman" w:hAnsi="Times New Roman" w:cs="Times New Roman"/>
          <w:color w:val="000000" w:themeColor="text1"/>
        </w:rPr>
        <w:t>查验成套设备的技术文件（主要包括设备平面布置图纸、使用说明书、合同和相关</w:t>
      </w:r>
      <w:r w:rsidR="00BB4203" w:rsidRPr="007D5060">
        <w:rPr>
          <w:rFonts w:ascii="Times New Roman" w:hAnsi="Times New Roman" w:cs="Times New Roman"/>
          <w:color w:val="000000" w:themeColor="text1"/>
        </w:rPr>
        <w:t>柑橘</w:t>
      </w:r>
      <w:r w:rsidR="00D72E8C" w:rsidRPr="007D5060">
        <w:rPr>
          <w:rFonts w:ascii="Times New Roman" w:hAnsi="Times New Roman" w:cs="Times New Roman"/>
          <w:color w:val="000000" w:themeColor="text1"/>
        </w:rPr>
        <w:t>品质指标检验报告等</w:t>
      </w:r>
      <w:r w:rsidR="00D72E8C" w:rsidRPr="007D5060">
        <w:rPr>
          <w:rFonts w:ascii="Times New Roman" w:hAnsi="Times New Roman" w:cs="Times New Roman"/>
          <w:color w:val="000000" w:themeColor="text1"/>
        </w:rPr>
        <w:t>)</w:t>
      </w:r>
      <w:r w:rsidR="00D72E8C" w:rsidRPr="007D5060">
        <w:rPr>
          <w:rFonts w:ascii="Times New Roman" w:hAnsi="Times New Roman" w:cs="Times New Roman"/>
          <w:color w:val="000000" w:themeColor="text1"/>
        </w:rPr>
        <w:t>中的技术要求是否符合本规范的有关要求；</w:t>
      </w:r>
    </w:p>
    <w:p w14:paraId="5A8F2592"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.2.2 </w:t>
      </w:r>
      <w:r w:rsidR="00D72E8C" w:rsidRPr="007D5060">
        <w:rPr>
          <w:rFonts w:ascii="Times New Roman" w:hAnsi="Times New Roman" w:cs="Times New Roman"/>
          <w:color w:val="000000" w:themeColor="text1"/>
        </w:rPr>
        <w:t>核对发票、设备生产企业、设备型号、出厂编号、设备数量与实际购置设备的数量及铭牌信息是否相符；</w:t>
      </w:r>
    </w:p>
    <w:p w14:paraId="40A141C2" w14:textId="77777777" w:rsidR="00E14044"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D72E8C" w:rsidRPr="007D5060">
        <w:rPr>
          <w:rFonts w:ascii="Times New Roman" w:hAnsi="Times New Roman" w:cs="Times New Roman"/>
          <w:color w:val="000000" w:themeColor="text1"/>
        </w:rPr>
        <w:t xml:space="preserve">.2.3 </w:t>
      </w:r>
      <w:r w:rsidR="00D72E8C" w:rsidRPr="007D5060">
        <w:rPr>
          <w:rFonts w:ascii="Times New Roman" w:hAnsi="Times New Roman" w:cs="Times New Roman"/>
          <w:color w:val="000000" w:themeColor="text1"/>
        </w:rPr>
        <w:t>开启生产线并连续运行</w:t>
      </w:r>
      <w:r w:rsidR="00283D72" w:rsidRPr="007D5060">
        <w:rPr>
          <w:rFonts w:ascii="Times New Roman" w:hAnsi="Times New Roman" w:cs="Times New Roman"/>
          <w:color w:val="000000" w:themeColor="text1"/>
        </w:rPr>
        <w:t>2</w:t>
      </w:r>
      <w:r w:rsidR="00D72E8C" w:rsidRPr="007D5060">
        <w:rPr>
          <w:rFonts w:ascii="Times New Roman" w:hAnsi="Times New Roman" w:cs="Times New Roman"/>
          <w:color w:val="000000" w:themeColor="text1"/>
        </w:rPr>
        <w:t>小时</w:t>
      </w:r>
      <w:r w:rsidR="006344A3" w:rsidRPr="007D5060">
        <w:rPr>
          <w:rFonts w:ascii="Times New Roman" w:hAnsi="Times New Roman" w:cs="Times New Roman"/>
          <w:color w:val="000000" w:themeColor="text1"/>
        </w:rPr>
        <w:t>，累计运行</w:t>
      </w:r>
      <w:r w:rsidR="00283D72" w:rsidRPr="007D5060">
        <w:rPr>
          <w:rFonts w:ascii="Times New Roman" w:hAnsi="Times New Roman" w:cs="Times New Roman"/>
          <w:color w:val="000000" w:themeColor="text1"/>
        </w:rPr>
        <w:t>8</w:t>
      </w:r>
      <w:r w:rsidR="006344A3" w:rsidRPr="007D5060">
        <w:rPr>
          <w:rFonts w:ascii="Times New Roman" w:hAnsi="Times New Roman" w:cs="Times New Roman"/>
          <w:color w:val="000000" w:themeColor="text1"/>
        </w:rPr>
        <w:t>小时</w:t>
      </w:r>
      <w:r w:rsidR="00D72E8C" w:rsidRPr="007D5060">
        <w:rPr>
          <w:rFonts w:ascii="Times New Roman" w:hAnsi="Times New Roman" w:cs="Times New Roman"/>
          <w:color w:val="000000" w:themeColor="text1"/>
        </w:rPr>
        <w:t>以上，查验生产性能是否达到设备性能指标要求。</w:t>
      </w:r>
    </w:p>
    <w:p w14:paraId="056482A7" w14:textId="77777777" w:rsidR="000649BE" w:rsidRPr="007D5060" w:rsidRDefault="00C557D0">
      <w:pPr>
        <w:rPr>
          <w:rFonts w:ascii="Times New Roman" w:hAnsi="Times New Roman" w:cs="Times New Roman"/>
          <w:color w:val="000000" w:themeColor="text1"/>
        </w:rPr>
      </w:pPr>
      <w:r w:rsidRPr="007D5060">
        <w:rPr>
          <w:rFonts w:ascii="Times New Roman" w:hAnsi="Times New Roman" w:cs="Times New Roman"/>
          <w:color w:val="000000" w:themeColor="text1"/>
        </w:rPr>
        <w:t>9</w:t>
      </w:r>
      <w:r w:rsidR="000649BE" w:rsidRPr="007D5060">
        <w:rPr>
          <w:rFonts w:ascii="Times New Roman" w:hAnsi="Times New Roman" w:cs="Times New Roman"/>
          <w:color w:val="000000" w:themeColor="text1"/>
        </w:rPr>
        <w:t>.2.4</w:t>
      </w:r>
      <w:r w:rsidR="000649BE" w:rsidRPr="007D5060">
        <w:rPr>
          <w:rFonts w:ascii="Times New Roman" w:hAnsi="Times New Roman" w:cs="Times New Roman"/>
          <w:color w:val="000000" w:themeColor="text1"/>
        </w:rPr>
        <w:t>验收地点：客户现场</w:t>
      </w:r>
    </w:p>
    <w:p w14:paraId="7BF4E59B" w14:textId="77777777" w:rsidR="000649BE" w:rsidRPr="007D5060" w:rsidRDefault="00C557D0" w:rsidP="00E55A0C">
      <w:pPr>
        <w:rPr>
          <w:rFonts w:ascii="Times New Roman" w:eastAsia="黑体" w:hAnsi="Times New Roman" w:cs="Times New Roman"/>
          <w:b/>
          <w:bCs/>
          <w:color w:val="000000" w:themeColor="text1"/>
          <w:kern w:val="44"/>
          <w:szCs w:val="44"/>
        </w:rPr>
      </w:pPr>
      <w:r w:rsidRPr="007D5060">
        <w:rPr>
          <w:rFonts w:ascii="Times New Roman" w:hAnsi="Times New Roman" w:cs="Times New Roman"/>
          <w:color w:val="000000" w:themeColor="text1"/>
        </w:rPr>
        <w:t>9</w:t>
      </w:r>
      <w:r w:rsidR="000649BE" w:rsidRPr="007D5060">
        <w:rPr>
          <w:rFonts w:ascii="Times New Roman" w:hAnsi="Times New Roman" w:cs="Times New Roman"/>
          <w:color w:val="000000" w:themeColor="text1"/>
        </w:rPr>
        <w:t>.2.5</w:t>
      </w:r>
      <w:r w:rsidR="00D72E8C" w:rsidRPr="007D5060">
        <w:rPr>
          <w:rFonts w:ascii="Times New Roman" w:hAnsi="Times New Roman" w:cs="Times New Roman"/>
          <w:color w:val="000000" w:themeColor="text1"/>
        </w:rPr>
        <w:t xml:space="preserve"> </w:t>
      </w:r>
      <w:r w:rsidR="00D72E8C" w:rsidRPr="007D5060">
        <w:rPr>
          <w:rFonts w:ascii="Times New Roman" w:hAnsi="Times New Roman" w:cs="Times New Roman"/>
          <w:color w:val="000000" w:themeColor="text1"/>
        </w:rPr>
        <w:t>验收表格详见附表</w:t>
      </w:r>
      <w:r w:rsidR="00D72E8C" w:rsidRPr="007D5060">
        <w:rPr>
          <w:rFonts w:ascii="Times New Roman" w:hAnsi="Times New Roman" w:cs="Times New Roman"/>
          <w:color w:val="000000" w:themeColor="text1"/>
        </w:rPr>
        <w:t>1</w:t>
      </w:r>
      <w:r w:rsidR="00D72E8C" w:rsidRPr="007D5060">
        <w:rPr>
          <w:rFonts w:ascii="Times New Roman" w:hAnsi="Times New Roman" w:cs="Times New Roman"/>
          <w:color w:val="000000" w:themeColor="text1"/>
        </w:rPr>
        <w:t>、附表</w:t>
      </w:r>
      <w:r w:rsidR="00D72E8C" w:rsidRPr="007D5060">
        <w:rPr>
          <w:rFonts w:ascii="Times New Roman" w:hAnsi="Times New Roman" w:cs="Times New Roman"/>
          <w:color w:val="000000" w:themeColor="text1"/>
        </w:rPr>
        <w:t>2</w:t>
      </w:r>
      <w:r w:rsidR="00D72E8C" w:rsidRPr="007D5060">
        <w:rPr>
          <w:rFonts w:ascii="Times New Roman" w:hAnsi="Times New Roman" w:cs="Times New Roman"/>
          <w:color w:val="000000" w:themeColor="text1"/>
        </w:rPr>
        <w:t>。</w:t>
      </w:r>
      <w:r w:rsidR="000649BE" w:rsidRPr="007D5060">
        <w:rPr>
          <w:rFonts w:ascii="Times New Roman" w:hAnsi="Times New Roman" w:cs="Times New Roman"/>
          <w:color w:val="000000" w:themeColor="text1"/>
        </w:rPr>
        <w:br w:type="page"/>
      </w:r>
    </w:p>
    <w:p w14:paraId="7D195A33" w14:textId="77777777" w:rsidR="00E14044" w:rsidRPr="007D5060" w:rsidRDefault="00DC4E4C">
      <w:pPr>
        <w:pStyle w:val="1"/>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附表</w:t>
      </w:r>
      <w:r w:rsidR="004D08A9" w:rsidRPr="007D5060">
        <w:rPr>
          <w:rFonts w:ascii="Times New Roman" w:hAnsi="Times New Roman" w:cs="Times New Roman"/>
          <w:color w:val="000000" w:themeColor="text1"/>
        </w:rPr>
        <w:t xml:space="preserve"> </w:t>
      </w:r>
    </w:p>
    <w:p w14:paraId="175D2110" w14:textId="29847BEA" w:rsidR="00E14044" w:rsidRPr="007D5060" w:rsidRDefault="00D72E8C" w:rsidP="001D40D8">
      <w:pPr>
        <w:pStyle w:val="2"/>
        <w:rPr>
          <w:rFonts w:ascii="Times New Roman" w:hAnsi="Times New Roman" w:cs="Times New Roman"/>
        </w:rPr>
      </w:pPr>
      <w:r w:rsidRPr="007D5060">
        <w:rPr>
          <w:rFonts w:ascii="Times New Roman" w:hAnsi="Times New Roman" w:cs="Times New Roman"/>
        </w:rPr>
        <w:t>附表</w:t>
      </w:r>
      <w:r w:rsidRPr="007D5060">
        <w:rPr>
          <w:rFonts w:ascii="Times New Roman" w:hAnsi="Times New Roman" w:cs="Times New Roman"/>
        </w:rPr>
        <w:t>1</w:t>
      </w:r>
      <w:r w:rsidRPr="007D5060">
        <w:rPr>
          <w:rFonts w:ascii="Times New Roman" w:hAnsi="Times New Roman" w:cs="Times New Roman"/>
        </w:rPr>
        <w:t>：</w:t>
      </w:r>
      <w:r w:rsidR="006B7AF1" w:rsidRPr="007D5060">
        <w:rPr>
          <w:rFonts w:ascii="Times New Roman" w:hAnsi="Times New Roman" w:cs="Times New Roman"/>
        </w:rPr>
        <w:t>柑橘分级前处理成套设备验收表</w:t>
      </w:r>
    </w:p>
    <w:p w14:paraId="5A9285EA" w14:textId="77777777" w:rsidR="00DE1BBB" w:rsidRPr="007D5060" w:rsidRDefault="00DE1BBB" w:rsidP="00DE1BBB">
      <w:pPr>
        <w:rPr>
          <w:rFonts w:ascii="Times New Roman" w:hAnsi="Times New Roman" w:cs="Times New Roman"/>
        </w:rPr>
      </w:pPr>
    </w:p>
    <w:p w14:paraId="6ACA2E30" w14:textId="23111A54" w:rsidR="00E14044" w:rsidRPr="007D5060" w:rsidRDefault="00D72E8C">
      <w:pPr>
        <w:adjustRightInd w:val="0"/>
        <w:snapToGrid w:val="0"/>
        <w:jc w:val="center"/>
        <w:rPr>
          <w:rFonts w:ascii="Times New Roman" w:eastAsia="楷体" w:hAnsi="Times New Roman" w:cs="Times New Roman"/>
          <w:b/>
          <w:color w:val="000000" w:themeColor="text1"/>
          <w:sz w:val="24"/>
          <w:u w:val="single"/>
        </w:rPr>
      </w:pPr>
      <w:r w:rsidRPr="007D5060">
        <w:rPr>
          <w:rFonts w:ascii="Times New Roman" w:eastAsia="楷体" w:hAnsi="Times New Roman" w:cs="Times New Roman"/>
          <w:b/>
          <w:color w:val="000000" w:themeColor="text1"/>
          <w:sz w:val="24"/>
          <w:u w:val="single"/>
        </w:rPr>
        <w:t>柑橘分级前处理</w:t>
      </w:r>
      <w:r w:rsidRPr="007D5060">
        <w:rPr>
          <w:rFonts w:ascii="Times New Roman" w:eastAsia="楷体" w:hAnsi="Times New Roman" w:cs="Times New Roman"/>
          <w:color w:val="000000" w:themeColor="text1"/>
          <w:sz w:val="24"/>
        </w:rPr>
        <w:t>成套设备</w:t>
      </w:r>
      <w:r w:rsidR="006B7AF1" w:rsidRPr="007D5060">
        <w:rPr>
          <w:rFonts w:ascii="Times New Roman" w:hAnsi="Times New Roman" w:cs="Times New Roman"/>
          <w:color w:val="000000" w:themeColor="text1"/>
          <w:sz w:val="24"/>
        </w:rPr>
        <w:t>验收表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810"/>
        <w:gridCol w:w="757"/>
        <w:gridCol w:w="758"/>
        <w:gridCol w:w="757"/>
        <w:gridCol w:w="758"/>
        <w:gridCol w:w="1515"/>
        <w:gridCol w:w="1527"/>
      </w:tblGrid>
      <w:tr w:rsidR="00E14044" w:rsidRPr="007D5060" w14:paraId="2D3B0FB7" w14:textId="77777777" w:rsidTr="00BA69E6">
        <w:trPr>
          <w:trHeight w:val="397"/>
          <w:jc w:val="center"/>
        </w:trPr>
        <w:tc>
          <w:tcPr>
            <w:tcW w:w="375" w:type="pct"/>
            <w:shd w:val="clear" w:color="auto" w:fill="auto"/>
            <w:vAlign w:val="center"/>
          </w:tcPr>
          <w:p w14:paraId="695ADD4C"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类别</w:t>
            </w:r>
          </w:p>
        </w:tc>
        <w:tc>
          <w:tcPr>
            <w:tcW w:w="1062" w:type="pct"/>
            <w:shd w:val="clear" w:color="auto" w:fill="auto"/>
            <w:vAlign w:val="center"/>
          </w:tcPr>
          <w:p w14:paraId="5DE8A22C"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目</w:t>
            </w:r>
            <w:r w:rsidRPr="007D5060">
              <w:rPr>
                <w:rFonts w:ascii="Times New Roman" w:eastAsia="黑体" w:hAnsi="Times New Roman" w:cs="Times New Roman"/>
                <w:color w:val="000000" w:themeColor="text1"/>
                <w:sz w:val="18"/>
                <w:szCs w:val="18"/>
              </w:rPr>
              <w:t xml:space="preserve">  </w:t>
            </w:r>
            <w:r w:rsidRPr="007D5060">
              <w:rPr>
                <w:rFonts w:ascii="Times New Roman" w:eastAsia="黑体" w:hAnsi="Times New Roman" w:cs="Times New Roman"/>
                <w:color w:val="000000" w:themeColor="text1"/>
                <w:sz w:val="18"/>
                <w:szCs w:val="18"/>
              </w:rPr>
              <w:t>录</w:t>
            </w:r>
          </w:p>
        </w:tc>
        <w:tc>
          <w:tcPr>
            <w:tcW w:w="3563" w:type="pct"/>
            <w:gridSpan w:val="6"/>
            <w:shd w:val="clear" w:color="auto" w:fill="auto"/>
            <w:vAlign w:val="center"/>
          </w:tcPr>
          <w:p w14:paraId="40A24B99"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内</w:t>
            </w:r>
            <w:r w:rsidRPr="007D5060">
              <w:rPr>
                <w:rFonts w:ascii="Times New Roman" w:eastAsia="黑体" w:hAnsi="Times New Roman" w:cs="Times New Roman"/>
                <w:color w:val="000000" w:themeColor="text1"/>
                <w:sz w:val="18"/>
                <w:szCs w:val="18"/>
              </w:rPr>
              <w:t xml:space="preserve">    </w:t>
            </w:r>
            <w:r w:rsidRPr="007D5060">
              <w:rPr>
                <w:rFonts w:ascii="Times New Roman" w:eastAsia="黑体" w:hAnsi="Times New Roman" w:cs="Times New Roman"/>
                <w:color w:val="000000" w:themeColor="text1"/>
                <w:sz w:val="18"/>
                <w:szCs w:val="18"/>
              </w:rPr>
              <w:t>容</w:t>
            </w:r>
          </w:p>
        </w:tc>
      </w:tr>
      <w:tr w:rsidR="00E14044" w:rsidRPr="007D5060" w14:paraId="4A231D26" w14:textId="77777777" w:rsidTr="00BA69E6">
        <w:trPr>
          <w:trHeight w:val="397"/>
          <w:jc w:val="center"/>
        </w:trPr>
        <w:tc>
          <w:tcPr>
            <w:tcW w:w="375" w:type="pct"/>
            <w:vMerge w:val="restart"/>
            <w:shd w:val="clear" w:color="auto" w:fill="auto"/>
            <w:vAlign w:val="center"/>
          </w:tcPr>
          <w:p w14:paraId="4DD69EDF"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资</w:t>
            </w:r>
          </w:p>
          <w:p w14:paraId="3D999E1D"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料</w:t>
            </w:r>
          </w:p>
          <w:p w14:paraId="495394DA"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w:t>
            </w:r>
          </w:p>
          <w:p w14:paraId="268252A1"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收</w:t>
            </w:r>
          </w:p>
        </w:tc>
        <w:tc>
          <w:tcPr>
            <w:tcW w:w="1062" w:type="pct"/>
            <w:vMerge w:val="restart"/>
            <w:shd w:val="clear" w:color="auto" w:fill="auto"/>
            <w:vAlign w:val="center"/>
          </w:tcPr>
          <w:p w14:paraId="70A89F6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购机者身份证</w:t>
            </w:r>
          </w:p>
        </w:tc>
        <w:tc>
          <w:tcPr>
            <w:tcW w:w="1778" w:type="pct"/>
            <w:gridSpan w:val="4"/>
            <w:shd w:val="clear" w:color="auto" w:fill="auto"/>
            <w:vAlign w:val="center"/>
          </w:tcPr>
          <w:p w14:paraId="0FF77BF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245ACACF"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2B3A32F3" w14:textId="77777777" w:rsidTr="00BA69E6">
        <w:trPr>
          <w:trHeight w:val="397"/>
          <w:jc w:val="center"/>
        </w:trPr>
        <w:tc>
          <w:tcPr>
            <w:tcW w:w="375" w:type="pct"/>
            <w:vMerge/>
            <w:shd w:val="clear" w:color="auto" w:fill="auto"/>
            <w:vAlign w:val="center"/>
          </w:tcPr>
          <w:p w14:paraId="40220C4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753CDE18"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3B213FAC"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05947431"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7E565FCD" w14:textId="77777777" w:rsidTr="00BA69E6">
        <w:trPr>
          <w:trHeight w:val="397"/>
          <w:jc w:val="center"/>
        </w:trPr>
        <w:tc>
          <w:tcPr>
            <w:tcW w:w="375" w:type="pct"/>
            <w:vMerge/>
            <w:shd w:val="clear" w:color="auto" w:fill="auto"/>
            <w:vAlign w:val="center"/>
          </w:tcPr>
          <w:p w14:paraId="72C16220"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7FDE5B42"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购销合同</w:t>
            </w:r>
          </w:p>
        </w:tc>
        <w:tc>
          <w:tcPr>
            <w:tcW w:w="1778" w:type="pct"/>
            <w:gridSpan w:val="4"/>
            <w:shd w:val="clear" w:color="auto" w:fill="auto"/>
            <w:vAlign w:val="center"/>
          </w:tcPr>
          <w:p w14:paraId="105FFA1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4D09718F"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3ADD878A" w14:textId="77777777" w:rsidTr="00BA69E6">
        <w:trPr>
          <w:trHeight w:val="397"/>
          <w:jc w:val="center"/>
        </w:trPr>
        <w:tc>
          <w:tcPr>
            <w:tcW w:w="375" w:type="pct"/>
            <w:vMerge/>
            <w:shd w:val="clear" w:color="auto" w:fill="auto"/>
            <w:vAlign w:val="center"/>
          </w:tcPr>
          <w:p w14:paraId="52A6280B"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4B5B0F7A"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7F6DA138"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2BCEE2BF"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41B7144C" w14:textId="77777777" w:rsidTr="00BA69E6">
        <w:trPr>
          <w:trHeight w:val="397"/>
          <w:jc w:val="center"/>
        </w:trPr>
        <w:tc>
          <w:tcPr>
            <w:tcW w:w="375" w:type="pct"/>
            <w:vMerge/>
            <w:shd w:val="clear" w:color="auto" w:fill="auto"/>
            <w:vAlign w:val="center"/>
          </w:tcPr>
          <w:p w14:paraId="5FA57DEA"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6ADC7078"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工商营业执照</w:t>
            </w:r>
          </w:p>
        </w:tc>
        <w:tc>
          <w:tcPr>
            <w:tcW w:w="1778" w:type="pct"/>
            <w:gridSpan w:val="4"/>
            <w:shd w:val="clear" w:color="auto" w:fill="auto"/>
            <w:vAlign w:val="center"/>
          </w:tcPr>
          <w:p w14:paraId="25D38C1A"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3FB2997D"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516A7EAB" w14:textId="77777777" w:rsidTr="00BA69E6">
        <w:trPr>
          <w:trHeight w:val="397"/>
          <w:jc w:val="center"/>
        </w:trPr>
        <w:tc>
          <w:tcPr>
            <w:tcW w:w="375" w:type="pct"/>
            <w:vMerge/>
            <w:shd w:val="clear" w:color="auto" w:fill="auto"/>
            <w:vAlign w:val="center"/>
          </w:tcPr>
          <w:p w14:paraId="279270D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7FEC729"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442B437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4AC70DD5"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145FEA2E" w14:textId="77777777" w:rsidTr="00BA69E6">
        <w:trPr>
          <w:trHeight w:val="397"/>
          <w:jc w:val="center"/>
        </w:trPr>
        <w:tc>
          <w:tcPr>
            <w:tcW w:w="375" w:type="pct"/>
            <w:vMerge/>
            <w:shd w:val="clear" w:color="auto" w:fill="auto"/>
            <w:vAlign w:val="center"/>
          </w:tcPr>
          <w:p w14:paraId="7D8A3B3C"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3B0F7A30"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购机者发票</w:t>
            </w:r>
          </w:p>
        </w:tc>
        <w:tc>
          <w:tcPr>
            <w:tcW w:w="1778" w:type="pct"/>
            <w:gridSpan w:val="4"/>
            <w:shd w:val="clear" w:color="auto" w:fill="auto"/>
            <w:vAlign w:val="center"/>
          </w:tcPr>
          <w:p w14:paraId="5BCF53FC"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3BD5CE80"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06A3FAC5" w14:textId="77777777" w:rsidTr="00BA69E6">
        <w:trPr>
          <w:trHeight w:val="397"/>
          <w:jc w:val="center"/>
        </w:trPr>
        <w:tc>
          <w:tcPr>
            <w:tcW w:w="375" w:type="pct"/>
            <w:vMerge/>
            <w:shd w:val="clear" w:color="auto" w:fill="auto"/>
            <w:vAlign w:val="center"/>
          </w:tcPr>
          <w:p w14:paraId="3EA7ACD8"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419EB4E8"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008F0B5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0AB2C108"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60A8EEAF" w14:textId="77777777" w:rsidTr="00BA69E6">
        <w:trPr>
          <w:trHeight w:val="397"/>
          <w:jc w:val="center"/>
        </w:trPr>
        <w:tc>
          <w:tcPr>
            <w:tcW w:w="375" w:type="pct"/>
            <w:vMerge/>
            <w:shd w:val="clear" w:color="auto" w:fill="auto"/>
            <w:vAlign w:val="center"/>
          </w:tcPr>
          <w:p w14:paraId="5BD812A5"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0B50398B"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成套设备说明书</w:t>
            </w:r>
          </w:p>
        </w:tc>
        <w:tc>
          <w:tcPr>
            <w:tcW w:w="1778" w:type="pct"/>
            <w:gridSpan w:val="4"/>
            <w:shd w:val="clear" w:color="auto" w:fill="auto"/>
            <w:vAlign w:val="center"/>
          </w:tcPr>
          <w:p w14:paraId="1FBC5361"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16D76777"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1403DCB7" w14:textId="77777777" w:rsidTr="00BA69E6">
        <w:trPr>
          <w:trHeight w:val="397"/>
          <w:jc w:val="center"/>
        </w:trPr>
        <w:tc>
          <w:tcPr>
            <w:tcW w:w="375" w:type="pct"/>
            <w:vMerge/>
            <w:shd w:val="clear" w:color="auto" w:fill="auto"/>
            <w:vAlign w:val="center"/>
          </w:tcPr>
          <w:p w14:paraId="4BD9A11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7705D04F"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3515688D"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1158BAD3"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0CED579A" w14:textId="77777777" w:rsidTr="00BA69E6">
        <w:trPr>
          <w:trHeight w:val="397"/>
          <w:jc w:val="center"/>
        </w:trPr>
        <w:tc>
          <w:tcPr>
            <w:tcW w:w="375" w:type="pct"/>
            <w:vMerge/>
            <w:shd w:val="clear" w:color="auto" w:fill="auto"/>
            <w:vAlign w:val="center"/>
          </w:tcPr>
          <w:p w14:paraId="73370476"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20B3149C"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售后服务承诺书</w:t>
            </w:r>
          </w:p>
        </w:tc>
        <w:tc>
          <w:tcPr>
            <w:tcW w:w="1778" w:type="pct"/>
            <w:gridSpan w:val="4"/>
            <w:shd w:val="clear" w:color="auto" w:fill="auto"/>
            <w:vAlign w:val="center"/>
          </w:tcPr>
          <w:p w14:paraId="112A745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85" w:type="pct"/>
            <w:gridSpan w:val="2"/>
            <w:shd w:val="clear" w:color="auto" w:fill="auto"/>
            <w:vAlign w:val="center"/>
          </w:tcPr>
          <w:p w14:paraId="24BD4ADA"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3BA31D9C" w14:textId="77777777" w:rsidTr="00BA69E6">
        <w:trPr>
          <w:trHeight w:val="397"/>
          <w:jc w:val="center"/>
        </w:trPr>
        <w:tc>
          <w:tcPr>
            <w:tcW w:w="375" w:type="pct"/>
            <w:vMerge/>
            <w:shd w:val="clear" w:color="auto" w:fill="auto"/>
            <w:vAlign w:val="center"/>
          </w:tcPr>
          <w:p w14:paraId="08467096"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1159E278"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4051BD02"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1ACCBE09" w14:textId="77777777" w:rsidR="00E14044" w:rsidRPr="007D5060" w:rsidRDefault="00E14044">
            <w:pPr>
              <w:jc w:val="center"/>
              <w:rPr>
                <w:rFonts w:ascii="Times New Roman" w:eastAsia="黑体" w:hAnsi="Times New Roman" w:cs="Times New Roman"/>
                <w:color w:val="000000" w:themeColor="text1"/>
                <w:sz w:val="18"/>
                <w:szCs w:val="18"/>
              </w:rPr>
            </w:pPr>
          </w:p>
        </w:tc>
      </w:tr>
      <w:tr w:rsidR="00BA69E6" w:rsidRPr="007D5060" w14:paraId="11EE0BEB" w14:textId="77777777" w:rsidTr="00BA69E6">
        <w:trPr>
          <w:trHeight w:val="446"/>
          <w:jc w:val="center"/>
        </w:trPr>
        <w:tc>
          <w:tcPr>
            <w:tcW w:w="375" w:type="pct"/>
            <w:vMerge w:val="restart"/>
            <w:shd w:val="clear" w:color="auto" w:fill="auto"/>
            <w:vAlign w:val="center"/>
          </w:tcPr>
          <w:p w14:paraId="7BB3C84E" w14:textId="77777777" w:rsidR="00BA69E6" w:rsidRPr="007D5060" w:rsidRDefault="00BA69E6">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成</w:t>
            </w:r>
          </w:p>
          <w:p w14:paraId="3B1841FC" w14:textId="77777777" w:rsidR="00BA69E6" w:rsidRPr="007D5060" w:rsidRDefault="00BA69E6">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套</w:t>
            </w:r>
          </w:p>
          <w:p w14:paraId="2CA83EE2" w14:textId="77777777" w:rsidR="00BA69E6" w:rsidRPr="007D5060" w:rsidRDefault="00BA69E6">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设</w:t>
            </w:r>
          </w:p>
          <w:p w14:paraId="4D8131E0" w14:textId="77777777" w:rsidR="00BA69E6" w:rsidRPr="007D5060" w:rsidRDefault="00BA69E6">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备</w:t>
            </w:r>
          </w:p>
          <w:p w14:paraId="70634D0B" w14:textId="77777777" w:rsidR="00BA69E6" w:rsidRPr="007D5060" w:rsidRDefault="00BA69E6">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主</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要</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单</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机</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验</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收</w:t>
            </w:r>
          </w:p>
        </w:tc>
        <w:tc>
          <w:tcPr>
            <w:tcW w:w="1062" w:type="pct"/>
            <w:shd w:val="clear" w:color="auto" w:fill="auto"/>
            <w:vAlign w:val="center"/>
          </w:tcPr>
          <w:p w14:paraId="2C8F83B4" w14:textId="77777777" w:rsidR="00BA69E6" w:rsidRPr="007D5060" w:rsidRDefault="00BA69E6">
            <w:pPr>
              <w:jc w:val="center"/>
              <w:rPr>
                <w:rFonts w:ascii="Times New Roman" w:hAnsi="Times New Roman" w:cs="Times New Roman"/>
                <w:color w:val="000000" w:themeColor="text1"/>
                <w:sz w:val="18"/>
                <w:szCs w:val="18"/>
              </w:rPr>
            </w:pPr>
            <w:r w:rsidRPr="007D5060">
              <w:rPr>
                <w:rFonts w:ascii="Times New Roman" w:hAnsi="Times New Roman" w:cs="Times New Roman"/>
                <w:b/>
                <w:bCs/>
                <w:color w:val="000000" w:themeColor="text1"/>
                <w:sz w:val="18"/>
                <w:szCs w:val="18"/>
              </w:rPr>
              <w:t>设备名称</w:t>
            </w:r>
          </w:p>
        </w:tc>
        <w:tc>
          <w:tcPr>
            <w:tcW w:w="889" w:type="pct"/>
            <w:gridSpan w:val="2"/>
            <w:shd w:val="clear" w:color="auto" w:fill="auto"/>
            <w:vAlign w:val="center"/>
          </w:tcPr>
          <w:p w14:paraId="18BC48AA" w14:textId="77777777" w:rsidR="00BA69E6" w:rsidRPr="007D5060" w:rsidRDefault="00BA69E6">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对照实物</w:t>
            </w:r>
          </w:p>
        </w:tc>
        <w:tc>
          <w:tcPr>
            <w:tcW w:w="889" w:type="pct"/>
            <w:gridSpan w:val="2"/>
            <w:shd w:val="clear" w:color="auto" w:fill="auto"/>
            <w:vAlign w:val="center"/>
          </w:tcPr>
          <w:p w14:paraId="0A3C650C" w14:textId="77777777" w:rsidR="00BA69E6" w:rsidRPr="007D5060" w:rsidRDefault="00BA69E6">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数</w:t>
            </w:r>
            <w:r w:rsidRPr="007D5060">
              <w:rPr>
                <w:rFonts w:ascii="Times New Roman" w:hAnsi="Times New Roman" w:cs="Times New Roman"/>
                <w:b/>
                <w:bCs/>
                <w:color w:val="000000" w:themeColor="text1"/>
                <w:sz w:val="18"/>
                <w:szCs w:val="18"/>
              </w:rPr>
              <w:t xml:space="preserve">  </w:t>
            </w:r>
            <w:r w:rsidRPr="007D5060">
              <w:rPr>
                <w:rFonts w:ascii="Times New Roman" w:hAnsi="Times New Roman" w:cs="Times New Roman"/>
                <w:b/>
                <w:bCs/>
                <w:color w:val="000000" w:themeColor="text1"/>
                <w:sz w:val="18"/>
                <w:szCs w:val="18"/>
              </w:rPr>
              <w:t>量</w:t>
            </w:r>
          </w:p>
        </w:tc>
        <w:tc>
          <w:tcPr>
            <w:tcW w:w="1785" w:type="pct"/>
            <w:gridSpan w:val="2"/>
            <w:shd w:val="clear" w:color="auto" w:fill="auto"/>
            <w:vAlign w:val="center"/>
          </w:tcPr>
          <w:p w14:paraId="49FD352E" w14:textId="77777777" w:rsidR="00BA69E6" w:rsidRPr="007D5060" w:rsidRDefault="00BA69E6" w:rsidP="00BA69E6">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主要指标</w:t>
            </w:r>
          </w:p>
        </w:tc>
      </w:tr>
      <w:tr w:rsidR="00BA69E6" w:rsidRPr="007D5060" w14:paraId="68F4CE03" w14:textId="77777777" w:rsidTr="00BA69E6">
        <w:trPr>
          <w:trHeight w:val="20"/>
          <w:jc w:val="center"/>
        </w:trPr>
        <w:tc>
          <w:tcPr>
            <w:tcW w:w="375" w:type="pct"/>
            <w:vMerge/>
            <w:shd w:val="clear" w:color="auto" w:fill="auto"/>
            <w:vAlign w:val="center"/>
          </w:tcPr>
          <w:p w14:paraId="744BE08E"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1DF28B8B" w14:textId="77777777" w:rsidR="00BA69E6" w:rsidRPr="007D5060" w:rsidRDefault="00BA69E6"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果蔬翻箱机</w:t>
            </w:r>
          </w:p>
        </w:tc>
        <w:tc>
          <w:tcPr>
            <w:tcW w:w="444" w:type="pct"/>
            <w:shd w:val="clear" w:color="auto" w:fill="auto"/>
            <w:vAlign w:val="center"/>
          </w:tcPr>
          <w:p w14:paraId="7CE012F5"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3B443B70"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43A90A09"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46F2C6A6"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6ABB9DCD" w14:textId="77777777" w:rsidR="00BA69E6" w:rsidRPr="007D5060" w:rsidRDefault="00BA69E6" w:rsidP="00BA69E6">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3AA1B6F6"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BA69E6" w:rsidRPr="007D5060" w14:paraId="37DC39FE" w14:textId="77777777" w:rsidTr="00BA69E6">
        <w:trPr>
          <w:trHeight w:val="20"/>
          <w:jc w:val="center"/>
        </w:trPr>
        <w:tc>
          <w:tcPr>
            <w:tcW w:w="375" w:type="pct"/>
            <w:vMerge/>
            <w:shd w:val="clear" w:color="auto" w:fill="auto"/>
            <w:vAlign w:val="center"/>
          </w:tcPr>
          <w:p w14:paraId="12903058"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409B5EFC" w14:textId="77777777" w:rsidR="00BA69E6" w:rsidRPr="007D5060" w:rsidRDefault="00BA69E6"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2397BA2C"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0ECDEE8C"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0D452C0E"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31B7DB98"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75702D22"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6B80662A" w14:textId="77777777" w:rsidR="00BA69E6" w:rsidRPr="007D5060" w:rsidRDefault="00BA69E6" w:rsidP="00371E63">
            <w:pPr>
              <w:jc w:val="center"/>
              <w:rPr>
                <w:rFonts w:ascii="Times New Roman" w:eastAsia="黑体" w:hAnsi="Times New Roman" w:cs="Times New Roman"/>
                <w:color w:val="000000" w:themeColor="text1"/>
                <w:sz w:val="16"/>
                <w:szCs w:val="16"/>
              </w:rPr>
            </w:pPr>
          </w:p>
        </w:tc>
      </w:tr>
      <w:tr w:rsidR="00BA69E6" w:rsidRPr="007D5060" w14:paraId="6F17A3E1" w14:textId="77777777" w:rsidTr="00BA69E6">
        <w:trPr>
          <w:trHeight w:val="20"/>
          <w:jc w:val="center"/>
        </w:trPr>
        <w:tc>
          <w:tcPr>
            <w:tcW w:w="375" w:type="pct"/>
            <w:vMerge/>
            <w:shd w:val="clear" w:color="auto" w:fill="auto"/>
            <w:vAlign w:val="center"/>
          </w:tcPr>
          <w:p w14:paraId="16A98BEF"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016A0E52" w14:textId="77777777" w:rsidR="00BA69E6" w:rsidRPr="007D5060" w:rsidRDefault="00BA69E6" w:rsidP="00371E63">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果蔬输送机</w:t>
            </w:r>
          </w:p>
        </w:tc>
        <w:tc>
          <w:tcPr>
            <w:tcW w:w="444" w:type="pct"/>
            <w:shd w:val="clear" w:color="auto" w:fill="auto"/>
            <w:vAlign w:val="center"/>
          </w:tcPr>
          <w:p w14:paraId="5CB3FFA2"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0062CB44"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691C8D5F"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07687306"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4D115232" w14:textId="77777777" w:rsidR="00BA69E6" w:rsidRPr="007D5060" w:rsidRDefault="00BA69E6" w:rsidP="00BA69E6">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2C8B17AA" w14:textId="77777777" w:rsidR="00BA69E6" w:rsidRPr="007D5060" w:rsidRDefault="00BA69E6" w:rsidP="00BA69E6">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BA69E6" w:rsidRPr="007D5060" w14:paraId="3F09A2A0" w14:textId="77777777" w:rsidTr="00BA69E6">
        <w:trPr>
          <w:trHeight w:val="20"/>
          <w:jc w:val="center"/>
        </w:trPr>
        <w:tc>
          <w:tcPr>
            <w:tcW w:w="375" w:type="pct"/>
            <w:vMerge/>
            <w:shd w:val="clear" w:color="auto" w:fill="auto"/>
            <w:vAlign w:val="center"/>
          </w:tcPr>
          <w:p w14:paraId="78F6E7BF"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32571B7" w14:textId="77777777" w:rsidR="00BA69E6" w:rsidRPr="007D5060" w:rsidRDefault="00BA69E6"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3E883F8A"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0BFA649B"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1FF24F20"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2DD236AC"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7488393A"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2908509F" w14:textId="77777777" w:rsidR="00BA69E6" w:rsidRPr="007D5060" w:rsidRDefault="00BA69E6" w:rsidP="00371E63">
            <w:pPr>
              <w:jc w:val="center"/>
              <w:rPr>
                <w:rFonts w:ascii="Times New Roman" w:eastAsia="黑体" w:hAnsi="Times New Roman" w:cs="Times New Roman"/>
                <w:color w:val="000000" w:themeColor="text1"/>
                <w:sz w:val="16"/>
                <w:szCs w:val="16"/>
              </w:rPr>
            </w:pPr>
          </w:p>
        </w:tc>
      </w:tr>
      <w:tr w:rsidR="00BA69E6" w:rsidRPr="007D5060" w14:paraId="4C1B61CF" w14:textId="77777777" w:rsidTr="00BA69E6">
        <w:trPr>
          <w:trHeight w:val="20"/>
          <w:jc w:val="center"/>
        </w:trPr>
        <w:tc>
          <w:tcPr>
            <w:tcW w:w="375" w:type="pct"/>
            <w:vMerge/>
            <w:shd w:val="clear" w:color="auto" w:fill="auto"/>
            <w:vAlign w:val="center"/>
          </w:tcPr>
          <w:p w14:paraId="6FB0BD2C"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6A563426" w14:textId="77777777" w:rsidR="00BA69E6" w:rsidRPr="007D5060" w:rsidRDefault="00BA69E6" w:rsidP="00294BF5">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果蔬消毒池</w:t>
            </w:r>
            <w:r w:rsidRPr="007D5060">
              <w:rPr>
                <w:rFonts w:ascii="Times New Roman" w:hAnsi="Times New Roman" w:cs="Times New Roman"/>
                <w:color w:val="000000" w:themeColor="text1"/>
              </w:rPr>
              <w:t>/</w:t>
            </w:r>
            <w:r w:rsidRPr="007D5060">
              <w:rPr>
                <w:rFonts w:ascii="Times New Roman" w:hAnsi="Times New Roman" w:cs="Times New Roman"/>
                <w:color w:val="000000" w:themeColor="text1"/>
              </w:rPr>
              <w:t>果蔬消毒机</w:t>
            </w:r>
          </w:p>
        </w:tc>
        <w:tc>
          <w:tcPr>
            <w:tcW w:w="444" w:type="pct"/>
            <w:shd w:val="clear" w:color="auto" w:fill="auto"/>
            <w:vAlign w:val="center"/>
          </w:tcPr>
          <w:p w14:paraId="081B76B1"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20A51275"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77C1E825"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64F3C4E2"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76D4EC3D" w14:textId="77777777" w:rsidR="00BA69E6" w:rsidRPr="007D5060" w:rsidRDefault="00BA69E6"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6177CDB4" w14:textId="77777777" w:rsidR="00BA69E6" w:rsidRPr="007D5060" w:rsidRDefault="00BA69E6"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BA69E6" w:rsidRPr="007D5060" w14:paraId="006575C7" w14:textId="77777777" w:rsidTr="00BA69E6">
        <w:trPr>
          <w:trHeight w:val="20"/>
          <w:jc w:val="center"/>
        </w:trPr>
        <w:tc>
          <w:tcPr>
            <w:tcW w:w="375" w:type="pct"/>
            <w:vMerge/>
            <w:shd w:val="clear" w:color="auto" w:fill="auto"/>
            <w:vAlign w:val="center"/>
          </w:tcPr>
          <w:p w14:paraId="51841FDC"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54C716B5" w14:textId="77777777" w:rsidR="00BA69E6" w:rsidRPr="007D5060" w:rsidRDefault="00BA69E6"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74BF0B25"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601B9223"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1CC220C2"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5E6F765C"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751C96FD" w14:textId="77777777" w:rsidR="00BA69E6" w:rsidRPr="007D5060" w:rsidRDefault="00BA69E6"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64D95381" w14:textId="77777777" w:rsidR="00BA69E6" w:rsidRPr="007D5060" w:rsidRDefault="00BA69E6" w:rsidP="00371E63">
            <w:pPr>
              <w:jc w:val="center"/>
              <w:rPr>
                <w:rFonts w:ascii="Times New Roman" w:eastAsia="黑体" w:hAnsi="Times New Roman" w:cs="Times New Roman"/>
                <w:color w:val="000000" w:themeColor="text1"/>
                <w:sz w:val="16"/>
                <w:szCs w:val="16"/>
              </w:rPr>
            </w:pPr>
          </w:p>
        </w:tc>
      </w:tr>
      <w:tr w:rsidR="00BA69E6" w:rsidRPr="007D5060" w14:paraId="574206B2" w14:textId="77777777" w:rsidTr="00BA69E6">
        <w:trPr>
          <w:trHeight w:val="20"/>
          <w:jc w:val="center"/>
        </w:trPr>
        <w:tc>
          <w:tcPr>
            <w:tcW w:w="375" w:type="pct"/>
            <w:vMerge/>
            <w:shd w:val="clear" w:color="auto" w:fill="auto"/>
            <w:vAlign w:val="center"/>
          </w:tcPr>
          <w:p w14:paraId="4F63F4B6" w14:textId="77777777" w:rsidR="00BA69E6" w:rsidRPr="007D5060" w:rsidRDefault="00BA69E6"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48AFC468" w14:textId="77777777" w:rsidR="00BA69E6" w:rsidRPr="007D5060" w:rsidRDefault="00BA69E6" w:rsidP="00371E63">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果蔬清洗机</w:t>
            </w:r>
          </w:p>
        </w:tc>
        <w:tc>
          <w:tcPr>
            <w:tcW w:w="444" w:type="pct"/>
            <w:shd w:val="clear" w:color="auto" w:fill="auto"/>
            <w:vAlign w:val="center"/>
          </w:tcPr>
          <w:p w14:paraId="1A0EAD4A"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401AABC0"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5A3BC39C"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41CC0FDD" w14:textId="77777777" w:rsidR="00BA69E6" w:rsidRPr="007D5060" w:rsidRDefault="00BA69E6"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4C89631B" w14:textId="77777777" w:rsidR="00BA69E6" w:rsidRPr="007D5060" w:rsidRDefault="00BA69E6"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4DABEA22" w14:textId="77777777" w:rsidR="00BA69E6" w:rsidRPr="007D5060" w:rsidRDefault="00BA69E6"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55B3AE34" w14:textId="77777777" w:rsidTr="00294BF5">
        <w:trPr>
          <w:trHeight w:val="20"/>
          <w:jc w:val="center"/>
        </w:trPr>
        <w:tc>
          <w:tcPr>
            <w:tcW w:w="375" w:type="pct"/>
            <w:vMerge/>
            <w:shd w:val="clear" w:color="auto" w:fill="auto"/>
            <w:vAlign w:val="center"/>
          </w:tcPr>
          <w:p w14:paraId="1B07CD88"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15649F58"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5041AAA4"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023C2DD9"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59B79042"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7226172E"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3A544370"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4DABDFC0" w14:textId="77777777" w:rsidR="00294BF5" w:rsidRPr="007D5060" w:rsidRDefault="00294BF5" w:rsidP="00371E63">
            <w:pPr>
              <w:jc w:val="center"/>
              <w:rPr>
                <w:rFonts w:ascii="Times New Roman" w:eastAsia="黑体" w:hAnsi="Times New Roman" w:cs="Times New Roman"/>
                <w:color w:val="000000" w:themeColor="text1"/>
                <w:sz w:val="16"/>
                <w:szCs w:val="16"/>
              </w:rPr>
            </w:pPr>
          </w:p>
        </w:tc>
      </w:tr>
      <w:tr w:rsidR="00294BF5" w:rsidRPr="007D5060" w14:paraId="4E31B99C" w14:textId="77777777" w:rsidTr="00294BF5">
        <w:trPr>
          <w:trHeight w:val="20"/>
          <w:jc w:val="center"/>
        </w:trPr>
        <w:tc>
          <w:tcPr>
            <w:tcW w:w="375" w:type="pct"/>
            <w:vMerge/>
            <w:shd w:val="clear" w:color="auto" w:fill="auto"/>
            <w:vAlign w:val="center"/>
          </w:tcPr>
          <w:p w14:paraId="692ED87B"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4533CD7C" w14:textId="77777777" w:rsidR="00294BF5" w:rsidRPr="007D5060" w:rsidRDefault="00294BF5"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果蔬热激保鲜池</w:t>
            </w:r>
            <w:r w:rsidRPr="007D5060">
              <w:rPr>
                <w:rFonts w:ascii="Times New Roman" w:hAnsi="Times New Roman" w:cs="Times New Roman"/>
                <w:color w:val="000000" w:themeColor="text1"/>
              </w:rPr>
              <w:t>/</w:t>
            </w:r>
          </w:p>
          <w:p w14:paraId="6F5EEFFA" w14:textId="77777777" w:rsidR="00294BF5" w:rsidRPr="007D5060" w:rsidRDefault="00294BF5"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果蔬热激保鲜机</w:t>
            </w:r>
          </w:p>
        </w:tc>
        <w:tc>
          <w:tcPr>
            <w:tcW w:w="444" w:type="pct"/>
            <w:shd w:val="clear" w:color="auto" w:fill="auto"/>
            <w:vAlign w:val="center"/>
          </w:tcPr>
          <w:p w14:paraId="2829332C"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4F9CE172"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5081B0AC"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1A63A3A8"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7B8A3074"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7F71DCD4"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6DF57AB6" w14:textId="77777777" w:rsidTr="00294BF5">
        <w:trPr>
          <w:trHeight w:val="293"/>
          <w:jc w:val="center"/>
        </w:trPr>
        <w:tc>
          <w:tcPr>
            <w:tcW w:w="375" w:type="pct"/>
            <w:vMerge/>
            <w:shd w:val="clear" w:color="auto" w:fill="auto"/>
            <w:vAlign w:val="center"/>
          </w:tcPr>
          <w:p w14:paraId="64AA749B"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7A483D77"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406AF24B"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61DE0F05"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1EF3229D"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708394CF"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02F0B6C0"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679F8671" w14:textId="77777777" w:rsidR="00294BF5" w:rsidRPr="007D5060" w:rsidRDefault="00294BF5" w:rsidP="00371E63">
            <w:pPr>
              <w:jc w:val="center"/>
              <w:rPr>
                <w:rFonts w:ascii="Times New Roman" w:eastAsia="黑体" w:hAnsi="Times New Roman" w:cs="Times New Roman"/>
                <w:color w:val="000000" w:themeColor="text1"/>
                <w:sz w:val="16"/>
                <w:szCs w:val="16"/>
              </w:rPr>
            </w:pPr>
          </w:p>
        </w:tc>
      </w:tr>
      <w:tr w:rsidR="00294BF5" w:rsidRPr="007D5060" w14:paraId="246C188B" w14:textId="77777777" w:rsidTr="00294BF5">
        <w:trPr>
          <w:trHeight w:val="293"/>
          <w:jc w:val="center"/>
        </w:trPr>
        <w:tc>
          <w:tcPr>
            <w:tcW w:w="375" w:type="pct"/>
            <w:vMerge/>
            <w:shd w:val="clear" w:color="auto" w:fill="auto"/>
            <w:vAlign w:val="center"/>
          </w:tcPr>
          <w:p w14:paraId="7D718AE7"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07EACA9D"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果蔬预干机</w:t>
            </w:r>
          </w:p>
          <w:p w14:paraId="556BA4E7"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1DA210C8"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6D6A7A7B"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28E9B8DF"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296603FA"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49B353CE"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7FA2D256"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6556105A" w14:textId="77777777" w:rsidTr="00294BF5">
        <w:trPr>
          <w:trHeight w:val="293"/>
          <w:jc w:val="center"/>
        </w:trPr>
        <w:tc>
          <w:tcPr>
            <w:tcW w:w="375" w:type="pct"/>
            <w:vMerge/>
            <w:shd w:val="clear" w:color="auto" w:fill="auto"/>
            <w:vAlign w:val="center"/>
          </w:tcPr>
          <w:p w14:paraId="61F6442B"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FA1FDE3"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4495C641"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40E38ED2"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74EAD4A5"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6FECAD48"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89" w:type="pct"/>
            <w:shd w:val="clear" w:color="auto" w:fill="auto"/>
            <w:vAlign w:val="center"/>
          </w:tcPr>
          <w:p w14:paraId="65C0A05C" w14:textId="77777777" w:rsidR="00294BF5" w:rsidRPr="007D5060" w:rsidRDefault="00294BF5" w:rsidP="00371E63">
            <w:pPr>
              <w:jc w:val="center"/>
              <w:rPr>
                <w:rFonts w:ascii="Times New Roman" w:eastAsia="黑体" w:hAnsi="Times New Roman" w:cs="Times New Roman"/>
                <w:color w:val="000000" w:themeColor="text1"/>
                <w:sz w:val="16"/>
                <w:szCs w:val="16"/>
              </w:rPr>
            </w:pPr>
          </w:p>
        </w:tc>
        <w:tc>
          <w:tcPr>
            <w:tcW w:w="896" w:type="pct"/>
            <w:shd w:val="clear" w:color="auto" w:fill="auto"/>
            <w:vAlign w:val="center"/>
          </w:tcPr>
          <w:p w14:paraId="29D4D758" w14:textId="77777777" w:rsidR="00294BF5" w:rsidRPr="007D5060" w:rsidRDefault="00294BF5" w:rsidP="00371E63">
            <w:pPr>
              <w:jc w:val="center"/>
              <w:rPr>
                <w:rFonts w:ascii="Times New Roman" w:eastAsia="黑体" w:hAnsi="Times New Roman" w:cs="Times New Roman"/>
                <w:color w:val="000000" w:themeColor="text1"/>
                <w:sz w:val="16"/>
                <w:szCs w:val="16"/>
              </w:rPr>
            </w:pPr>
          </w:p>
        </w:tc>
      </w:tr>
      <w:tr w:rsidR="00294BF5" w:rsidRPr="007D5060" w14:paraId="58C927F6" w14:textId="77777777" w:rsidTr="00AD45ED">
        <w:trPr>
          <w:trHeight w:val="283"/>
          <w:jc w:val="center"/>
        </w:trPr>
        <w:tc>
          <w:tcPr>
            <w:tcW w:w="375" w:type="pct"/>
            <w:vMerge/>
            <w:shd w:val="clear" w:color="auto" w:fill="auto"/>
            <w:vAlign w:val="center"/>
          </w:tcPr>
          <w:p w14:paraId="31BE2E2E"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67FE5A3F"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果蔬烘干机</w:t>
            </w:r>
          </w:p>
        </w:tc>
        <w:tc>
          <w:tcPr>
            <w:tcW w:w="444" w:type="pct"/>
            <w:shd w:val="clear" w:color="auto" w:fill="auto"/>
            <w:vAlign w:val="center"/>
          </w:tcPr>
          <w:p w14:paraId="23D9244A"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5C51F8F5"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4FC8B32F"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618EE64B" w14:textId="77777777" w:rsidR="00294BF5" w:rsidRPr="007D5060" w:rsidRDefault="00294BF5" w:rsidP="00371E63">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4225AB61"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3A2C83CD" w14:textId="77777777" w:rsidR="00294BF5" w:rsidRPr="007D5060" w:rsidRDefault="00294BF5" w:rsidP="00294BF5">
            <w:pPr>
              <w:jc w:val="center"/>
              <w:rPr>
                <w:rFonts w:ascii="Times New Roman" w:eastAsia="黑体"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05DAA02F" w14:textId="77777777" w:rsidTr="00294BF5">
        <w:trPr>
          <w:trHeight w:val="20"/>
          <w:jc w:val="center"/>
        </w:trPr>
        <w:tc>
          <w:tcPr>
            <w:tcW w:w="375" w:type="pct"/>
            <w:vMerge/>
            <w:shd w:val="clear" w:color="auto" w:fill="auto"/>
            <w:vAlign w:val="center"/>
          </w:tcPr>
          <w:p w14:paraId="380EF610"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1029AA8"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4BF3E683" w14:textId="77777777" w:rsidR="00294BF5" w:rsidRPr="007D5060" w:rsidRDefault="00294BF5" w:rsidP="00371E63">
            <w:pPr>
              <w:jc w:val="center"/>
              <w:rPr>
                <w:rFonts w:ascii="Times New Roman" w:hAnsi="Times New Roman" w:cs="Times New Roman"/>
                <w:color w:val="000000" w:themeColor="text1"/>
                <w:sz w:val="16"/>
                <w:szCs w:val="16"/>
              </w:rPr>
            </w:pPr>
          </w:p>
        </w:tc>
        <w:tc>
          <w:tcPr>
            <w:tcW w:w="445" w:type="pct"/>
            <w:shd w:val="clear" w:color="auto" w:fill="auto"/>
            <w:vAlign w:val="center"/>
          </w:tcPr>
          <w:p w14:paraId="66DF145E" w14:textId="77777777" w:rsidR="00294BF5" w:rsidRPr="007D5060" w:rsidRDefault="00294BF5" w:rsidP="00371E63">
            <w:pPr>
              <w:jc w:val="center"/>
              <w:rPr>
                <w:rFonts w:ascii="Times New Roman" w:hAnsi="Times New Roman" w:cs="Times New Roman"/>
                <w:color w:val="000000" w:themeColor="text1"/>
                <w:sz w:val="16"/>
                <w:szCs w:val="16"/>
              </w:rPr>
            </w:pPr>
          </w:p>
        </w:tc>
        <w:tc>
          <w:tcPr>
            <w:tcW w:w="444" w:type="pct"/>
            <w:shd w:val="clear" w:color="auto" w:fill="auto"/>
            <w:vAlign w:val="center"/>
          </w:tcPr>
          <w:p w14:paraId="171D3FC1" w14:textId="77777777" w:rsidR="00294BF5" w:rsidRPr="007D5060" w:rsidRDefault="00294BF5" w:rsidP="00371E63">
            <w:pPr>
              <w:jc w:val="center"/>
              <w:rPr>
                <w:rFonts w:ascii="Times New Roman" w:hAnsi="Times New Roman" w:cs="Times New Roman"/>
                <w:color w:val="000000" w:themeColor="text1"/>
                <w:sz w:val="16"/>
                <w:szCs w:val="16"/>
              </w:rPr>
            </w:pPr>
          </w:p>
        </w:tc>
        <w:tc>
          <w:tcPr>
            <w:tcW w:w="445" w:type="pct"/>
            <w:shd w:val="clear" w:color="auto" w:fill="auto"/>
            <w:vAlign w:val="center"/>
          </w:tcPr>
          <w:p w14:paraId="58238E47" w14:textId="77777777" w:rsidR="00294BF5" w:rsidRPr="007D5060" w:rsidRDefault="00294BF5" w:rsidP="00371E63">
            <w:pPr>
              <w:jc w:val="center"/>
              <w:rPr>
                <w:rFonts w:ascii="Times New Roman" w:hAnsi="Times New Roman" w:cs="Times New Roman"/>
                <w:color w:val="000000" w:themeColor="text1"/>
                <w:sz w:val="16"/>
                <w:szCs w:val="16"/>
              </w:rPr>
            </w:pPr>
          </w:p>
        </w:tc>
        <w:tc>
          <w:tcPr>
            <w:tcW w:w="889" w:type="pct"/>
            <w:shd w:val="clear" w:color="auto" w:fill="auto"/>
            <w:vAlign w:val="center"/>
          </w:tcPr>
          <w:p w14:paraId="6716185A" w14:textId="77777777" w:rsidR="00294BF5" w:rsidRPr="007D5060" w:rsidRDefault="00294BF5" w:rsidP="00371E63">
            <w:pPr>
              <w:jc w:val="center"/>
              <w:rPr>
                <w:rFonts w:ascii="Times New Roman" w:hAnsi="Times New Roman" w:cs="Times New Roman"/>
                <w:color w:val="000000" w:themeColor="text1"/>
                <w:sz w:val="16"/>
                <w:szCs w:val="16"/>
              </w:rPr>
            </w:pPr>
          </w:p>
        </w:tc>
        <w:tc>
          <w:tcPr>
            <w:tcW w:w="896" w:type="pct"/>
            <w:shd w:val="clear" w:color="auto" w:fill="auto"/>
            <w:vAlign w:val="center"/>
          </w:tcPr>
          <w:p w14:paraId="55B11760" w14:textId="77777777" w:rsidR="00294BF5" w:rsidRPr="007D5060" w:rsidRDefault="00294BF5" w:rsidP="00371E63">
            <w:pPr>
              <w:jc w:val="center"/>
              <w:rPr>
                <w:rFonts w:ascii="Times New Roman" w:hAnsi="Times New Roman" w:cs="Times New Roman"/>
                <w:color w:val="000000" w:themeColor="text1"/>
                <w:sz w:val="16"/>
                <w:szCs w:val="16"/>
              </w:rPr>
            </w:pPr>
          </w:p>
        </w:tc>
      </w:tr>
      <w:tr w:rsidR="00294BF5" w:rsidRPr="007D5060" w14:paraId="74A08396" w14:textId="77777777" w:rsidTr="00294BF5">
        <w:trPr>
          <w:trHeight w:val="20"/>
          <w:jc w:val="center"/>
        </w:trPr>
        <w:tc>
          <w:tcPr>
            <w:tcW w:w="375" w:type="pct"/>
            <w:vMerge/>
            <w:shd w:val="clear" w:color="auto" w:fill="auto"/>
            <w:vAlign w:val="center"/>
          </w:tcPr>
          <w:p w14:paraId="2F3FEA8A"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42158434"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rPr>
              <w:t>果蔬打蜡机</w:t>
            </w:r>
          </w:p>
          <w:p w14:paraId="4E7D9116"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4233DCCC" w14:textId="77777777" w:rsidR="00294BF5" w:rsidRPr="007D5060" w:rsidRDefault="00294BF5"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5AAA55D9" w14:textId="77777777" w:rsidR="00294BF5" w:rsidRPr="007D5060" w:rsidRDefault="00294BF5"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53AC5A92" w14:textId="77777777" w:rsidR="00294BF5" w:rsidRPr="007D5060" w:rsidRDefault="00294BF5"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161B6CBB" w14:textId="77777777" w:rsidR="00294BF5" w:rsidRPr="007D5060" w:rsidRDefault="00294BF5" w:rsidP="00371E63">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9" w:type="pct"/>
            <w:shd w:val="clear" w:color="auto" w:fill="auto"/>
            <w:vAlign w:val="center"/>
          </w:tcPr>
          <w:p w14:paraId="352705AB"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6" w:type="pct"/>
            <w:shd w:val="clear" w:color="auto" w:fill="auto"/>
            <w:vAlign w:val="center"/>
          </w:tcPr>
          <w:p w14:paraId="351152C1"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257CC185" w14:textId="77777777" w:rsidTr="00294BF5">
        <w:trPr>
          <w:trHeight w:val="20"/>
          <w:jc w:val="center"/>
        </w:trPr>
        <w:tc>
          <w:tcPr>
            <w:tcW w:w="375" w:type="pct"/>
            <w:vMerge/>
            <w:shd w:val="clear" w:color="auto" w:fill="auto"/>
            <w:vAlign w:val="center"/>
          </w:tcPr>
          <w:p w14:paraId="4CE50AA7" w14:textId="77777777" w:rsidR="00294BF5" w:rsidRPr="007D5060" w:rsidRDefault="00294BF5"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09D67792"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03B5D9C9" w14:textId="77777777" w:rsidR="00294BF5" w:rsidRPr="007D5060" w:rsidRDefault="00294BF5" w:rsidP="00371E63">
            <w:pPr>
              <w:jc w:val="center"/>
              <w:rPr>
                <w:rFonts w:ascii="Times New Roman" w:hAnsi="Times New Roman" w:cs="Times New Roman"/>
                <w:color w:val="000000" w:themeColor="text1"/>
                <w:sz w:val="16"/>
                <w:szCs w:val="16"/>
              </w:rPr>
            </w:pPr>
          </w:p>
        </w:tc>
        <w:tc>
          <w:tcPr>
            <w:tcW w:w="445" w:type="pct"/>
            <w:shd w:val="clear" w:color="auto" w:fill="auto"/>
            <w:vAlign w:val="center"/>
          </w:tcPr>
          <w:p w14:paraId="72709AE8" w14:textId="77777777" w:rsidR="00294BF5" w:rsidRPr="007D5060" w:rsidRDefault="00294BF5" w:rsidP="00371E63">
            <w:pPr>
              <w:jc w:val="center"/>
              <w:rPr>
                <w:rFonts w:ascii="Times New Roman" w:hAnsi="Times New Roman" w:cs="Times New Roman"/>
                <w:color w:val="000000" w:themeColor="text1"/>
                <w:sz w:val="16"/>
                <w:szCs w:val="16"/>
              </w:rPr>
            </w:pPr>
          </w:p>
        </w:tc>
        <w:tc>
          <w:tcPr>
            <w:tcW w:w="444" w:type="pct"/>
            <w:shd w:val="clear" w:color="auto" w:fill="auto"/>
            <w:vAlign w:val="center"/>
          </w:tcPr>
          <w:p w14:paraId="64F39A89" w14:textId="77777777" w:rsidR="00294BF5" w:rsidRPr="007D5060" w:rsidRDefault="00294BF5" w:rsidP="00371E63">
            <w:pPr>
              <w:jc w:val="center"/>
              <w:rPr>
                <w:rFonts w:ascii="Times New Roman" w:hAnsi="Times New Roman" w:cs="Times New Roman"/>
                <w:color w:val="000000" w:themeColor="text1"/>
                <w:sz w:val="16"/>
                <w:szCs w:val="16"/>
              </w:rPr>
            </w:pPr>
          </w:p>
        </w:tc>
        <w:tc>
          <w:tcPr>
            <w:tcW w:w="445" w:type="pct"/>
            <w:shd w:val="clear" w:color="auto" w:fill="auto"/>
            <w:vAlign w:val="center"/>
          </w:tcPr>
          <w:p w14:paraId="707C551B" w14:textId="77777777" w:rsidR="00294BF5" w:rsidRPr="007D5060" w:rsidRDefault="00294BF5" w:rsidP="00371E63">
            <w:pPr>
              <w:jc w:val="center"/>
              <w:rPr>
                <w:rFonts w:ascii="Times New Roman" w:hAnsi="Times New Roman" w:cs="Times New Roman"/>
                <w:color w:val="000000" w:themeColor="text1"/>
                <w:sz w:val="16"/>
                <w:szCs w:val="16"/>
              </w:rPr>
            </w:pPr>
          </w:p>
        </w:tc>
        <w:tc>
          <w:tcPr>
            <w:tcW w:w="889" w:type="pct"/>
            <w:shd w:val="clear" w:color="auto" w:fill="auto"/>
            <w:vAlign w:val="center"/>
          </w:tcPr>
          <w:p w14:paraId="6CD9D6C1" w14:textId="77777777" w:rsidR="00294BF5" w:rsidRPr="007D5060" w:rsidRDefault="00294BF5" w:rsidP="00371E63">
            <w:pPr>
              <w:jc w:val="center"/>
              <w:rPr>
                <w:rFonts w:ascii="Times New Roman" w:hAnsi="Times New Roman" w:cs="Times New Roman"/>
                <w:color w:val="000000" w:themeColor="text1"/>
                <w:sz w:val="16"/>
                <w:szCs w:val="16"/>
              </w:rPr>
            </w:pPr>
          </w:p>
        </w:tc>
        <w:tc>
          <w:tcPr>
            <w:tcW w:w="896" w:type="pct"/>
            <w:shd w:val="clear" w:color="auto" w:fill="auto"/>
            <w:vAlign w:val="center"/>
          </w:tcPr>
          <w:p w14:paraId="7C10A451" w14:textId="77777777" w:rsidR="00294BF5" w:rsidRPr="007D5060" w:rsidRDefault="00294BF5" w:rsidP="00371E63">
            <w:pPr>
              <w:jc w:val="center"/>
              <w:rPr>
                <w:rFonts w:ascii="Times New Roman" w:hAnsi="Times New Roman" w:cs="Times New Roman"/>
                <w:color w:val="000000" w:themeColor="text1"/>
                <w:sz w:val="16"/>
                <w:szCs w:val="16"/>
              </w:rPr>
            </w:pPr>
          </w:p>
        </w:tc>
      </w:tr>
      <w:tr w:rsidR="00371E63" w:rsidRPr="007D5060" w14:paraId="34758813" w14:textId="77777777" w:rsidTr="00BA69E6">
        <w:trPr>
          <w:trHeight w:val="20"/>
          <w:jc w:val="center"/>
        </w:trPr>
        <w:tc>
          <w:tcPr>
            <w:tcW w:w="375" w:type="pct"/>
            <w:vMerge w:val="restart"/>
            <w:shd w:val="clear" w:color="auto" w:fill="auto"/>
            <w:vAlign w:val="center"/>
          </w:tcPr>
          <w:p w14:paraId="3E18DC2A" w14:textId="77777777" w:rsidR="00371E63" w:rsidRPr="007D5060" w:rsidRDefault="00371E63" w:rsidP="00371E63">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生产</w:t>
            </w:r>
            <w:r w:rsidRPr="007D5060">
              <w:rPr>
                <w:rFonts w:ascii="Times New Roman" w:hAnsi="Times New Roman" w:cs="Times New Roman"/>
                <w:color w:val="000000" w:themeColor="text1"/>
                <w:sz w:val="18"/>
                <w:szCs w:val="18"/>
              </w:rPr>
              <w:lastRenderedPageBreak/>
              <w:t>线加工产品指标验收</w:t>
            </w:r>
          </w:p>
        </w:tc>
        <w:tc>
          <w:tcPr>
            <w:tcW w:w="1062" w:type="pct"/>
            <w:vMerge w:val="restart"/>
            <w:shd w:val="clear" w:color="auto" w:fill="auto"/>
            <w:vAlign w:val="center"/>
          </w:tcPr>
          <w:p w14:paraId="5AC310B9"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08655E67" w14:textId="77777777" w:rsidR="00371E63" w:rsidRPr="007D5060" w:rsidRDefault="00371E63" w:rsidP="00371E63">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33E35D0D" w14:textId="77777777" w:rsidR="00371E63" w:rsidRPr="007D5060" w:rsidRDefault="00371E63" w:rsidP="00371E63">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1806203C" w14:textId="77777777" w:rsidTr="00BA69E6">
        <w:trPr>
          <w:trHeight w:val="20"/>
          <w:jc w:val="center"/>
        </w:trPr>
        <w:tc>
          <w:tcPr>
            <w:tcW w:w="375" w:type="pct"/>
            <w:vMerge/>
            <w:shd w:val="clear" w:color="auto" w:fill="auto"/>
            <w:vAlign w:val="center"/>
          </w:tcPr>
          <w:p w14:paraId="1BF21E44"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27FD69E"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6D5942EA"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1468EAD8" w14:textId="77777777" w:rsidR="00371E63" w:rsidRPr="007D5060" w:rsidRDefault="00371E63" w:rsidP="00371E63">
            <w:pPr>
              <w:jc w:val="center"/>
              <w:rPr>
                <w:rFonts w:ascii="Times New Roman" w:eastAsia="黑体" w:hAnsi="Times New Roman" w:cs="Times New Roman"/>
                <w:color w:val="000000" w:themeColor="text1"/>
                <w:sz w:val="18"/>
                <w:szCs w:val="18"/>
              </w:rPr>
            </w:pPr>
          </w:p>
        </w:tc>
      </w:tr>
      <w:tr w:rsidR="00371E63" w:rsidRPr="007D5060" w14:paraId="73A100C6" w14:textId="77777777" w:rsidTr="00BA69E6">
        <w:trPr>
          <w:trHeight w:val="20"/>
          <w:jc w:val="center"/>
        </w:trPr>
        <w:tc>
          <w:tcPr>
            <w:tcW w:w="375" w:type="pct"/>
            <w:vMerge/>
            <w:shd w:val="clear" w:color="auto" w:fill="auto"/>
            <w:vAlign w:val="center"/>
          </w:tcPr>
          <w:p w14:paraId="3E0F6760"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6FFDB5F3"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733A1094"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159AEDC9"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41196F95" w14:textId="77777777" w:rsidTr="00BA69E6">
        <w:trPr>
          <w:trHeight w:val="20"/>
          <w:jc w:val="center"/>
        </w:trPr>
        <w:tc>
          <w:tcPr>
            <w:tcW w:w="375" w:type="pct"/>
            <w:vMerge/>
            <w:shd w:val="clear" w:color="auto" w:fill="auto"/>
            <w:vAlign w:val="center"/>
          </w:tcPr>
          <w:p w14:paraId="02A79416"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71E8AFAF"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06A8C66A"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13D0820A" w14:textId="77777777" w:rsidR="00371E63" w:rsidRPr="007D5060" w:rsidRDefault="00371E63" w:rsidP="00371E63">
            <w:pPr>
              <w:jc w:val="center"/>
              <w:rPr>
                <w:rFonts w:ascii="Times New Roman" w:eastAsia="黑体" w:hAnsi="Times New Roman" w:cs="Times New Roman"/>
                <w:color w:val="000000" w:themeColor="text1"/>
                <w:sz w:val="18"/>
                <w:szCs w:val="18"/>
              </w:rPr>
            </w:pPr>
          </w:p>
        </w:tc>
      </w:tr>
      <w:tr w:rsidR="00371E63" w:rsidRPr="007D5060" w14:paraId="683D27D6" w14:textId="77777777" w:rsidTr="00BA69E6">
        <w:trPr>
          <w:trHeight w:val="20"/>
          <w:jc w:val="center"/>
        </w:trPr>
        <w:tc>
          <w:tcPr>
            <w:tcW w:w="375" w:type="pct"/>
            <w:vMerge/>
            <w:shd w:val="clear" w:color="auto" w:fill="auto"/>
            <w:vAlign w:val="center"/>
          </w:tcPr>
          <w:p w14:paraId="07DA7894"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63508A40"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23D493D7"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2D3869BC"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0CE11887" w14:textId="77777777" w:rsidTr="00BA69E6">
        <w:trPr>
          <w:trHeight w:val="20"/>
          <w:jc w:val="center"/>
        </w:trPr>
        <w:tc>
          <w:tcPr>
            <w:tcW w:w="375" w:type="pct"/>
            <w:vMerge/>
            <w:shd w:val="clear" w:color="auto" w:fill="auto"/>
            <w:vAlign w:val="center"/>
          </w:tcPr>
          <w:p w14:paraId="0D2E3515"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40B70F2A"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49CDA25D" w14:textId="77777777" w:rsidR="00371E63" w:rsidRPr="007D5060" w:rsidRDefault="00371E63" w:rsidP="00371E63">
            <w:pPr>
              <w:jc w:val="center"/>
              <w:rPr>
                <w:rFonts w:ascii="Times New Roman" w:hAnsi="Times New Roman" w:cs="Times New Roman"/>
                <w:color w:val="000000" w:themeColor="text1"/>
                <w:sz w:val="18"/>
                <w:szCs w:val="18"/>
              </w:rPr>
            </w:pPr>
          </w:p>
        </w:tc>
        <w:tc>
          <w:tcPr>
            <w:tcW w:w="1785" w:type="pct"/>
            <w:gridSpan w:val="2"/>
            <w:shd w:val="clear" w:color="auto" w:fill="auto"/>
            <w:vAlign w:val="center"/>
          </w:tcPr>
          <w:p w14:paraId="70DA9709" w14:textId="77777777" w:rsidR="00371E63" w:rsidRPr="007D5060" w:rsidRDefault="00371E63" w:rsidP="00371E63">
            <w:pPr>
              <w:jc w:val="center"/>
              <w:rPr>
                <w:rFonts w:ascii="Times New Roman" w:hAnsi="Times New Roman" w:cs="Times New Roman"/>
                <w:color w:val="000000" w:themeColor="text1"/>
                <w:sz w:val="18"/>
                <w:szCs w:val="18"/>
              </w:rPr>
            </w:pPr>
          </w:p>
        </w:tc>
      </w:tr>
      <w:tr w:rsidR="00371E63" w:rsidRPr="007D5060" w14:paraId="1FE297AA" w14:textId="77777777" w:rsidTr="00BA69E6">
        <w:trPr>
          <w:trHeight w:val="20"/>
          <w:jc w:val="center"/>
        </w:trPr>
        <w:tc>
          <w:tcPr>
            <w:tcW w:w="375" w:type="pct"/>
            <w:vMerge/>
            <w:shd w:val="clear" w:color="auto" w:fill="auto"/>
            <w:vAlign w:val="center"/>
          </w:tcPr>
          <w:p w14:paraId="3276A805"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0D188B68"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01A8C21E"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422BA841"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30B04C95" w14:textId="77777777" w:rsidTr="00BA69E6">
        <w:trPr>
          <w:trHeight w:val="20"/>
          <w:jc w:val="center"/>
        </w:trPr>
        <w:tc>
          <w:tcPr>
            <w:tcW w:w="375" w:type="pct"/>
            <w:vMerge/>
            <w:shd w:val="clear" w:color="auto" w:fill="auto"/>
            <w:vAlign w:val="center"/>
          </w:tcPr>
          <w:p w14:paraId="52E10FBA"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1F252A8A"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6FDDAD0C" w14:textId="77777777" w:rsidR="00371E63" w:rsidRPr="007D5060" w:rsidRDefault="00371E63" w:rsidP="00371E63">
            <w:pPr>
              <w:jc w:val="center"/>
              <w:rPr>
                <w:rFonts w:ascii="Times New Roman" w:hAnsi="Times New Roman" w:cs="Times New Roman"/>
                <w:color w:val="000000" w:themeColor="text1"/>
                <w:sz w:val="18"/>
                <w:szCs w:val="18"/>
              </w:rPr>
            </w:pPr>
          </w:p>
        </w:tc>
        <w:tc>
          <w:tcPr>
            <w:tcW w:w="1785" w:type="pct"/>
            <w:gridSpan w:val="2"/>
            <w:shd w:val="clear" w:color="auto" w:fill="auto"/>
            <w:vAlign w:val="center"/>
          </w:tcPr>
          <w:p w14:paraId="2644990D" w14:textId="77777777" w:rsidR="00371E63" w:rsidRPr="007D5060" w:rsidRDefault="00371E63" w:rsidP="00371E63">
            <w:pPr>
              <w:jc w:val="center"/>
              <w:rPr>
                <w:rFonts w:ascii="Times New Roman" w:hAnsi="Times New Roman" w:cs="Times New Roman"/>
                <w:color w:val="000000" w:themeColor="text1"/>
                <w:sz w:val="18"/>
                <w:szCs w:val="18"/>
              </w:rPr>
            </w:pPr>
          </w:p>
        </w:tc>
      </w:tr>
      <w:tr w:rsidR="00371E63" w:rsidRPr="007D5060" w14:paraId="16994368" w14:textId="77777777" w:rsidTr="00BA69E6">
        <w:trPr>
          <w:trHeight w:val="20"/>
          <w:jc w:val="center"/>
        </w:trPr>
        <w:tc>
          <w:tcPr>
            <w:tcW w:w="375" w:type="pct"/>
            <w:vMerge/>
            <w:shd w:val="clear" w:color="auto" w:fill="auto"/>
            <w:vAlign w:val="center"/>
          </w:tcPr>
          <w:p w14:paraId="7676C731"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45C4A58D"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240FEAB7"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11AC35D1"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09FD521B" w14:textId="77777777" w:rsidTr="00BA69E6">
        <w:trPr>
          <w:trHeight w:val="20"/>
          <w:jc w:val="center"/>
        </w:trPr>
        <w:tc>
          <w:tcPr>
            <w:tcW w:w="375" w:type="pct"/>
            <w:vMerge/>
            <w:shd w:val="clear" w:color="auto" w:fill="auto"/>
            <w:vAlign w:val="center"/>
          </w:tcPr>
          <w:p w14:paraId="10BBB444"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0BFF531F"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5D248B80" w14:textId="77777777" w:rsidR="00371E63" w:rsidRPr="007D5060" w:rsidRDefault="00371E63" w:rsidP="00371E63">
            <w:pPr>
              <w:jc w:val="center"/>
              <w:rPr>
                <w:rFonts w:ascii="Times New Roman" w:hAnsi="Times New Roman" w:cs="Times New Roman"/>
                <w:color w:val="000000" w:themeColor="text1"/>
                <w:sz w:val="18"/>
                <w:szCs w:val="18"/>
              </w:rPr>
            </w:pPr>
          </w:p>
        </w:tc>
        <w:tc>
          <w:tcPr>
            <w:tcW w:w="1785" w:type="pct"/>
            <w:gridSpan w:val="2"/>
            <w:shd w:val="clear" w:color="auto" w:fill="auto"/>
            <w:vAlign w:val="center"/>
          </w:tcPr>
          <w:p w14:paraId="5E089307" w14:textId="77777777" w:rsidR="00371E63" w:rsidRPr="007D5060" w:rsidRDefault="00371E63" w:rsidP="00371E63">
            <w:pPr>
              <w:jc w:val="center"/>
              <w:rPr>
                <w:rFonts w:ascii="Times New Roman" w:hAnsi="Times New Roman" w:cs="Times New Roman"/>
                <w:color w:val="000000" w:themeColor="text1"/>
                <w:sz w:val="18"/>
                <w:szCs w:val="18"/>
              </w:rPr>
            </w:pPr>
          </w:p>
        </w:tc>
      </w:tr>
      <w:tr w:rsidR="00371E63" w:rsidRPr="007D5060" w14:paraId="6D79E7B5" w14:textId="77777777" w:rsidTr="00BA69E6">
        <w:trPr>
          <w:trHeight w:val="20"/>
          <w:jc w:val="center"/>
        </w:trPr>
        <w:tc>
          <w:tcPr>
            <w:tcW w:w="375" w:type="pct"/>
            <w:vMerge/>
            <w:shd w:val="clear" w:color="auto" w:fill="auto"/>
            <w:vAlign w:val="center"/>
          </w:tcPr>
          <w:p w14:paraId="56439220"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7949B7EE"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1C220B4A"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6117EA07"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78766FAA" w14:textId="77777777" w:rsidTr="00BA69E6">
        <w:trPr>
          <w:trHeight w:val="20"/>
          <w:jc w:val="center"/>
        </w:trPr>
        <w:tc>
          <w:tcPr>
            <w:tcW w:w="375" w:type="pct"/>
            <w:vMerge/>
            <w:shd w:val="clear" w:color="auto" w:fill="auto"/>
            <w:vAlign w:val="center"/>
          </w:tcPr>
          <w:p w14:paraId="78BAEA6F"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35C0A2E1"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3A3563A3" w14:textId="77777777" w:rsidR="00371E63" w:rsidRPr="007D5060" w:rsidRDefault="00371E63" w:rsidP="00371E63">
            <w:pPr>
              <w:jc w:val="center"/>
              <w:rPr>
                <w:rFonts w:ascii="Times New Roman" w:hAnsi="Times New Roman" w:cs="Times New Roman"/>
                <w:color w:val="000000" w:themeColor="text1"/>
                <w:sz w:val="18"/>
                <w:szCs w:val="18"/>
              </w:rPr>
            </w:pPr>
          </w:p>
        </w:tc>
        <w:tc>
          <w:tcPr>
            <w:tcW w:w="1785" w:type="pct"/>
            <w:gridSpan w:val="2"/>
            <w:shd w:val="clear" w:color="auto" w:fill="auto"/>
            <w:vAlign w:val="center"/>
          </w:tcPr>
          <w:p w14:paraId="2D3C2C26" w14:textId="77777777" w:rsidR="00371E63" w:rsidRPr="007D5060" w:rsidRDefault="00371E63" w:rsidP="00371E63">
            <w:pPr>
              <w:jc w:val="center"/>
              <w:rPr>
                <w:rFonts w:ascii="Times New Roman" w:hAnsi="Times New Roman" w:cs="Times New Roman"/>
                <w:color w:val="000000" w:themeColor="text1"/>
                <w:sz w:val="18"/>
                <w:szCs w:val="18"/>
              </w:rPr>
            </w:pPr>
          </w:p>
        </w:tc>
      </w:tr>
      <w:tr w:rsidR="00371E63" w:rsidRPr="007D5060" w14:paraId="7AE633FE" w14:textId="77777777" w:rsidTr="00BA69E6">
        <w:trPr>
          <w:trHeight w:val="20"/>
          <w:jc w:val="center"/>
        </w:trPr>
        <w:tc>
          <w:tcPr>
            <w:tcW w:w="375" w:type="pct"/>
            <w:vMerge/>
            <w:shd w:val="clear" w:color="auto" w:fill="auto"/>
            <w:vAlign w:val="center"/>
          </w:tcPr>
          <w:p w14:paraId="72A6BFFF"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02208191"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341748C1"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7C4EECFA"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04C9B971" w14:textId="77777777" w:rsidTr="00BA69E6">
        <w:trPr>
          <w:trHeight w:val="20"/>
          <w:jc w:val="center"/>
        </w:trPr>
        <w:tc>
          <w:tcPr>
            <w:tcW w:w="375" w:type="pct"/>
            <w:vMerge/>
            <w:shd w:val="clear" w:color="auto" w:fill="auto"/>
            <w:vAlign w:val="center"/>
          </w:tcPr>
          <w:p w14:paraId="6C659D2B"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114B6B3E"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155DDD4D"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4CFF9A27" w14:textId="77777777" w:rsidR="00371E63" w:rsidRPr="007D5060" w:rsidRDefault="00371E63" w:rsidP="00371E63">
            <w:pPr>
              <w:jc w:val="center"/>
              <w:rPr>
                <w:rFonts w:ascii="Times New Roman" w:eastAsia="黑体" w:hAnsi="Times New Roman" w:cs="Times New Roman"/>
                <w:color w:val="000000" w:themeColor="text1"/>
                <w:sz w:val="18"/>
                <w:szCs w:val="18"/>
              </w:rPr>
            </w:pPr>
          </w:p>
        </w:tc>
      </w:tr>
      <w:tr w:rsidR="00371E63" w:rsidRPr="007D5060" w14:paraId="3E15022C" w14:textId="77777777" w:rsidTr="00BA69E6">
        <w:trPr>
          <w:trHeight w:val="20"/>
          <w:jc w:val="center"/>
        </w:trPr>
        <w:tc>
          <w:tcPr>
            <w:tcW w:w="375" w:type="pct"/>
            <w:vMerge/>
            <w:shd w:val="clear" w:color="auto" w:fill="auto"/>
            <w:vAlign w:val="center"/>
          </w:tcPr>
          <w:p w14:paraId="49DBCD69"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val="restart"/>
            <w:shd w:val="clear" w:color="auto" w:fill="auto"/>
            <w:vAlign w:val="center"/>
          </w:tcPr>
          <w:p w14:paraId="1064192D"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6B2699A1"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85" w:type="pct"/>
            <w:gridSpan w:val="2"/>
            <w:shd w:val="clear" w:color="auto" w:fill="auto"/>
            <w:vAlign w:val="center"/>
          </w:tcPr>
          <w:p w14:paraId="42E09DDD"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371E63" w:rsidRPr="007D5060" w14:paraId="1CF92853" w14:textId="77777777" w:rsidTr="00BA69E6">
        <w:trPr>
          <w:trHeight w:val="20"/>
          <w:jc w:val="center"/>
        </w:trPr>
        <w:tc>
          <w:tcPr>
            <w:tcW w:w="375" w:type="pct"/>
            <w:vMerge/>
            <w:shd w:val="clear" w:color="auto" w:fill="auto"/>
            <w:vAlign w:val="center"/>
          </w:tcPr>
          <w:p w14:paraId="4701387C"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062" w:type="pct"/>
            <w:vMerge/>
            <w:shd w:val="clear" w:color="auto" w:fill="auto"/>
            <w:vAlign w:val="center"/>
          </w:tcPr>
          <w:p w14:paraId="14E0D979" w14:textId="77777777" w:rsidR="00371E63" w:rsidRPr="007D5060" w:rsidRDefault="00371E63" w:rsidP="00371E63">
            <w:pPr>
              <w:adjustRightInd w:val="0"/>
              <w:snapToGrid w:val="0"/>
              <w:jc w:val="center"/>
              <w:rPr>
                <w:rFonts w:ascii="Times New Roman" w:hAnsi="Times New Roman" w:cs="Times New Roman"/>
                <w:color w:val="000000" w:themeColor="text1"/>
                <w:sz w:val="18"/>
                <w:szCs w:val="18"/>
              </w:rPr>
            </w:pPr>
          </w:p>
        </w:tc>
        <w:tc>
          <w:tcPr>
            <w:tcW w:w="1778" w:type="pct"/>
            <w:gridSpan w:val="4"/>
            <w:shd w:val="clear" w:color="auto" w:fill="auto"/>
            <w:vAlign w:val="center"/>
          </w:tcPr>
          <w:p w14:paraId="1103A411" w14:textId="77777777" w:rsidR="00371E63" w:rsidRPr="007D5060" w:rsidRDefault="00371E63" w:rsidP="00371E63">
            <w:pPr>
              <w:jc w:val="center"/>
              <w:rPr>
                <w:rFonts w:ascii="Times New Roman" w:eastAsia="黑体" w:hAnsi="Times New Roman" w:cs="Times New Roman"/>
                <w:color w:val="000000" w:themeColor="text1"/>
                <w:sz w:val="18"/>
                <w:szCs w:val="18"/>
              </w:rPr>
            </w:pPr>
          </w:p>
        </w:tc>
        <w:tc>
          <w:tcPr>
            <w:tcW w:w="1785" w:type="pct"/>
            <w:gridSpan w:val="2"/>
            <w:shd w:val="clear" w:color="auto" w:fill="auto"/>
            <w:vAlign w:val="center"/>
          </w:tcPr>
          <w:p w14:paraId="53B9E0FD" w14:textId="77777777" w:rsidR="00371E63" w:rsidRPr="007D5060" w:rsidRDefault="00371E63" w:rsidP="00371E63">
            <w:pPr>
              <w:jc w:val="center"/>
              <w:rPr>
                <w:rFonts w:ascii="Times New Roman" w:eastAsia="黑体" w:hAnsi="Times New Roman" w:cs="Times New Roman"/>
                <w:color w:val="000000" w:themeColor="text1"/>
                <w:sz w:val="18"/>
                <w:szCs w:val="18"/>
              </w:rPr>
            </w:pPr>
          </w:p>
        </w:tc>
      </w:tr>
      <w:tr w:rsidR="00371E63" w:rsidRPr="007D5060" w14:paraId="7F64EE1A" w14:textId="77777777" w:rsidTr="00BA69E6">
        <w:trPr>
          <w:trHeight w:val="397"/>
          <w:jc w:val="center"/>
        </w:trPr>
        <w:tc>
          <w:tcPr>
            <w:tcW w:w="375" w:type="pct"/>
            <w:shd w:val="clear" w:color="auto" w:fill="auto"/>
            <w:vAlign w:val="center"/>
          </w:tcPr>
          <w:p w14:paraId="1D8CA689"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37DD99F5"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意见</w:t>
            </w:r>
          </w:p>
        </w:tc>
        <w:tc>
          <w:tcPr>
            <w:tcW w:w="4625" w:type="pct"/>
            <w:gridSpan w:val="7"/>
            <w:shd w:val="clear" w:color="auto" w:fill="auto"/>
            <w:vAlign w:val="center"/>
          </w:tcPr>
          <w:p w14:paraId="4B680AB8" w14:textId="77777777" w:rsidR="00371E63" w:rsidRPr="007D5060" w:rsidRDefault="00371E63" w:rsidP="00371E63">
            <w:pPr>
              <w:rPr>
                <w:rFonts w:ascii="Times New Roman" w:eastAsia="仿宋_GB2312" w:hAnsi="Times New Roman" w:cs="Times New Roman"/>
                <w:color w:val="000000" w:themeColor="text1"/>
                <w:sz w:val="18"/>
                <w:szCs w:val="18"/>
              </w:rPr>
            </w:pPr>
          </w:p>
          <w:p w14:paraId="71700FF4"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7320FF0B" w14:textId="77777777" w:rsidR="00371E63" w:rsidRPr="007D5060" w:rsidRDefault="00371E63" w:rsidP="00371E63">
            <w:pPr>
              <w:rPr>
                <w:rFonts w:ascii="Times New Roman" w:eastAsia="仿宋_GB2312" w:hAnsi="Times New Roman" w:cs="Times New Roman"/>
                <w:color w:val="000000" w:themeColor="text1"/>
                <w:sz w:val="18"/>
                <w:szCs w:val="18"/>
              </w:rPr>
            </w:pPr>
          </w:p>
          <w:p w14:paraId="53E54F7E"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1F27706A"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47104B9A"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57313C85"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16EB9189" w14:textId="77777777" w:rsidR="00371E63" w:rsidRPr="007D5060" w:rsidRDefault="00371E63" w:rsidP="00371E63">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663AF8BA"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tc>
      </w:tr>
      <w:tr w:rsidR="00371E63" w:rsidRPr="007D5060" w14:paraId="4FEAAD17" w14:textId="77777777" w:rsidTr="00BA69E6">
        <w:trPr>
          <w:trHeight w:val="397"/>
          <w:jc w:val="center"/>
        </w:trPr>
        <w:tc>
          <w:tcPr>
            <w:tcW w:w="375" w:type="pct"/>
            <w:shd w:val="clear" w:color="auto" w:fill="auto"/>
            <w:vAlign w:val="center"/>
          </w:tcPr>
          <w:p w14:paraId="5E0F6948"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整改</w:t>
            </w:r>
          </w:p>
          <w:p w14:paraId="1046E984"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意见</w:t>
            </w:r>
          </w:p>
        </w:tc>
        <w:tc>
          <w:tcPr>
            <w:tcW w:w="4625" w:type="pct"/>
            <w:gridSpan w:val="7"/>
            <w:shd w:val="clear" w:color="auto" w:fill="auto"/>
            <w:vAlign w:val="center"/>
          </w:tcPr>
          <w:p w14:paraId="0B79382F"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446D24A3" w14:textId="77777777" w:rsidR="00371E63" w:rsidRPr="007D5060" w:rsidRDefault="00371E63" w:rsidP="00371E63">
            <w:pPr>
              <w:rPr>
                <w:rFonts w:ascii="Times New Roman" w:eastAsia="仿宋_GB2312" w:hAnsi="Times New Roman" w:cs="Times New Roman"/>
                <w:color w:val="000000" w:themeColor="text1"/>
                <w:sz w:val="18"/>
                <w:szCs w:val="18"/>
              </w:rPr>
            </w:pPr>
          </w:p>
          <w:p w14:paraId="2A235895"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290A1E07"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042EBA7A"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0FB49C30"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1ED883F4"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734AE90D" w14:textId="77777777" w:rsidR="00371E63" w:rsidRPr="007D5060" w:rsidRDefault="00371E63" w:rsidP="00371E63">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1BDB8785"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tc>
      </w:tr>
      <w:tr w:rsidR="00371E63" w:rsidRPr="007D5060" w14:paraId="7E658C11" w14:textId="77777777" w:rsidTr="00BA69E6">
        <w:trPr>
          <w:trHeight w:val="397"/>
          <w:jc w:val="center"/>
        </w:trPr>
        <w:tc>
          <w:tcPr>
            <w:tcW w:w="375" w:type="pct"/>
            <w:shd w:val="clear" w:color="auto" w:fill="auto"/>
            <w:vAlign w:val="center"/>
          </w:tcPr>
          <w:p w14:paraId="78FF38E6"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7236BED2"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人员</w:t>
            </w:r>
          </w:p>
        </w:tc>
        <w:tc>
          <w:tcPr>
            <w:tcW w:w="4625" w:type="pct"/>
            <w:gridSpan w:val="7"/>
            <w:shd w:val="clear" w:color="auto" w:fill="auto"/>
            <w:vAlign w:val="center"/>
          </w:tcPr>
          <w:p w14:paraId="39437474" w14:textId="77777777" w:rsidR="00371E63" w:rsidRPr="007D5060" w:rsidRDefault="00371E63" w:rsidP="00371E63">
            <w:pPr>
              <w:rPr>
                <w:rFonts w:ascii="Times New Roman" w:eastAsia="仿宋_GB2312" w:hAnsi="Times New Roman" w:cs="Times New Roman"/>
                <w:color w:val="000000" w:themeColor="text1"/>
                <w:sz w:val="18"/>
                <w:szCs w:val="18"/>
              </w:rPr>
            </w:pPr>
          </w:p>
          <w:p w14:paraId="6BD74AD9"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3D5F5653"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0D7F92C9"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722EDA52"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0A7A6990" w14:textId="77777777" w:rsidR="00371E63" w:rsidRPr="007D5060" w:rsidRDefault="00371E63" w:rsidP="00371E63">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153070D6"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tc>
      </w:tr>
      <w:tr w:rsidR="00371E63" w:rsidRPr="007D5060" w14:paraId="704E7779" w14:textId="77777777" w:rsidTr="00BA69E6">
        <w:trPr>
          <w:trHeight w:val="397"/>
          <w:jc w:val="center"/>
        </w:trPr>
        <w:tc>
          <w:tcPr>
            <w:tcW w:w="375" w:type="pct"/>
            <w:shd w:val="clear" w:color="auto" w:fill="auto"/>
            <w:vAlign w:val="center"/>
          </w:tcPr>
          <w:p w14:paraId="18BB6F93"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69B41691" w14:textId="77777777" w:rsidR="00371E63" w:rsidRPr="007D5060" w:rsidRDefault="00371E63" w:rsidP="00371E63">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lastRenderedPageBreak/>
              <w:t>负责人</w:t>
            </w:r>
          </w:p>
        </w:tc>
        <w:tc>
          <w:tcPr>
            <w:tcW w:w="4625" w:type="pct"/>
            <w:gridSpan w:val="7"/>
            <w:shd w:val="clear" w:color="auto" w:fill="auto"/>
            <w:vAlign w:val="center"/>
          </w:tcPr>
          <w:p w14:paraId="3CD2B369" w14:textId="77777777" w:rsidR="00371E63" w:rsidRPr="007D5060" w:rsidRDefault="00371E63" w:rsidP="00371E63">
            <w:pPr>
              <w:rPr>
                <w:rFonts w:ascii="Times New Roman" w:eastAsia="仿宋_GB2312" w:hAnsi="Times New Roman" w:cs="Times New Roman"/>
                <w:color w:val="000000" w:themeColor="text1"/>
                <w:sz w:val="18"/>
                <w:szCs w:val="18"/>
              </w:rPr>
            </w:pPr>
          </w:p>
          <w:p w14:paraId="7A398AD9"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0C90A085"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236AC132"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51825B74"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p w14:paraId="10FB4523" w14:textId="77777777" w:rsidR="00371E63" w:rsidRPr="007D5060" w:rsidRDefault="00371E63" w:rsidP="00371E63">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12981AF2" w14:textId="77777777" w:rsidR="00371E63" w:rsidRPr="007D5060" w:rsidRDefault="00371E63" w:rsidP="00371E63">
            <w:pPr>
              <w:jc w:val="center"/>
              <w:rPr>
                <w:rFonts w:ascii="Times New Roman" w:eastAsia="仿宋_GB2312" w:hAnsi="Times New Roman" w:cs="Times New Roman"/>
                <w:color w:val="000000" w:themeColor="text1"/>
                <w:sz w:val="18"/>
                <w:szCs w:val="18"/>
              </w:rPr>
            </w:pPr>
          </w:p>
        </w:tc>
      </w:tr>
    </w:tbl>
    <w:p w14:paraId="0D4A5AB1" w14:textId="77777777" w:rsidR="00E14044" w:rsidRPr="007D5060" w:rsidRDefault="00E14044">
      <w:pPr>
        <w:ind w:firstLineChars="200" w:firstLine="420"/>
        <w:rPr>
          <w:rFonts w:ascii="Times New Roman" w:eastAsia="宋体" w:hAnsi="Times New Roman" w:cs="Times New Roman"/>
          <w:color w:val="000000" w:themeColor="text1"/>
          <w:szCs w:val="21"/>
        </w:rPr>
      </w:pPr>
    </w:p>
    <w:p w14:paraId="7885E3FB" w14:textId="77777777" w:rsidR="00E14044" w:rsidRPr="007D5060" w:rsidRDefault="00E14044">
      <w:pPr>
        <w:jc w:val="left"/>
        <w:rPr>
          <w:rFonts w:ascii="Times New Roman" w:hAnsi="Times New Roman" w:cs="Times New Roman"/>
          <w:color w:val="000000" w:themeColor="text1"/>
        </w:rPr>
      </w:pPr>
    </w:p>
    <w:p w14:paraId="4388106A" w14:textId="761FF625" w:rsidR="00E14044" w:rsidRPr="007D5060" w:rsidRDefault="00D72E8C" w:rsidP="001D40D8">
      <w:pPr>
        <w:pStyle w:val="2"/>
        <w:rPr>
          <w:rFonts w:ascii="Times New Roman" w:hAnsi="Times New Roman" w:cs="Times New Roman"/>
        </w:rPr>
      </w:pPr>
      <w:r w:rsidRPr="007D5060">
        <w:rPr>
          <w:rFonts w:ascii="Times New Roman" w:hAnsi="Times New Roman" w:cs="Times New Roman"/>
        </w:rPr>
        <w:t>附表</w:t>
      </w:r>
      <w:r w:rsidRPr="007D5060">
        <w:rPr>
          <w:rFonts w:ascii="Times New Roman" w:hAnsi="Times New Roman" w:cs="Times New Roman"/>
        </w:rPr>
        <w:t>2</w:t>
      </w:r>
      <w:r w:rsidRPr="007D5060">
        <w:rPr>
          <w:rFonts w:ascii="Times New Roman" w:hAnsi="Times New Roman" w:cs="Times New Roman"/>
        </w:rPr>
        <w:t>：</w:t>
      </w:r>
      <w:r w:rsidR="006B7AF1" w:rsidRPr="007D5060">
        <w:rPr>
          <w:rFonts w:ascii="Times New Roman" w:hAnsi="Times New Roman" w:cs="Times New Roman"/>
        </w:rPr>
        <w:t>柑橘分级加工成套设备验收表</w:t>
      </w:r>
    </w:p>
    <w:p w14:paraId="55895ABD" w14:textId="2AC2BD74" w:rsidR="006B7AF1" w:rsidRPr="007D5060" w:rsidRDefault="006B7AF1">
      <w:pPr>
        <w:adjustRightInd w:val="0"/>
        <w:snapToGrid w:val="0"/>
        <w:jc w:val="center"/>
        <w:rPr>
          <w:rFonts w:ascii="Times New Roman" w:eastAsia="楷体" w:hAnsi="Times New Roman" w:cs="Times New Roman"/>
          <w:color w:val="000000" w:themeColor="text1"/>
          <w:sz w:val="24"/>
          <w:u w:val="single"/>
        </w:rPr>
      </w:pPr>
    </w:p>
    <w:p w14:paraId="55EA92A4" w14:textId="01A94359" w:rsidR="00E14044" w:rsidRPr="007D5060" w:rsidRDefault="00D72E8C">
      <w:pPr>
        <w:adjustRightInd w:val="0"/>
        <w:snapToGrid w:val="0"/>
        <w:jc w:val="center"/>
        <w:rPr>
          <w:rFonts w:ascii="Times New Roman" w:eastAsia="楷体" w:hAnsi="Times New Roman" w:cs="Times New Roman"/>
          <w:color w:val="000000" w:themeColor="text1"/>
          <w:sz w:val="24"/>
        </w:rPr>
      </w:pPr>
      <w:r w:rsidRPr="007D5060">
        <w:rPr>
          <w:rFonts w:ascii="Times New Roman" w:eastAsia="楷体" w:hAnsi="Times New Roman" w:cs="Times New Roman"/>
          <w:b/>
          <w:color w:val="000000" w:themeColor="text1"/>
          <w:sz w:val="24"/>
          <w:u w:val="single"/>
        </w:rPr>
        <w:t>柑橘分级加工</w:t>
      </w:r>
      <w:r w:rsidRPr="007D5060">
        <w:rPr>
          <w:rFonts w:ascii="Times New Roman" w:eastAsia="楷体" w:hAnsi="Times New Roman" w:cs="Times New Roman"/>
          <w:color w:val="000000" w:themeColor="text1"/>
          <w:sz w:val="24"/>
        </w:rPr>
        <w:t>成套设备验收表</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80"/>
        <w:gridCol w:w="743"/>
        <w:gridCol w:w="743"/>
        <w:gridCol w:w="743"/>
        <w:gridCol w:w="744"/>
        <w:gridCol w:w="1486"/>
        <w:gridCol w:w="1489"/>
      </w:tblGrid>
      <w:tr w:rsidR="00E14044" w:rsidRPr="007D5060" w14:paraId="5FAF5D5A" w14:textId="77777777" w:rsidTr="00294BF5">
        <w:trPr>
          <w:trHeight w:val="328"/>
          <w:jc w:val="center"/>
        </w:trPr>
        <w:tc>
          <w:tcPr>
            <w:tcW w:w="381" w:type="pct"/>
            <w:shd w:val="clear" w:color="auto" w:fill="auto"/>
            <w:vAlign w:val="center"/>
          </w:tcPr>
          <w:p w14:paraId="23087925"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类别</w:t>
            </w:r>
          </w:p>
        </w:tc>
        <w:tc>
          <w:tcPr>
            <w:tcW w:w="1064" w:type="pct"/>
            <w:shd w:val="clear" w:color="auto" w:fill="auto"/>
            <w:vAlign w:val="center"/>
          </w:tcPr>
          <w:p w14:paraId="171C3292"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目</w:t>
            </w:r>
            <w:r w:rsidRPr="007D5060">
              <w:rPr>
                <w:rFonts w:ascii="Times New Roman" w:eastAsia="黑体" w:hAnsi="Times New Roman" w:cs="Times New Roman"/>
                <w:color w:val="000000" w:themeColor="text1"/>
                <w:sz w:val="18"/>
                <w:szCs w:val="18"/>
              </w:rPr>
              <w:t xml:space="preserve">  </w:t>
            </w:r>
            <w:r w:rsidRPr="007D5060">
              <w:rPr>
                <w:rFonts w:ascii="Times New Roman" w:eastAsia="黑体" w:hAnsi="Times New Roman" w:cs="Times New Roman"/>
                <w:color w:val="000000" w:themeColor="text1"/>
                <w:sz w:val="18"/>
                <w:szCs w:val="18"/>
              </w:rPr>
              <w:t>录</w:t>
            </w:r>
          </w:p>
        </w:tc>
        <w:tc>
          <w:tcPr>
            <w:tcW w:w="3555" w:type="pct"/>
            <w:gridSpan w:val="6"/>
            <w:shd w:val="clear" w:color="auto" w:fill="auto"/>
            <w:vAlign w:val="center"/>
          </w:tcPr>
          <w:p w14:paraId="2FCCD25F"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内</w:t>
            </w:r>
            <w:r w:rsidRPr="007D5060">
              <w:rPr>
                <w:rFonts w:ascii="Times New Roman" w:eastAsia="黑体" w:hAnsi="Times New Roman" w:cs="Times New Roman"/>
                <w:color w:val="000000" w:themeColor="text1"/>
                <w:sz w:val="18"/>
                <w:szCs w:val="18"/>
              </w:rPr>
              <w:t xml:space="preserve">    </w:t>
            </w:r>
            <w:r w:rsidRPr="007D5060">
              <w:rPr>
                <w:rFonts w:ascii="Times New Roman" w:eastAsia="黑体" w:hAnsi="Times New Roman" w:cs="Times New Roman"/>
                <w:color w:val="000000" w:themeColor="text1"/>
                <w:sz w:val="18"/>
                <w:szCs w:val="18"/>
              </w:rPr>
              <w:t>容</w:t>
            </w:r>
          </w:p>
        </w:tc>
      </w:tr>
      <w:tr w:rsidR="00E14044" w:rsidRPr="007D5060" w14:paraId="07F538E6" w14:textId="77777777" w:rsidTr="00294BF5">
        <w:trPr>
          <w:trHeight w:val="328"/>
          <w:jc w:val="center"/>
        </w:trPr>
        <w:tc>
          <w:tcPr>
            <w:tcW w:w="381" w:type="pct"/>
            <w:vMerge w:val="restart"/>
            <w:shd w:val="clear" w:color="auto" w:fill="auto"/>
            <w:vAlign w:val="center"/>
          </w:tcPr>
          <w:p w14:paraId="659D338A"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资</w:t>
            </w:r>
          </w:p>
          <w:p w14:paraId="5ACF19E9"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料</w:t>
            </w:r>
          </w:p>
          <w:p w14:paraId="5621E53F"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w:t>
            </w:r>
          </w:p>
          <w:p w14:paraId="6D648769"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收</w:t>
            </w:r>
          </w:p>
        </w:tc>
        <w:tc>
          <w:tcPr>
            <w:tcW w:w="1064" w:type="pct"/>
            <w:vMerge w:val="restart"/>
            <w:shd w:val="clear" w:color="auto" w:fill="auto"/>
            <w:vAlign w:val="center"/>
          </w:tcPr>
          <w:p w14:paraId="44ABCC11"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购机者身份证</w:t>
            </w:r>
          </w:p>
        </w:tc>
        <w:tc>
          <w:tcPr>
            <w:tcW w:w="1777" w:type="pct"/>
            <w:gridSpan w:val="4"/>
            <w:shd w:val="clear" w:color="auto" w:fill="auto"/>
            <w:vAlign w:val="center"/>
          </w:tcPr>
          <w:p w14:paraId="0DC08B02"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2EA1959B"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38332282" w14:textId="77777777" w:rsidTr="00294BF5">
        <w:trPr>
          <w:trHeight w:val="328"/>
          <w:jc w:val="center"/>
        </w:trPr>
        <w:tc>
          <w:tcPr>
            <w:tcW w:w="381" w:type="pct"/>
            <w:vMerge/>
            <w:shd w:val="clear" w:color="auto" w:fill="auto"/>
            <w:vAlign w:val="center"/>
          </w:tcPr>
          <w:p w14:paraId="65947E02"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0CB3043F"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4AB69F7B"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5B110D2B"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42436B9A" w14:textId="77777777" w:rsidTr="00294BF5">
        <w:trPr>
          <w:trHeight w:val="328"/>
          <w:jc w:val="center"/>
        </w:trPr>
        <w:tc>
          <w:tcPr>
            <w:tcW w:w="381" w:type="pct"/>
            <w:vMerge/>
            <w:shd w:val="clear" w:color="auto" w:fill="auto"/>
            <w:vAlign w:val="center"/>
          </w:tcPr>
          <w:p w14:paraId="1CBFA0AF"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7E8409AD"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购销合同</w:t>
            </w:r>
          </w:p>
        </w:tc>
        <w:tc>
          <w:tcPr>
            <w:tcW w:w="1777" w:type="pct"/>
            <w:gridSpan w:val="4"/>
            <w:shd w:val="clear" w:color="auto" w:fill="auto"/>
            <w:vAlign w:val="center"/>
          </w:tcPr>
          <w:p w14:paraId="2A742337"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4477C81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39622CB9" w14:textId="77777777" w:rsidTr="00294BF5">
        <w:trPr>
          <w:trHeight w:val="328"/>
          <w:jc w:val="center"/>
        </w:trPr>
        <w:tc>
          <w:tcPr>
            <w:tcW w:w="381" w:type="pct"/>
            <w:vMerge/>
            <w:shd w:val="clear" w:color="auto" w:fill="auto"/>
            <w:vAlign w:val="center"/>
          </w:tcPr>
          <w:p w14:paraId="2F83BF99"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6C5A2373"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590EEEEF"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2CF11FEA"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1B6BD74E" w14:textId="77777777" w:rsidTr="00294BF5">
        <w:trPr>
          <w:trHeight w:val="328"/>
          <w:jc w:val="center"/>
        </w:trPr>
        <w:tc>
          <w:tcPr>
            <w:tcW w:w="381" w:type="pct"/>
            <w:vMerge/>
            <w:shd w:val="clear" w:color="auto" w:fill="auto"/>
            <w:vAlign w:val="center"/>
          </w:tcPr>
          <w:p w14:paraId="065A9173"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5B8A8CE4"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工商营业执照</w:t>
            </w:r>
          </w:p>
        </w:tc>
        <w:tc>
          <w:tcPr>
            <w:tcW w:w="1777" w:type="pct"/>
            <w:gridSpan w:val="4"/>
            <w:shd w:val="clear" w:color="auto" w:fill="auto"/>
            <w:vAlign w:val="center"/>
          </w:tcPr>
          <w:p w14:paraId="6D4BF5CB"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16216D5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2342DCC0" w14:textId="77777777" w:rsidTr="00294BF5">
        <w:trPr>
          <w:trHeight w:val="328"/>
          <w:jc w:val="center"/>
        </w:trPr>
        <w:tc>
          <w:tcPr>
            <w:tcW w:w="381" w:type="pct"/>
            <w:vMerge/>
            <w:shd w:val="clear" w:color="auto" w:fill="auto"/>
            <w:vAlign w:val="center"/>
          </w:tcPr>
          <w:p w14:paraId="132F9020"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22B8C55D"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25783AEE"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10799481"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79E0420E" w14:textId="77777777" w:rsidTr="00294BF5">
        <w:trPr>
          <w:trHeight w:val="328"/>
          <w:jc w:val="center"/>
        </w:trPr>
        <w:tc>
          <w:tcPr>
            <w:tcW w:w="381" w:type="pct"/>
            <w:vMerge/>
            <w:shd w:val="clear" w:color="auto" w:fill="auto"/>
            <w:vAlign w:val="center"/>
          </w:tcPr>
          <w:p w14:paraId="571B7AF4"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5448CE3D"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购机者发票</w:t>
            </w:r>
          </w:p>
        </w:tc>
        <w:tc>
          <w:tcPr>
            <w:tcW w:w="1777" w:type="pct"/>
            <w:gridSpan w:val="4"/>
            <w:shd w:val="clear" w:color="auto" w:fill="auto"/>
            <w:vAlign w:val="center"/>
          </w:tcPr>
          <w:p w14:paraId="081CCDB5"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540C6089"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4894D3DD" w14:textId="77777777" w:rsidTr="00294BF5">
        <w:trPr>
          <w:trHeight w:val="328"/>
          <w:jc w:val="center"/>
        </w:trPr>
        <w:tc>
          <w:tcPr>
            <w:tcW w:w="381" w:type="pct"/>
            <w:vMerge/>
            <w:shd w:val="clear" w:color="auto" w:fill="auto"/>
            <w:vAlign w:val="center"/>
          </w:tcPr>
          <w:p w14:paraId="2B530E92"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2C62B7B4"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622E44DD"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2414AF46"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1BB95DDC" w14:textId="77777777" w:rsidTr="00294BF5">
        <w:trPr>
          <w:trHeight w:val="328"/>
          <w:jc w:val="center"/>
        </w:trPr>
        <w:tc>
          <w:tcPr>
            <w:tcW w:w="381" w:type="pct"/>
            <w:vMerge/>
            <w:shd w:val="clear" w:color="auto" w:fill="auto"/>
            <w:vAlign w:val="center"/>
          </w:tcPr>
          <w:p w14:paraId="1090B169"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19F2C0BE"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成套设备说明书</w:t>
            </w:r>
          </w:p>
        </w:tc>
        <w:tc>
          <w:tcPr>
            <w:tcW w:w="1777" w:type="pct"/>
            <w:gridSpan w:val="4"/>
            <w:shd w:val="clear" w:color="auto" w:fill="auto"/>
            <w:vAlign w:val="center"/>
          </w:tcPr>
          <w:p w14:paraId="10D90A5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716DC8B3"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25B6C2AC" w14:textId="77777777" w:rsidTr="00294BF5">
        <w:trPr>
          <w:trHeight w:val="328"/>
          <w:jc w:val="center"/>
        </w:trPr>
        <w:tc>
          <w:tcPr>
            <w:tcW w:w="381" w:type="pct"/>
            <w:vMerge/>
            <w:shd w:val="clear" w:color="auto" w:fill="auto"/>
            <w:vAlign w:val="center"/>
          </w:tcPr>
          <w:p w14:paraId="31528AE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46A697EE"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001F562A"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4D392E6C"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27DE29B7" w14:textId="77777777" w:rsidTr="00294BF5">
        <w:trPr>
          <w:trHeight w:val="328"/>
          <w:jc w:val="center"/>
        </w:trPr>
        <w:tc>
          <w:tcPr>
            <w:tcW w:w="381" w:type="pct"/>
            <w:vMerge/>
            <w:shd w:val="clear" w:color="auto" w:fill="auto"/>
            <w:vAlign w:val="center"/>
          </w:tcPr>
          <w:p w14:paraId="6F5715C0"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7AEA5BB6"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售后服务承诺书</w:t>
            </w:r>
          </w:p>
        </w:tc>
        <w:tc>
          <w:tcPr>
            <w:tcW w:w="1777" w:type="pct"/>
            <w:gridSpan w:val="4"/>
            <w:shd w:val="clear" w:color="auto" w:fill="auto"/>
            <w:vAlign w:val="center"/>
          </w:tcPr>
          <w:p w14:paraId="0BCD43CA"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有</w:t>
            </w:r>
          </w:p>
        </w:tc>
        <w:tc>
          <w:tcPr>
            <w:tcW w:w="1778" w:type="pct"/>
            <w:gridSpan w:val="2"/>
            <w:shd w:val="clear" w:color="auto" w:fill="auto"/>
            <w:vAlign w:val="center"/>
          </w:tcPr>
          <w:p w14:paraId="5CAE5ACC"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无</w:t>
            </w:r>
          </w:p>
        </w:tc>
      </w:tr>
      <w:tr w:rsidR="00E14044" w:rsidRPr="007D5060" w14:paraId="58DD2B48" w14:textId="77777777" w:rsidTr="00294BF5">
        <w:trPr>
          <w:trHeight w:val="328"/>
          <w:jc w:val="center"/>
        </w:trPr>
        <w:tc>
          <w:tcPr>
            <w:tcW w:w="381" w:type="pct"/>
            <w:vMerge/>
            <w:shd w:val="clear" w:color="auto" w:fill="auto"/>
            <w:vAlign w:val="center"/>
          </w:tcPr>
          <w:p w14:paraId="10F310A6"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57D26880" w14:textId="77777777" w:rsidR="00E14044" w:rsidRPr="007D5060" w:rsidRDefault="00E14044">
            <w:pPr>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3DFFD92E"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1B3B9C05" w14:textId="77777777" w:rsidR="00E14044" w:rsidRPr="007D5060" w:rsidRDefault="00E14044">
            <w:pPr>
              <w:jc w:val="center"/>
              <w:rPr>
                <w:rFonts w:ascii="Times New Roman" w:eastAsia="黑体" w:hAnsi="Times New Roman" w:cs="Times New Roman"/>
                <w:color w:val="000000" w:themeColor="text1"/>
                <w:sz w:val="18"/>
                <w:szCs w:val="18"/>
              </w:rPr>
            </w:pPr>
          </w:p>
        </w:tc>
      </w:tr>
      <w:tr w:rsidR="00294BF5" w:rsidRPr="007D5060" w14:paraId="65ABD273" w14:textId="77777777" w:rsidTr="00294BF5">
        <w:trPr>
          <w:trHeight w:val="485"/>
          <w:jc w:val="center"/>
        </w:trPr>
        <w:tc>
          <w:tcPr>
            <w:tcW w:w="381" w:type="pct"/>
            <w:vMerge w:val="restart"/>
            <w:shd w:val="clear" w:color="auto" w:fill="auto"/>
            <w:vAlign w:val="center"/>
          </w:tcPr>
          <w:p w14:paraId="37D23D3A"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成</w:t>
            </w:r>
          </w:p>
          <w:p w14:paraId="1783AC45"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套</w:t>
            </w:r>
          </w:p>
          <w:p w14:paraId="31749082"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设</w:t>
            </w:r>
          </w:p>
          <w:p w14:paraId="5FD8A2F7"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备</w:t>
            </w:r>
          </w:p>
          <w:p w14:paraId="14F0D279" w14:textId="77777777" w:rsidR="00294BF5" w:rsidRPr="007D5060" w:rsidRDefault="00294BF5">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主</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要</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单</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机</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验</w:t>
            </w:r>
            <w:r w:rsidRPr="007D5060">
              <w:rPr>
                <w:rFonts w:ascii="Times New Roman" w:hAnsi="Times New Roman" w:cs="Times New Roman"/>
                <w:color w:val="000000" w:themeColor="text1"/>
                <w:sz w:val="18"/>
                <w:szCs w:val="18"/>
              </w:rPr>
              <w:t xml:space="preserve">     </w:t>
            </w:r>
            <w:r w:rsidRPr="007D5060">
              <w:rPr>
                <w:rFonts w:ascii="Times New Roman" w:hAnsi="Times New Roman" w:cs="Times New Roman"/>
                <w:color w:val="000000" w:themeColor="text1"/>
                <w:sz w:val="18"/>
                <w:szCs w:val="18"/>
              </w:rPr>
              <w:t>收</w:t>
            </w:r>
          </w:p>
        </w:tc>
        <w:tc>
          <w:tcPr>
            <w:tcW w:w="1064" w:type="pct"/>
            <w:shd w:val="clear" w:color="auto" w:fill="auto"/>
            <w:vAlign w:val="center"/>
          </w:tcPr>
          <w:p w14:paraId="75C71F48"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hAnsi="Times New Roman" w:cs="Times New Roman"/>
                <w:b/>
                <w:bCs/>
                <w:color w:val="000000" w:themeColor="text1"/>
                <w:sz w:val="18"/>
                <w:szCs w:val="18"/>
              </w:rPr>
              <w:t>设备名称</w:t>
            </w:r>
          </w:p>
        </w:tc>
        <w:tc>
          <w:tcPr>
            <w:tcW w:w="888" w:type="pct"/>
            <w:gridSpan w:val="2"/>
            <w:shd w:val="clear" w:color="auto" w:fill="auto"/>
            <w:vAlign w:val="center"/>
          </w:tcPr>
          <w:p w14:paraId="7307F740" w14:textId="77777777" w:rsidR="00294BF5" w:rsidRPr="007D5060" w:rsidRDefault="00294BF5">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对照实物</w:t>
            </w:r>
          </w:p>
        </w:tc>
        <w:tc>
          <w:tcPr>
            <w:tcW w:w="889" w:type="pct"/>
            <w:gridSpan w:val="2"/>
            <w:shd w:val="clear" w:color="auto" w:fill="auto"/>
            <w:vAlign w:val="center"/>
          </w:tcPr>
          <w:p w14:paraId="13A55A3F" w14:textId="77777777" w:rsidR="00294BF5" w:rsidRPr="007D5060" w:rsidRDefault="00294BF5">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数</w:t>
            </w:r>
            <w:r w:rsidRPr="007D5060">
              <w:rPr>
                <w:rFonts w:ascii="Times New Roman" w:hAnsi="Times New Roman" w:cs="Times New Roman"/>
                <w:b/>
                <w:bCs/>
                <w:color w:val="000000" w:themeColor="text1"/>
                <w:sz w:val="18"/>
                <w:szCs w:val="18"/>
              </w:rPr>
              <w:t xml:space="preserve">  </w:t>
            </w:r>
            <w:r w:rsidRPr="007D5060">
              <w:rPr>
                <w:rFonts w:ascii="Times New Roman" w:hAnsi="Times New Roman" w:cs="Times New Roman"/>
                <w:b/>
                <w:bCs/>
                <w:color w:val="000000" w:themeColor="text1"/>
                <w:sz w:val="18"/>
                <w:szCs w:val="18"/>
              </w:rPr>
              <w:t>量</w:t>
            </w:r>
          </w:p>
        </w:tc>
        <w:tc>
          <w:tcPr>
            <w:tcW w:w="1778" w:type="pct"/>
            <w:gridSpan w:val="2"/>
            <w:shd w:val="clear" w:color="auto" w:fill="auto"/>
            <w:vAlign w:val="center"/>
          </w:tcPr>
          <w:p w14:paraId="4983F070" w14:textId="77777777" w:rsidR="00294BF5" w:rsidRPr="007D5060" w:rsidRDefault="00294BF5" w:rsidP="00294BF5">
            <w:pPr>
              <w:jc w:val="center"/>
              <w:rPr>
                <w:rFonts w:ascii="Times New Roman" w:hAnsi="Times New Roman" w:cs="Times New Roman"/>
                <w:b/>
                <w:bCs/>
                <w:color w:val="000000" w:themeColor="text1"/>
                <w:sz w:val="18"/>
                <w:szCs w:val="18"/>
              </w:rPr>
            </w:pPr>
            <w:r w:rsidRPr="007D5060">
              <w:rPr>
                <w:rFonts w:ascii="Times New Roman" w:hAnsi="Times New Roman" w:cs="Times New Roman"/>
                <w:b/>
                <w:bCs/>
                <w:color w:val="000000" w:themeColor="text1"/>
                <w:sz w:val="18"/>
                <w:szCs w:val="18"/>
              </w:rPr>
              <w:t>执行标准</w:t>
            </w:r>
          </w:p>
        </w:tc>
      </w:tr>
      <w:tr w:rsidR="00294BF5" w:rsidRPr="007D5060" w14:paraId="3781CC52" w14:textId="77777777" w:rsidTr="00294BF5">
        <w:trPr>
          <w:trHeight w:val="280"/>
          <w:jc w:val="center"/>
        </w:trPr>
        <w:tc>
          <w:tcPr>
            <w:tcW w:w="381" w:type="pct"/>
            <w:vMerge/>
            <w:shd w:val="clear" w:color="auto" w:fill="auto"/>
            <w:vAlign w:val="center"/>
          </w:tcPr>
          <w:p w14:paraId="0BB576D9"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4B9D19FB" w14:textId="77777777" w:rsidR="00294BF5" w:rsidRPr="007D5060" w:rsidRDefault="00294BF5">
            <w:pPr>
              <w:jc w:val="center"/>
              <w:rPr>
                <w:rFonts w:ascii="Times New Roman"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果蔬输送机</w:t>
            </w:r>
          </w:p>
        </w:tc>
        <w:tc>
          <w:tcPr>
            <w:tcW w:w="444" w:type="pct"/>
            <w:shd w:val="clear" w:color="auto" w:fill="auto"/>
            <w:vAlign w:val="center"/>
          </w:tcPr>
          <w:p w14:paraId="64FA8008"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vAlign w:val="center"/>
          </w:tcPr>
          <w:p w14:paraId="790EA88A"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4264BD14"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2DB6875A"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vAlign w:val="center"/>
          </w:tcPr>
          <w:p w14:paraId="4E734E6D"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vAlign w:val="center"/>
          </w:tcPr>
          <w:p w14:paraId="3894976C"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16DAC740" w14:textId="77777777" w:rsidTr="00294BF5">
        <w:trPr>
          <w:trHeight w:val="280"/>
          <w:jc w:val="center"/>
        </w:trPr>
        <w:tc>
          <w:tcPr>
            <w:tcW w:w="381" w:type="pct"/>
            <w:vMerge/>
            <w:shd w:val="clear" w:color="auto" w:fill="auto"/>
            <w:vAlign w:val="center"/>
          </w:tcPr>
          <w:p w14:paraId="09884793"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4C2E8773" w14:textId="77777777" w:rsidR="00294BF5" w:rsidRPr="007D5060" w:rsidRDefault="00294BF5">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300F37B2" w14:textId="77777777" w:rsidR="00294BF5" w:rsidRPr="007D5060" w:rsidRDefault="00294BF5">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52D8773D" w14:textId="77777777" w:rsidR="00294BF5" w:rsidRPr="007D5060" w:rsidRDefault="00294BF5">
            <w:pPr>
              <w:jc w:val="center"/>
              <w:rPr>
                <w:rFonts w:ascii="Times New Roman" w:eastAsia="黑体" w:hAnsi="Times New Roman" w:cs="Times New Roman"/>
                <w:color w:val="000000" w:themeColor="text1"/>
                <w:sz w:val="16"/>
                <w:szCs w:val="16"/>
              </w:rPr>
            </w:pPr>
          </w:p>
        </w:tc>
        <w:tc>
          <w:tcPr>
            <w:tcW w:w="444" w:type="pct"/>
            <w:shd w:val="clear" w:color="auto" w:fill="auto"/>
            <w:vAlign w:val="center"/>
          </w:tcPr>
          <w:p w14:paraId="55633540" w14:textId="77777777" w:rsidR="00294BF5" w:rsidRPr="007D5060" w:rsidRDefault="00294BF5">
            <w:pPr>
              <w:jc w:val="center"/>
              <w:rPr>
                <w:rFonts w:ascii="Times New Roman" w:eastAsia="黑体" w:hAnsi="Times New Roman" w:cs="Times New Roman"/>
                <w:color w:val="000000" w:themeColor="text1"/>
                <w:sz w:val="16"/>
                <w:szCs w:val="16"/>
              </w:rPr>
            </w:pPr>
          </w:p>
        </w:tc>
        <w:tc>
          <w:tcPr>
            <w:tcW w:w="445" w:type="pct"/>
            <w:shd w:val="clear" w:color="auto" w:fill="auto"/>
            <w:vAlign w:val="center"/>
          </w:tcPr>
          <w:p w14:paraId="59FECD23" w14:textId="77777777" w:rsidR="00294BF5" w:rsidRPr="007D5060" w:rsidRDefault="00294BF5">
            <w:pPr>
              <w:jc w:val="center"/>
              <w:rPr>
                <w:rFonts w:ascii="Times New Roman" w:eastAsia="黑体" w:hAnsi="Times New Roman" w:cs="Times New Roman"/>
                <w:color w:val="000000" w:themeColor="text1"/>
                <w:sz w:val="16"/>
                <w:szCs w:val="16"/>
              </w:rPr>
            </w:pPr>
          </w:p>
        </w:tc>
        <w:tc>
          <w:tcPr>
            <w:tcW w:w="888" w:type="pct"/>
            <w:shd w:val="clear" w:color="auto" w:fill="auto"/>
            <w:vAlign w:val="center"/>
          </w:tcPr>
          <w:p w14:paraId="1F109F58" w14:textId="77777777" w:rsidR="00294BF5" w:rsidRPr="007D5060" w:rsidRDefault="00294BF5">
            <w:pPr>
              <w:jc w:val="center"/>
              <w:rPr>
                <w:rFonts w:ascii="Times New Roman" w:eastAsia="黑体" w:hAnsi="Times New Roman" w:cs="Times New Roman"/>
                <w:color w:val="000000" w:themeColor="text1"/>
                <w:sz w:val="16"/>
                <w:szCs w:val="16"/>
              </w:rPr>
            </w:pPr>
          </w:p>
        </w:tc>
        <w:tc>
          <w:tcPr>
            <w:tcW w:w="890" w:type="pct"/>
            <w:shd w:val="clear" w:color="auto" w:fill="auto"/>
            <w:vAlign w:val="center"/>
          </w:tcPr>
          <w:p w14:paraId="5BBDAE76" w14:textId="77777777" w:rsidR="00294BF5" w:rsidRPr="007D5060" w:rsidRDefault="00294BF5">
            <w:pPr>
              <w:jc w:val="center"/>
              <w:rPr>
                <w:rFonts w:ascii="Times New Roman" w:eastAsia="黑体" w:hAnsi="Times New Roman" w:cs="Times New Roman"/>
                <w:color w:val="000000" w:themeColor="text1"/>
                <w:sz w:val="16"/>
                <w:szCs w:val="16"/>
              </w:rPr>
            </w:pPr>
          </w:p>
        </w:tc>
      </w:tr>
      <w:tr w:rsidR="00294BF5" w:rsidRPr="007D5060" w14:paraId="760904CB" w14:textId="77777777" w:rsidTr="00294BF5">
        <w:trPr>
          <w:trHeight w:val="280"/>
          <w:jc w:val="center"/>
        </w:trPr>
        <w:tc>
          <w:tcPr>
            <w:tcW w:w="381" w:type="pct"/>
            <w:vMerge/>
            <w:shd w:val="clear" w:color="auto" w:fill="auto"/>
            <w:vAlign w:val="center"/>
          </w:tcPr>
          <w:p w14:paraId="621AA8AE"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33C61186" w14:textId="77777777" w:rsidR="00294BF5" w:rsidRPr="007D5060" w:rsidRDefault="00294BF5" w:rsidP="00371E63">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果蔬质量</w:t>
            </w:r>
          </w:p>
          <w:p w14:paraId="509B1440" w14:textId="77777777" w:rsidR="00294BF5" w:rsidRPr="007D5060" w:rsidRDefault="00294BF5" w:rsidP="00371E63">
            <w:pPr>
              <w:adjustRightInd w:val="0"/>
              <w:snapToGrid w:val="0"/>
              <w:jc w:val="center"/>
              <w:rPr>
                <w:rFonts w:ascii="Times New Roman"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444" w:type="pct"/>
            <w:shd w:val="clear" w:color="auto" w:fill="auto"/>
            <w:vAlign w:val="center"/>
          </w:tcPr>
          <w:p w14:paraId="6864BB88"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vAlign w:val="center"/>
          </w:tcPr>
          <w:p w14:paraId="7B7B39E7"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41694988"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7F36AE8F"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vAlign w:val="center"/>
          </w:tcPr>
          <w:p w14:paraId="6FD3A114"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vAlign w:val="center"/>
          </w:tcPr>
          <w:p w14:paraId="24D7634B"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7A01944F" w14:textId="77777777" w:rsidTr="00294BF5">
        <w:trPr>
          <w:trHeight w:val="280"/>
          <w:jc w:val="center"/>
        </w:trPr>
        <w:tc>
          <w:tcPr>
            <w:tcW w:w="381" w:type="pct"/>
            <w:vMerge/>
            <w:shd w:val="clear" w:color="auto" w:fill="auto"/>
            <w:vAlign w:val="center"/>
          </w:tcPr>
          <w:p w14:paraId="5309C3B3"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38A58FDB" w14:textId="77777777" w:rsidR="00294BF5" w:rsidRPr="007D5060" w:rsidRDefault="00294BF5">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428C98A1"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26C82AB0"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681A5F60" w14:textId="77777777" w:rsidR="00294BF5" w:rsidRPr="007D5060" w:rsidRDefault="00294BF5">
            <w:pPr>
              <w:jc w:val="center"/>
              <w:rPr>
                <w:rFonts w:ascii="Times New Roman" w:hAnsi="Times New Roman" w:cs="Times New Roman"/>
                <w:color w:val="000000" w:themeColor="text1"/>
                <w:sz w:val="16"/>
                <w:szCs w:val="16"/>
              </w:rPr>
            </w:pPr>
          </w:p>
        </w:tc>
        <w:tc>
          <w:tcPr>
            <w:tcW w:w="445" w:type="pct"/>
            <w:shd w:val="clear" w:color="auto" w:fill="auto"/>
            <w:vAlign w:val="center"/>
          </w:tcPr>
          <w:p w14:paraId="56C9E3FA" w14:textId="77777777" w:rsidR="00294BF5" w:rsidRPr="007D5060" w:rsidRDefault="00294BF5">
            <w:pPr>
              <w:jc w:val="center"/>
              <w:rPr>
                <w:rFonts w:ascii="Times New Roman" w:hAnsi="Times New Roman" w:cs="Times New Roman"/>
                <w:color w:val="000000" w:themeColor="text1"/>
                <w:sz w:val="16"/>
                <w:szCs w:val="16"/>
              </w:rPr>
            </w:pPr>
          </w:p>
        </w:tc>
        <w:tc>
          <w:tcPr>
            <w:tcW w:w="888" w:type="pct"/>
            <w:shd w:val="clear" w:color="auto" w:fill="auto"/>
            <w:vAlign w:val="center"/>
          </w:tcPr>
          <w:p w14:paraId="1A3BE290" w14:textId="77777777" w:rsidR="00294BF5" w:rsidRPr="007D5060" w:rsidRDefault="00294BF5">
            <w:pPr>
              <w:jc w:val="center"/>
              <w:rPr>
                <w:rFonts w:ascii="Times New Roman" w:hAnsi="Times New Roman" w:cs="Times New Roman"/>
                <w:color w:val="000000" w:themeColor="text1"/>
                <w:sz w:val="16"/>
                <w:szCs w:val="16"/>
              </w:rPr>
            </w:pPr>
          </w:p>
        </w:tc>
        <w:tc>
          <w:tcPr>
            <w:tcW w:w="890" w:type="pct"/>
            <w:shd w:val="clear" w:color="auto" w:fill="auto"/>
            <w:vAlign w:val="center"/>
          </w:tcPr>
          <w:p w14:paraId="066F61A4" w14:textId="77777777" w:rsidR="00294BF5" w:rsidRPr="007D5060" w:rsidRDefault="00294BF5">
            <w:pPr>
              <w:jc w:val="center"/>
              <w:rPr>
                <w:rFonts w:ascii="Times New Roman" w:hAnsi="Times New Roman" w:cs="Times New Roman"/>
                <w:color w:val="000000" w:themeColor="text1"/>
                <w:sz w:val="16"/>
                <w:szCs w:val="16"/>
              </w:rPr>
            </w:pPr>
          </w:p>
        </w:tc>
      </w:tr>
      <w:tr w:rsidR="00294BF5" w:rsidRPr="007D5060" w14:paraId="715BF5FD" w14:textId="77777777" w:rsidTr="00294BF5">
        <w:trPr>
          <w:trHeight w:val="280"/>
          <w:jc w:val="center"/>
        </w:trPr>
        <w:tc>
          <w:tcPr>
            <w:tcW w:w="381" w:type="pct"/>
            <w:vMerge/>
            <w:shd w:val="clear" w:color="auto" w:fill="auto"/>
            <w:vAlign w:val="center"/>
          </w:tcPr>
          <w:p w14:paraId="29A3A2B2"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05A55438" w14:textId="77777777" w:rsidR="00294BF5" w:rsidRPr="007D5060" w:rsidRDefault="00294BF5" w:rsidP="00415408">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果蔬外观品质</w:t>
            </w:r>
          </w:p>
          <w:p w14:paraId="329C9BBF" w14:textId="77777777" w:rsidR="00294BF5" w:rsidRPr="007D5060" w:rsidRDefault="00294BF5" w:rsidP="00415408">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444" w:type="pct"/>
            <w:shd w:val="clear" w:color="auto" w:fill="auto"/>
            <w:vAlign w:val="center"/>
          </w:tcPr>
          <w:p w14:paraId="3D0FB917"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vAlign w:val="center"/>
          </w:tcPr>
          <w:p w14:paraId="1F3C84DE"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6FC2067F"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01802BC7"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vAlign w:val="center"/>
          </w:tcPr>
          <w:p w14:paraId="2D1C2BAA"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vAlign w:val="center"/>
          </w:tcPr>
          <w:p w14:paraId="2CC3DF58" w14:textId="77777777" w:rsidR="00294BF5" w:rsidRPr="007D5060" w:rsidRDefault="00294BF5" w:rsidP="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6BC8ADCE" w14:textId="77777777" w:rsidTr="00294BF5">
        <w:trPr>
          <w:trHeight w:val="280"/>
          <w:jc w:val="center"/>
        </w:trPr>
        <w:tc>
          <w:tcPr>
            <w:tcW w:w="381" w:type="pct"/>
            <w:vMerge/>
            <w:shd w:val="clear" w:color="auto" w:fill="auto"/>
            <w:vAlign w:val="center"/>
          </w:tcPr>
          <w:p w14:paraId="6FF8EA40"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3B3F7ABB" w14:textId="77777777" w:rsidR="00294BF5" w:rsidRPr="007D5060" w:rsidRDefault="00294BF5" w:rsidP="00415408">
            <w:pPr>
              <w:jc w:val="center"/>
              <w:rPr>
                <w:rFonts w:ascii="Times New Roman" w:eastAsia="黑体" w:hAnsi="Times New Roman" w:cs="Times New Roman"/>
                <w:color w:val="000000" w:themeColor="text1"/>
                <w:sz w:val="18"/>
                <w:szCs w:val="18"/>
              </w:rPr>
            </w:pPr>
          </w:p>
        </w:tc>
        <w:tc>
          <w:tcPr>
            <w:tcW w:w="444" w:type="pct"/>
            <w:shd w:val="clear" w:color="auto" w:fill="auto"/>
            <w:vAlign w:val="center"/>
          </w:tcPr>
          <w:p w14:paraId="0D543DEA"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73D7F5A6"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3EF7D19F" w14:textId="77777777" w:rsidR="00294BF5" w:rsidRPr="007D5060" w:rsidRDefault="00294BF5">
            <w:pPr>
              <w:jc w:val="center"/>
              <w:rPr>
                <w:rFonts w:ascii="Times New Roman" w:hAnsi="Times New Roman" w:cs="Times New Roman"/>
                <w:color w:val="000000" w:themeColor="text1"/>
                <w:sz w:val="16"/>
                <w:szCs w:val="16"/>
              </w:rPr>
            </w:pPr>
          </w:p>
        </w:tc>
        <w:tc>
          <w:tcPr>
            <w:tcW w:w="445" w:type="pct"/>
            <w:shd w:val="clear" w:color="auto" w:fill="auto"/>
            <w:vAlign w:val="center"/>
          </w:tcPr>
          <w:p w14:paraId="4431A564" w14:textId="77777777" w:rsidR="00294BF5" w:rsidRPr="007D5060" w:rsidRDefault="00294BF5">
            <w:pPr>
              <w:jc w:val="center"/>
              <w:rPr>
                <w:rFonts w:ascii="Times New Roman" w:hAnsi="Times New Roman" w:cs="Times New Roman"/>
                <w:color w:val="000000" w:themeColor="text1"/>
                <w:sz w:val="16"/>
                <w:szCs w:val="16"/>
              </w:rPr>
            </w:pPr>
          </w:p>
        </w:tc>
        <w:tc>
          <w:tcPr>
            <w:tcW w:w="888" w:type="pct"/>
            <w:shd w:val="clear" w:color="auto" w:fill="auto"/>
            <w:vAlign w:val="center"/>
          </w:tcPr>
          <w:p w14:paraId="3FA2C4FF" w14:textId="77777777" w:rsidR="00294BF5" w:rsidRPr="007D5060" w:rsidRDefault="00294BF5">
            <w:pPr>
              <w:jc w:val="center"/>
              <w:rPr>
                <w:rFonts w:ascii="Times New Roman" w:hAnsi="Times New Roman" w:cs="Times New Roman"/>
                <w:color w:val="000000" w:themeColor="text1"/>
                <w:sz w:val="16"/>
                <w:szCs w:val="16"/>
              </w:rPr>
            </w:pPr>
          </w:p>
        </w:tc>
        <w:tc>
          <w:tcPr>
            <w:tcW w:w="890" w:type="pct"/>
            <w:shd w:val="clear" w:color="auto" w:fill="auto"/>
            <w:vAlign w:val="center"/>
          </w:tcPr>
          <w:p w14:paraId="626C320B" w14:textId="77777777" w:rsidR="00294BF5" w:rsidRPr="007D5060" w:rsidRDefault="00294BF5">
            <w:pPr>
              <w:jc w:val="center"/>
              <w:rPr>
                <w:rFonts w:ascii="Times New Roman" w:hAnsi="Times New Roman" w:cs="Times New Roman"/>
                <w:color w:val="000000" w:themeColor="text1"/>
                <w:sz w:val="16"/>
                <w:szCs w:val="16"/>
              </w:rPr>
            </w:pPr>
          </w:p>
        </w:tc>
      </w:tr>
      <w:tr w:rsidR="00294BF5" w:rsidRPr="007D5060" w14:paraId="15A7E109" w14:textId="77777777" w:rsidTr="00294BF5">
        <w:trPr>
          <w:trHeight w:val="280"/>
          <w:jc w:val="center"/>
        </w:trPr>
        <w:tc>
          <w:tcPr>
            <w:tcW w:w="381" w:type="pct"/>
            <w:vMerge/>
            <w:shd w:val="clear" w:color="auto" w:fill="auto"/>
            <w:vAlign w:val="center"/>
          </w:tcPr>
          <w:p w14:paraId="0CC0A190"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5502D02D" w14:textId="77777777" w:rsidR="00294BF5" w:rsidRPr="007D5060" w:rsidRDefault="00294BF5" w:rsidP="00415408">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果蔬内部分质</w:t>
            </w:r>
          </w:p>
          <w:p w14:paraId="67F93765" w14:textId="77777777" w:rsidR="00294BF5" w:rsidRPr="007D5060" w:rsidRDefault="00294BF5" w:rsidP="00415408">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分选机</w:t>
            </w:r>
          </w:p>
        </w:tc>
        <w:tc>
          <w:tcPr>
            <w:tcW w:w="444" w:type="pct"/>
            <w:shd w:val="clear" w:color="auto" w:fill="auto"/>
            <w:vAlign w:val="center"/>
          </w:tcPr>
          <w:p w14:paraId="5ECF10DB"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vAlign w:val="center"/>
          </w:tcPr>
          <w:p w14:paraId="48C6825E"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02841DB4"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217435CB"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vAlign w:val="center"/>
          </w:tcPr>
          <w:p w14:paraId="02407775"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vAlign w:val="center"/>
          </w:tcPr>
          <w:p w14:paraId="7E336B4A"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7B7DE5C2" w14:textId="77777777" w:rsidTr="00294BF5">
        <w:trPr>
          <w:trHeight w:val="280"/>
          <w:jc w:val="center"/>
        </w:trPr>
        <w:tc>
          <w:tcPr>
            <w:tcW w:w="381" w:type="pct"/>
            <w:vMerge/>
            <w:shd w:val="clear" w:color="auto" w:fill="auto"/>
            <w:vAlign w:val="center"/>
          </w:tcPr>
          <w:p w14:paraId="6470D715"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57F81F0A" w14:textId="77777777" w:rsidR="00294BF5" w:rsidRPr="007D5060" w:rsidRDefault="00294BF5" w:rsidP="00415408">
            <w:pPr>
              <w:jc w:val="center"/>
              <w:rPr>
                <w:rFonts w:ascii="Times New Roman" w:eastAsia="黑体" w:hAnsi="Times New Roman" w:cs="Times New Roman"/>
                <w:color w:val="000000" w:themeColor="text1"/>
                <w:sz w:val="18"/>
                <w:szCs w:val="18"/>
              </w:rPr>
            </w:pPr>
          </w:p>
        </w:tc>
        <w:tc>
          <w:tcPr>
            <w:tcW w:w="444" w:type="pct"/>
            <w:shd w:val="clear" w:color="auto" w:fill="auto"/>
            <w:vAlign w:val="center"/>
          </w:tcPr>
          <w:p w14:paraId="64CB9760"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717B286C"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1CCA9C51" w14:textId="77777777" w:rsidR="00294BF5" w:rsidRPr="007D5060" w:rsidRDefault="00294BF5">
            <w:pPr>
              <w:jc w:val="center"/>
              <w:rPr>
                <w:rFonts w:ascii="Times New Roman" w:hAnsi="Times New Roman" w:cs="Times New Roman"/>
                <w:color w:val="000000" w:themeColor="text1"/>
                <w:sz w:val="16"/>
                <w:szCs w:val="16"/>
              </w:rPr>
            </w:pPr>
          </w:p>
        </w:tc>
        <w:tc>
          <w:tcPr>
            <w:tcW w:w="445" w:type="pct"/>
            <w:shd w:val="clear" w:color="auto" w:fill="auto"/>
            <w:vAlign w:val="center"/>
          </w:tcPr>
          <w:p w14:paraId="23DB8441" w14:textId="77777777" w:rsidR="00294BF5" w:rsidRPr="007D5060" w:rsidRDefault="00294BF5">
            <w:pPr>
              <w:jc w:val="center"/>
              <w:rPr>
                <w:rFonts w:ascii="Times New Roman" w:hAnsi="Times New Roman" w:cs="Times New Roman"/>
                <w:color w:val="000000" w:themeColor="text1"/>
                <w:sz w:val="16"/>
                <w:szCs w:val="16"/>
              </w:rPr>
            </w:pPr>
          </w:p>
        </w:tc>
        <w:tc>
          <w:tcPr>
            <w:tcW w:w="888" w:type="pct"/>
            <w:shd w:val="clear" w:color="auto" w:fill="auto"/>
            <w:vAlign w:val="center"/>
          </w:tcPr>
          <w:p w14:paraId="376D6743" w14:textId="77777777" w:rsidR="00294BF5" w:rsidRPr="007D5060" w:rsidRDefault="00294BF5">
            <w:pPr>
              <w:jc w:val="center"/>
              <w:rPr>
                <w:rFonts w:ascii="Times New Roman" w:hAnsi="Times New Roman" w:cs="Times New Roman"/>
                <w:color w:val="000000" w:themeColor="text1"/>
                <w:sz w:val="16"/>
                <w:szCs w:val="16"/>
              </w:rPr>
            </w:pPr>
          </w:p>
        </w:tc>
        <w:tc>
          <w:tcPr>
            <w:tcW w:w="890" w:type="pct"/>
            <w:shd w:val="clear" w:color="auto" w:fill="auto"/>
            <w:vAlign w:val="center"/>
          </w:tcPr>
          <w:p w14:paraId="7B1F5146" w14:textId="77777777" w:rsidR="00294BF5" w:rsidRPr="007D5060" w:rsidRDefault="00294BF5">
            <w:pPr>
              <w:jc w:val="center"/>
              <w:rPr>
                <w:rFonts w:ascii="Times New Roman" w:hAnsi="Times New Roman" w:cs="Times New Roman"/>
                <w:color w:val="000000" w:themeColor="text1"/>
                <w:sz w:val="16"/>
                <w:szCs w:val="16"/>
              </w:rPr>
            </w:pPr>
          </w:p>
        </w:tc>
      </w:tr>
      <w:tr w:rsidR="00294BF5" w:rsidRPr="007D5060" w14:paraId="3E6D9319" w14:textId="77777777" w:rsidTr="00294BF5">
        <w:trPr>
          <w:trHeight w:val="280"/>
          <w:jc w:val="center"/>
        </w:trPr>
        <w:tc>
          <w:tcPr>
            <w:tcW w:w="381" w:type="pct"/>
            <w:vMerge/>
            <w:shd w:val="clear" w:color="auto" w:fill="auto"/>
            <w:vAlign w:val="center"/>
          </w:tcPr>
          <w:p w14:paraId="27E44315"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7AEE3CFD" w14:textId="77777777" w:rsidR="00294BF5" w:rsidRPr="007D5060" w:rsidRDefault="00294BF5" w:rsidP="00415408">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果蔬箱体填充机</w:t>
            </w:r>
          </w:p>
        </w:tc>
        <w:tc>
          <w:tcPr>
            <w:tcW w:w="444" w:type="pct"/>
            <w:shd w:val="clear" w:color="auto" w:fill="auto"/>
            <w:vAlign w:val="center"/>
          </w:tcPr>
          <w:p w14:paraId="20A6B73D"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vAlign w:val="center"/>
          </w:tcPr>
          <w:p w14:paraId="36D0666B"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vAlign w:val="center"/>
          </w:tcPr>
          <w:p w14:paraId="73F5E6BE"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vAlign w:val="center"/>
          </w:tcPr>
          <w:p w14:paraId="3BA1F8FD" w14:textId="77777777" w:rsidR="00294BF5" w:rsidRPr="007D5060" w:rsidRDefault="00294BF5">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vAlign w:val="center"/>
          </w:tcPr>
          <w:p w14:paraId="4FD9E663"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vAlign w:val="center"/>
          </w:tcPr>
          <w:p w14:paraId="7568540E"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3EE82B52" w14:textId="77777777" w:rsidTr="00294BF5">
        <w:trPr>
          <w:trHeight w:val="280"/>
          <w:jc w:val="center"/>
        </w:trPr>
        <w:tc>
          <w:tcPr>
            <w:tcW w:w="381" w:type="pct"/>
            <w:vMerge/>
            <w:shd w:val="clear" w:color="auto" w:fill="auto"/>
            <w:vAlign w:val="center"/>
          </w:tcPr>
          <w:p w14:paraId="0CB10339"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7DD54CB6" w14:textId="77777777" w:rsidR="00294BF5" w:rsidRPr="007D5060" w:rsidRDefault="00294BF5" w:rsidP="00415408">
            <w:pPr>
              <w:jc w:val="center"/>
              <w:rPr>
                <w:rFonts w:ascii="Times New Roman" w:eastAsia="黑体" w:hAnsi="Times New Roman" w:cs="Times New Roman"/>
                <w:color w:val="000000" w:themeColor="text1"/>
                <w:sz w:val="18"/>
                <w:szCs w:val="18"/>
              </w:rPr>
            </w:pPr>
          </w:p>
        </w:tc>
        <w:tc>
          <w:tcPr>
            <w:tcW w:w="444" w:type="pct"/>
            <w:shd w:val="clear" w:color="auto" w:fill="auto"/>
            <w:vAlign w:val="center"/>
          </w:tcPr>
          <w:p w14:paraId="7AECEC5B"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6E346434"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6AF5168C" w14:textId="77777777" w:rsidR="00294BF5" w:rsidRPr="007D5060" w:rsidRDefault="00294BF5">
            <w:pPr>
              <w:jc w:val="center"/>
              <w:rPr>
                <w:rFonts w:ascii="Times New Roman" w:hAnsi="Times New Roman" w:cs="Times New Roman"/>
                <w:color w:val="000000" w:themeColor="text1"/>
                <w:sz w:val="16"/>
                <w:szCs w:val="16"/>
              </w:rPr>
            </w:pPr>
          </w:p>
        </w:tc>
        <w:tc>
          <w:tcPr>
            <w:tcW w:w="445" w:type="pct"/>
            <w:shd w:val="clear" w:color="auto" w:fill="auto"/>
            <w:vAlign w:val="center"/>
          </w:tcPr>
          <w:p w14:paraId="576EFC35" w14:textId="77777777" w:rsidR="00294BF5" w:rsidRPr="007D5060" w:rsidRDefault="00294BF5">
            <w:pPr>
              <w:jc w:val="center"/>
              <w:rPr>
                <w:rFonts w:ascii="Times New Roman" w:hAnsi="Times New Roman" w:cs="Times New Roman"/>
                <w:color w:val="000000" w:themeColor="text1"/>
                <w:sz w:val="16"/>
                <w:szCs w:val="16"/>
              </w:rPr>
            </w:pPr>
          </w:p>
        </w:tc>
        <w:tc>
          <w:tcPr>
            <w:tcW w:w="888" w:type="pct"/>
            <w:shd w:val="clear" w:color="auto" w:fill="auto"/>
            <w:vAlign w:val="center"/>
          </w:tcPr>
          <w:p w14:paraId="57CE6720" w14:textId="77777777" w:rsidR="00294BF5" w:rsidRPr="007D5060" w:rsidRDefault="00294BF5">
            <w:pPr>
              <w:jc w:val="center"/>
              <w:rPr>
                <w:rFonts w:ascii="Times New Roman" w:hAnsi="Times New Roman" w:cs="Times New Roman"/>
                <w:color w:val="000000" w:themeColor="text1"/>
                <w:sz w:val="16"/>
                <w:szCs w:val="16"/>
              </w:rPr>
            </w:pPr>
          </w:p>
        </w:tc>
        <w:tc>
          <w:tcPr>
            <w:tcW w:w="890" w:type="pct"/>
            <w:shd w:val="clear" w:color="auto" w:fill="auto"/>
            <w:vAlign w:val="center"/>
          </w:tcPr>
          <w:p w14:paraId="245729B8" w14:textId="77777777" w:rsidR="00294BF5" w:rsidRPr="007D5060" w:rsidRDefault="00294BF5">
            <w:pPr>
              <w:jc w:val="center"/>
              <w:rPr>
                <w:rFonts w:ascii="Times New Roman" w:hAnsi="Times New Roman" w:cs="Times New Roman"/>
                <w:color w:val="000000" w:themeColor="text1"/>
                <w:sz w:val="16"/>
                <w:szCs w:val="16"/>
              </w:rPr>
            </w:pPr>
          </w:p>
        </w:tc>
      </w:tr>
      <w:tr w:rsidR="00294BF5" w:rsidRPr="007D5060" w14:paraId="564EEBDE" w14:textId="77777777" w:rsidTr="00294BF5">
        <w:trPr>
          <w:trHeight w:val="280"/>
          <w:jc w:val="center"/>
        </w:trPr>
        <w:tc>
          <w:tcPr>
            <w:tcW w:w="381" w:type="pct"/>
            <w:vMerge/>
            <w:shd w:val="clear" w:color="auto" w:fill="auto"/>
            <w:vAlign w:val="center"/>
          </w:tcPr>
          <w:p w14:paraId="6BD2BA75" w14:textId="77777777" w:rsidR="00294BF5" w:rsidRPr="007D5060" w:rsidRDefault="00294BF5" w:rsidP="00415408">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0E481A43" w14:textId="77777777" w:rsidR="00294BF5" w:rsidRPr="007D5060" w:rsidRDefault="00294BF5" w:rsidP="00E33BF5">
            <w:pPr>
              <w:jc w:val="center"/>
              <w:rPr>
                <w:rFonts w:ascii="Times New Roman" w:eastAsia="黑体" w:hAnsi="Times New Roman" w:cs="Times New Roman"/>
                <w:color w:val="000000" w:themeColor="text1"/>
                <w:sz w:val="18"/>
                <w:szCs w:val="18"/>
              </w:rPr>
            </w:pPr>
            <w:r w:rsidRPr="007D5060">
              <w:rPr>
                <w:rFonts w:ascii="Times New Roman" w:eastAsia="黑体" w:hAnsi="Times New Roman" w:cs="Times New Roman"/>
                <w:color w:val="000000" w:themeColor="text1"/>
                <w:sz w:val="18"/>
                <w:szCs w:val="18"/>
              </w:rPr>
              <w:t>果蔬装箱机</w:t>
            </w:r>
          </w:p>
        </w:tc>
        <w:tc>
          <w:tcPr>
            <w:tcW w:w="444" w:type="pct"/>
            <w:shd w:val="clear" w:color="auto" w:fill="auto"/>
          </w:tcPr>
          <w:p w14:paraId="7F242446" w14:textId="77777777" w:rsidR="00294BF5" w:rsidRPr="007D5060" w:rsidRDefault="00294BF5" w:rsidP="00415408">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4" w:type="pct"/>
            <w:shd w:val="clear" w:color="auto" w:fill="auto"/>
          </w:tcPr>
          <w:p w14:paraId="28908A84" w14:textId="77777777" w:rsidR="00294BF5" w:rsidRPr="007D5060" w:rsidRDefault="00294BF5" w:rsidP="00415408">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444" w:type="pct"/>
            <w:shd w:val="clear" w:color="auto" w:fill="auto"/>
          </w:tcPr>
          <w:p w14:paraId="4C1EB1CF" w14:textId="77777777" w:rsidR="00294BF5" w:rsidRPr="007D5060" w:rsidRDefault="00294BF5" w:rsidP="00415408">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445" w:type="pct"/>
            <w:shd w:val="clear" w:color="auto" w:fill="auto"/>
          </w:tcPr>
          <w:p w14:paraId="50983375" w14:textId="77777777" w:rsidR="00294BF5" w:rsidRPr="007D5060" w:rsidRDefault="00294BF5" w:rsidP="00415408">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c>
          <w:tcPr>
            <w:tcW w:w="888" w:type="pct"/>
            <w:shd w:val="clear" w:color="auto" w:fill="auto"/>
          </w:tcPr>
          <w:p w14:paraId="79FAE080"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符合</w:t>
            </w:r>
          </w:p>
        </w:tc>
        <w:tc>
          <w:tcPr>
            <w:tcW w:w="890" w:type="pct"/>
            <w:shd w:val="clear" w:color="auto" w:fill="auto"/>
          </w:tcPr>
          <w:p w14:paraId="288375E7" w14:textId="77777777" w:rsidR="00294BF5" w:rsidRPr="007D5060" w:rsidRDefault="00294BF5" w:rsidP="00EE19E9">
            <w:pPr>
              <w:jc w:val="center"/>
              <w:rPr>
                <w:rFonts w:ascii="Times New Roman" w:hAnsi="Times New Roman" w:cs="Times New Roman"/>
                <w:color w:val="000000" w:themeColor="text1"/>
                <w:sz w:val="16"/>
                <w:szCs w:val="16"/>
              </w:rPr>
            </w:pPr>
            <w:r w:rsidRPr="007D5060">
              <w:rPr>
                <w:rFonts w:ascii="Times New Roman" w:hAnsi="Times New Roman" w:cs="Times New Roman"/>
                <w:color w:val="000000" w:themeColor="text1"/>
                <w:sz w:val="16"/>
                <w:szCs w:val="16"/>
              </w:rPr>
              <w:t>不符合</w:t>
            </w:r>
          </w:p>
        </w:tc>
      </w:tr>
      <w:tr w:rsidR="00294BF5" w:rsidRPr="007D5060" w14:paraId="00D00387" w14:textId="77777777" w:rsidTr="00294BF5">
        <w:trPr>
          <w:trHeight w:val="280"/>
          <w:jc w:val="center"/>
        </w:trPr>
        <w:tc>
          <w:tcPr>
            <w:tcW w:w="381" w:type="pct"/>
            <w:vMerge/>
            <w:shd w:val="clear" w:color="auto" w:fill="auto"/>
            <w:vAlign w:val="center"/>
          </w:tcPr>
          <w:p w14:paraId="2CBB9265" w14:textId="77777777" w:rsidR="00294BF5" w:rsidRPr="007D5060" w:rsidRDefault="00294BF5">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32EBF200" w14:textId="77777777" w:rsidR="00294BF5" w:rsidRPr="007D5060" w:rsidRDefault="00294BF5">
            <w:pPr>
              <w:adjustRightInd w:val="0"/>
              <w:snapToGrid w:val="0"/>
              <w:jc w:val="center"/>
              <w:rPr>
                <w:rFonts w:ascii="Times New Roman" w:hAnsi="Times New Roman" w:cs="Times New Roman"/>
                <w:color w:val="000000" w:themeColor="text1"/>
                <w:sz w:val="18"/>
                <w:szCs w:val="18"/>
              </w:rPr>
            </w:pPr>
          </w:p>
        </w:tc>
        <w:tc>
          <w:tcPr>
            <w:tcW w:w="444" w:type="pct"/>
            <w:shd w:val="clear" w:color="auto" w:fill="auto"/>
            <w:vAlign w:val="center"/>
          </w:tcPr>
          <w:p w14:paraId="20AFC484"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1212BF9E" w14:textId="77777777" w:rsidR="00294BF5" w:rsidRPr="007D5060" w:rsidRDefault="00294BF5">
            <w:pPr>
              <w:jc w:val="center"/>
              <w:rPr>
                <w:rFonts w:ascii="Times New Roman" w:hAnsi="Times New Roman" w:cs="Times New Roman"/>
                <w:color w:val="000000" w:themeColor="text1"/>
                <w:sz w:val="16"/>
                <w:szCs w:val="16"/>
              </w:rPr>
            </w:pPr>
          </w:p>
        </w:tc>
        <w:tc>
          <w:tcPr>
            <w:tcW w:w="444" w:type="pct"/>
            <w:shd w:val="clear" w:color="auto" w:fill="auto"/>
            <w:vAlign w:val="center"/>
          </w:tcPr>
          <w:p w14:paraId="744DC4B2" w14:textId="77777777" w:rsidR="00294BF5" w:rsidRPr="007D5060" w:rsidRDefault="00294BF5">
            <w:pPr>
              <w:jc w:val="center"/>
              <w:rPr>
                <w:rFonts w:ascii="Times New Roman" w:hAnsi="Times New Roman" w:cs="Times New Roman"/>
                <w:color w:val="000000" w:themeColor="text1"/>
                <w:sz w:val="16"/>
                <w:szCs w:val="16"/>
              </w:rPr>
            </w:pPr>
          </w:p>
        </w:tc>
        <w:tc>
          <w:tcPr>
            <w:tcW w:w="445" w:type="pct"/>
            <w:shd w:val="clear" w:color="auto" w:fill="auto"/>
            <w:vAlign w:val="center"/>
          </w:tcPr>
          <w:p w14:paraId="667FD89F" w14:textId="77777777" w:rsidR="00294BF5" w:rsidRPr="007D5060" w:rsidRDefault="00294BF5">
            <w:pPr>
              <w:jc w:val="center"/>
              <w:rPr>
                <w:rFonts w:ascii="Times New Roman" w:hAnsi="Times New Roman" w:cs="Times New Roman"/>
                <w:color w:val="000000" w:themeColor="text1"/>
                <w:sz w:val="16"/>
                <w:szCs w:val="16"/>
              </w:rPr>
            </w:pPr>
          </w:p>
        </w:tc>
        <w:tc>
          <w:tcPr>
            <w:tcW w:w="888" w:type="pct"/>
            <w:shd w:val="clear" w:color="auto" w:fill="auto"/>
            <w:vAlign w:val="center"/>
          </w:tcPr>
          <w:p w14:paraId="51A6449F" w14:textId="77777777" w:rsidR="00294BF5" w:rsidRPr="007D5060" w:rsidRDefault="00294BF5">
            <w:pPr>
              <w:jc w:val="center"/>
              <w:rPr>
                <w:rFonts w:ascii="Times New Roman" w:hAnsi="Times New Roman" w:cs="Times New Roman"/>
                <w:color w:val="000000" w:themeColor="text1"/>
                <w:sz w:val="16"/>
                <w:szCs w:val="16"/>
              </w:rPr>
            </w:pPr>
          </w:p>
        </w:tc>
        <w:tc>
          <w:tcPr>
            <w:tcW w:w="890" w:type="pct"/>
            <w:shd w:val="clear" w:color="auto" w:fill="auto"/>
            <w:vAlign w:val="center"/>
          </w:tcPr>
          <w:p w14:paraId="72A36113" w14:textId="77777777" w:rsidR="00294BF5" w:rsidRPr="007D5060" w:rsidRDefault="00294BF5">
            <w:pPr>
              <w:jc w:val="center"/>
              <w:rPr>
                <w:rFonts w:ascii="Times New Roman" w:hAnsi="Times New Roman" w:cs="Times New Roman"/>
                <w:color w:val="000000" w:themeColor="text1"/>
                <w:sz w:val="16"/>
                <w:szCs w:val="16"/>
              </w:rPr>
            </w:pPr>
          </w:p>
        </w:tc>
      </w:tr>
      <w:tr w:rsidR="00E14044" w:rsidRPr="007D5060" w14:paraId="1B3B8FD9" w14:textId="77777777" w:rsidTr="00294BF5">
        <w:trPr>
          <w:trHeight w:val="280"/>
          <w:jc w:val="center"/>
        </w:trPr>
        <w:tc>
          <w:tcPr>
            <w:tcW w:w="381" w:type="pct"/>
            <w:vMerge w:val="restart"/>
            <w:shd w:val="clear" w:color="auto" w:fill="auto"/>
            <w:vAlign w:val="center"/>
          </w:tcPr>
          <w:p w14:paraId="4723FBA1"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生产</w:t>
            </w:r>
            <w:r w:rsidRPr="007D5060">
              <w:rPr>
                <w:rFonts w:ascii="Times New Roman" w:hAnsi="Times New Roman" w:cs="Times New Roman"/>
                <w:color w:val="000000" w:themeColor="text1"/>
                <w:sz w:val="18"/>
                <w:szCs w:val="18"/>
              </w:rPr>
              <w:lastRenderedPageBreak/>
              <w:t>线加工产品指标验收</w:t>
            </w:r>
          </w:p>
        </w:tc>
        <w:tc>
          <w:tcPr>
            <w:tcW w:w="1064" w:type="pct"/>
            <w:vMerge w:val="restart"/>
            <w:shd w:val="clear" w:color="auto" w:fill="auto"/>
            <w:vAlign w:val="center"/>
          </w:tcPr>
          <w:p w14:paraId="4A79220F" w14:textId="77777777" w:rsidR="00E14044" w:rsidRPr="007D5060" w:rsidRDefault="00D72E8C">
            <w:pPr>
              <w:adjustRightInd w:val="0"/>
              <w:snapToGrid w:val="0"/>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lastRenderedPageBreak/>
              <w:t>生产率</w:t>
            </w:r>
          </w:p>
        </w:tc>
        <w:tc>
          <w:tcPr>
            <w:tcW w:w="1777" w:type="pct"/>
            <w:gridSpan w:val="4"/>
            <w:shd w:val="clear" w:color="auto" w:fill="auto"/>
            <w:vAlign w:val="center"/>
          </w:tcPr>
          <w:p w14:paraId="241C8533"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752EB0A5" w14:textId="77777777" w:rsidR="00E14044" w:rsidRPr="007D5060" w:rsidRDefault="00D72E8C">
            <w:pPr>
              <w:jc w:val="center"/>
              <w:rPr>
                <w:rFonts w:ascii="Times New Roman" w:eastAsia="黑体"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2A7BE919" w14:textId="77777777" w:rsidTr="00294BF5">
        <w:trPr>
          <w:trHeight w:val="280"/>
          <w:jc w:val="center"/>
        </w:trPr>
        <w:tc>
          <w:tcPr>
            <w:tcW w:w="381" w:type="pct"/>
            <w:vMerge/>
            <w:shd w:val="clear" w:color="auto" w:fill="auto"/>
            <w:vAlign w:val="center"/>
          </w:tcPr>
          <w:p w14:paraId="570A2C8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3C5A454D"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6E217F26"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1617CF64"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527493BF" w14:textId="77777777" w:rsidTr="00294BF5">
        <w:trPr>
          <w:trHeight w:val="280"/>
          <w:jc w:val="center"/>
        </w:trPr>
        <w:tc>
          <w:tcPr>
            <w:tcW w:w="381" w:type="pct"/>
            <w:vMerge/>
            <w:shd w:val="clear" w:color="auto" w:fill="auto"/>
            <w:vAlign w:val="center"/>
          </w:tcPr>
          <w:p w14:paraId="6EAA3FA4"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1458756F"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209DEABC"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6542E5BE"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75F5BCC4" w14:textId="77777777" w:rsidTr="00294BF5">
        <w:trPr>
          <w:trHeight w:val="280"/>
          <w:jc w:val="center"/>
        </w:trPr>
        <w:tc>
          <w:tcPr>
            <w:tcW w:w="381" w:type="pct"/>
            <w:vMerge/>
            <w:shd w:val="clear" w:color="auto" w:fill="auto"/>
            <w:vAlign w:val="center"/>
          </w:tcPr>
          <w:p w14:paraId="5D54EB8A"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1DDCEF37"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3FD1E1E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71D43B59"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032A459E" w14:textId="77777777" w:rsidTr="00294BF5">
        <w:trPr>
          <w:trHeight w:val="280"/>
          <w:jc w:val="center"/>
        </w:trPr>
        <w:tc>
          <w:tcPr>
            <w:tcW w:w="381" w:type="pct"/>
            <w:vMerge/>
            <w:shd w:val="clear" w:color="auto" w:fill="auto"/>
            <w:vAlign w:val="center"/>
          </w:tcPr>
          <w:p w14:paraId="6F5799B8"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0EB1250D"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3CE72B48"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0B742E8B"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329F0844" w14:textId="77777777" w:rsidTr="00294BF5">
        <w:trPr>
          <w:trHeight w:val="280"/>
          <w:jc w:val="center"/>
        </w:trPr>
        <w:tc>
          <w:tcPr>
            <w:tcW w:w="381" w:type="pct"/>
            <w:vMerge/>
            <w:shd w:val="clear" w:color="auto" w:fill="auto"/>
            <w:vAlign w:val="center"/>
          </w:tcPr>
          <w:p w14:paraId="07BD7DF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0B953B3B"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770E0523"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2"/>
            <w:shd w:val="clear" w:color="auto" w:fill="auto"/>
            <w:vAlign w:val="center"/>
          </w:tcPr>
          <w:p w14:paraId="6FE801EE" w14:textId="77777777" w:rsidR="00E14044" w:rsidRPr="007D5060" w:rsidRDefault="00E14044">
            <w:pPr>
              <w:jc w:val="center"/>
              <w:rPr>
                <w:rFonts w:ascii="Times New Roman" w:hAnsi="Times New Roman" w:cs="Times New Roman"/>
                <w:color w:val="000000" w:themeColor="text1"/>
                <w:sz w:val="18"/>
                <w:szCs w:val="18"/>
              </w:rPr>
            </w:pPr>
          </w:p>
        </w:tc>
      </w:tr>
      <w:tr w:rsidR="00E14044" w:rsidRPr="007D5060" w14:paraId="2D98B3E1" w14:textId="77777777" w:rsidTr="00294BF5">
        <w:trPr>
          <w:trHeight w:val="280"/>
          <w:jc w:val="center"/>
        </w:trPr>
        <w:tc>
          <w:tcPr>
            <w:tcW w:w="381" w:type="pct"/>
            <w:vMerge/>
            <w:shd w:val="clear" w:color="auto" w:fill="auto"/>
            <w:vAlign w:val="center"/>
          </w:tcPr>
          <w:p w14:paraId="1A0CD579"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79664258"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630C1D6E"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62D201B7"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7FA2021C" w14:textId="77777777" w:rsidTr="00294BF5">
        <w:trPr>
          <w:trHeight w:val="280"/>
          <w:jc w:val="center"/>
        </w:trPr>
        <w:tc>
          <w:tcPr>
            <w:tcW w:w="381" w:type="pct"/>
            <w:vMerge/>
            <w:shd w:val="clear" w:color="auto" w:fill="auto"/>
            <w:vAlign w:val="center"/>
          </w:tcPr>
          <w:p w14:paraId="563995E1"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7A37BC17"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4737B903"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2"/>
            <w:shd w:val="clear" w:color="auto" w:fill="auto"/>
            <w:vAlign w:val="center"/>
          </w:tcPr>
          <w:p w14:paraId="3FC18F44" w14:textId="77777777" w:rsidR="00E14044" w:rsidRPr="007D5060" w:rsidRDefault="00E14044">
            <w:pPr>
              <w:jc w:val="center"/>
              <w:rPr>
                <w:rFonts w:ascii="Times New Roman" w:hAnsi="Times New Roman" w:cs="Times New Roman"/>
                <w:color w:val="000000" w:themeColor="text1"/>
                <w:sz w:val="18"/>
                <w:szCs w:val="18"/>
              </w:rPr>
            </w:pPr>
          </w:p>
        </w:tc>
      </w:tr>
      <w:tr w:rsidR="00E14044" w:rsidRPr="007D5060" w14:paraId="5FAA042F" w14:textId="77777777" w:rsidTr="00294BF5">
        <w:trPr>
          <w:trHeight w:val="280"/>
          <w:jc w:val="center"/>
        </w:trPr>
        <w:tc>
          <w:tcPr>
            <w:tcW w:w="381" w:type="pct"/>
            <w:vMerge/>
            <w:shd w:val="clear" w:color="auto" w:fill="auto"/>
            <w:vAlign w:val="center"/>
          </w:tcPr>
          <w:p w14:paraId="0537E748"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4CB0796A"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292EC38E"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0210F595"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45649A46" w14:textId="77777777" w:rsidTr="00294BF5">
        <w:trPr>
          <w:trHeight w:val="280"/>
          <w:jc w:val="center"/>
        </w:trPr>
        <w:tc>
          <w:tcPr>
            <w:tcW w:w="381" w:type="pct"/>
            <w:vMerge/>
            <w:shd w:val="clear" w:color="auto" w:fill="auto"/>
            <w:vAlign w:val="center"/>
          </w:tcPr>
          <w:p w14:paraId="186F5B9E"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031A6D08"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27D57AF7"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2"/>
            <w:shd w:val="clear" w:color="auto" w:fill="auto"/>
            <w:vAlign w:val="center"/>
          </w:tcPr>
          <w:p w14:paraId="43DB0BE8" w14:textId="77777777" w:rsidR="00E14044" w:rsidRPr="007D5060" w:rsidRDefault="00E14044">
            <w:pPr>
              <w:jc w:val="center"/>
              <w:rPr>
                <w:rFonts w:ascii="Times New Roman" w:hAnsi="Times New Roman" w:cs="Times New Roman"/>
                <w:color w:val="000000" w:themeColor="text1"/>
                <w:sz w:val="18"/>
                <w:szCs w:val="18"/>
              </w:rPr>
            </w:pPr>
          </w:p>
        </w:tc>
      </w:tr>
      <w:tr w:rsidR="00E14044" w:rsidRPr="007D5060" w14:paraId="69C84042" w14:textId="77777777" w:rsidTr="00294BF5">
        <w:trPr>
          <w:trHeight w:val="280"/>
          <w:jc w:val="center"/>
        </w:trPr>
        <w:tc>
          <w:tcPr>
            <w:tcW w:w="381" w:type="pct"/>
            <w:vMerge/>
            <w:shd w:val="clear" w:color="auto" w:fill="auto"/>
            <w:vAlign w:val="center"/>
          </w:tcPr>
          <w:p w14:paraId="3F7F44D9"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1081155F"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431D9D80"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623015FC"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75D7D330" w14:textId="77777777" w:rsidTr="00294BF5">
        <w:trPr>
          <w:trHeight w:val="280"/>
          <w:jc w:val="center"/>
        </w:trPr>
        <w:tc>
          <w:tcPr>
            <w:tcW w:w="381" w:type="pct"/>
            <w:vMerge/>
            <w:shd w:val="clear" w:color="auto" w:fill="auto"/>
            <w:vAlign w:val="center"/>
          </w:tcPr>
          <w:p w14:paraId="42560A6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79D9F6DE"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39E0A09B" w14:textId="77777777" w:rsidR="00E14044" w:rsidRPr="007D5060" w:rsidRDefault="00E14044">
            <w:pPr>
              <w:jc w:val="center"/>
              <w:rPr>
                <w:rFonts w:ascii="Times New Roman" w:hAnsi="Times New Roman" w:cs="Times New Roman"/>
                <w:color w:val="000000" w:themeColor="text1"/>
                <w:sz w:val="18"/>
                <w:szCs w:val="18"/>
              </w:rPr>
            </w:pPr>
          </w:p>
        </w:tc>
        <w:tc>
          <w:tcPr>
            <w:tcW w:w="1778" w:type="pct"/>
            <w:gridSpan w:val="2"/>
            <w:shd w:val="clear" w:color="auto" w:fill="auto"/>
            <w:vAlign w:val="center"/>
          </w:tcPr>
          <w:p w14:paraId="797E1AD2" w14:textId="77777777" w:rsidR="00E14044" w:rsidRPr="007D5060" w:rsidRDefault="00E14044">
            <w:pPr>
              <w:jc w:val="center"/>
              <w:rPr>
                <w:rFonts w:ascii="Times New Roman" w:hAnsi="Times New Roman" w:cs="Times New Roman"/>
                <w:color w:val="000000" w:themeColor="text1"/>
                <w:sz w:val="18"/>
                <w:szCs w:val="18"/>
              </w:rPr>
            </w:pPr>
          </w:p>
        </w:tc>
      </w:tr>
      <w:tr w:rsidR="00E14044" w:rsidRPr="007D5060" w14:paraId="637005FE" w14:textId="77777777" w:rsidTr="00294BF5">
        <w:trPr>
          <w:trHeight w:val="280"/>
          <w:jc w:val="center"/>
        </w:trPr>
        <w:tc>
          <w:tcPr>
            <w:tcW w:w="381" w:type="pct"/>
            <w:vMerge/>
            <w:shd w:val="clear" w:color="auto" w:fill="auto"/>
            <w:vAlign w:val="center"/>
          </w:tcPr>
          <w:p w14:paraId="73CDBDAA"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val="restart"/>
            <w:shd w:val="clear" w:color="auto" w:fill="auto"/>
            <w:vAlign w:val="center"/>
          </w:tcPr>
          <w:p w14:paraId="36F20BE2"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7EBEB0F1"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符合</w:t>
            </w:r>
          </w:p>
        </w:tc>
        <w:tc>
          <w:tcPr>
            <w:tcW w:w="1778" w:type="pct"/>
            <w:gridSpan w:val="2"/>
            <w:shd w:val="clear" w:color="auto" w:fill="auto"/>
            <w:vAlign w:val="center"/>
          </w:tcPr>
          <w:p w14:paraId="74971791"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不符合</w:t>
            </w:r>
          </w:p>
        </w:tc>
      </w:tr>
      <w:tr w:rsidR="00E14044" w:rsidRPr="007D5060" w14:paraId="4E10E182" w14:textId="77777777" w:rsidTr="00294BF5">
        <w:trPr>
          <w:trHeight w:val="280"/>
          <w:jc w:val="center"/>
        </w:trPr>
        <w:tc>
          <w:tcPr>
            <w:tcW w:w="381" w:type="pct"/>
            <w:vMerge/>
            <w:shd w:val="clear" w:color="auto" w:fill="auto"/>
            <w:vAlign w:val="center"/>
          </w:tcPr>
          <w:p w14:paraId="5BA2C5E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064" w:type="pct"/>
            <w:vMerge/>
            <w:shd w:val="clear" w:color="auto" w:fill="auto"/>
            <w:vAlign w:val="center"/>
          </w:tcPr>
          <w:p w14:paraId="0E8F0696" w14:textId="77777777" w:rsidR="00E14044" w:rsidRPr="007D5060" w:rsidRDefault="00E14044">
            <w:pPr>
              <w:adjustRightInd w:val="0"/>
              <w:snapToGrid w:val="0"/>
              <w:jc w:val="center"/>
              <w:rPr>
                <w:rFonts w:ascii="Times New Roman" w:hAnsi="Times New Roman" w:cs="Times New Roman"/>
                <w:color w:val="000000" w:themeColor="text1"/>
                <w:sz w:val="18"/>
                <w:szCs w:val="18"/>
              </w:rPr>
            </w:pPr>
          </w:p>
        </w:tc>
        <w:tc>
          <w:tcPr>
            <w:tcW w:w="1777" w:type="pct"/>
            <w:gridSpan w:val="4"/>
            <w:shd w:val="clear" w:color="auto" w:fill="auto"/>
            <w:vAlign w:val="center"/>
          </w:tcPr>
          <w:p w14:paraId="1FFC6FE7" w14:textId="77777777" w:rsidR="00E14044" w:rsidRPr="007D5060" w:rsidRDefault="00E14044">
            <w:pPr>
              <w:jc w:val="center"/>
              <w:rPr>
                <w:rFonts w:ascii="Times New Roman" w:eastAsia="黑体" w:hAnsi="Times New Roman" w:cs="Times New Roman"/>
                <w:color w:val="000000" w:themeColor="text1"/>
                <w:sz w:val="18"/>
                <w:szCs w:val="18"/>
              </w:rPr>
            </w:pPr>
          </w:p>
        </w:tc>
        <w:tc>
          <w:tcPr>
            <w:tcW w:w="1778" w:type="pct"/>
            <w:gridSpan w:val="2"/>
            <w:shd w:val="clear" w:color="auto" w:fill="auto"/>
            <w:vAlign w:val="center"/>
          </w:tcPr>
          <w:p w14:paraId="325DA85E" w14:textId="77777777" w:rsidR="00E14044" w:rsidRPr="007D5060" w:rsidRDefault="00E14044">
            <w:pPr>
              <w:jc w:val="center"/>
              <w:rPr>
                <w:rFonts w:ascii="Times New Roman" w:eastAsia="黑体" w:hAnsi="Times New Roman" w:cs="Times New Roman"/>
                <w:color w:val="000000" w:themeColor="text1"/>
                <w:sz w:val="18"/>
                <w:szCs w:val="18"/>
              </w:rPr>
            </w:pPr>
          </w:p>
        </w:tc>
      </w:tr>
      <w:tr w:rsidR="00E14044" w:rsidRPr="007D5060" w14:paraId="32905CE2" w14:textId="77777777" w:rsidTr="006E1FA7">
        <w:trPr>
          <w:trHeight w:val="328"/>
          <w:jc w:val="center"/>
        </w:trPr>
        <w:tc>
          <w:tcPr>
            <w:tcW w:w="381" w:type="pct"/>
            <w:shd w:val="clear" w:color="auto" w:fill="auto"/>
            <w:vAlign w:val="center"/>
          </w:tcPr>
          <w:p w14:paraId="78A81D60"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647BF451"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意见</w:t>
            </w:r>
          </w:p>
        </w:tc>
        <w:tc>
          <w:tcPr>
            <w:tcW w:w="4619" w:type="pct"/>
            <w:gridSpan w:val="7"/>
            <w:shd w:val="clear" w:color="auto" w:fill="auto"/>
            <w:vAlign w:val="center"/>
          </w:tcPr>
          <w:p w14:paraId="0258BECA" w14:textId="77777777" w:rsidR="00E14044" w:rsidRPr="007D5060" w:rsidRDefault="00E14044">
            <w:pPr>
              <w:rPr>
                <w:rFonts w:ascii="Times New Roman" w:eastAsia="仿宋_GB2312" w:hAnsi="Times New Roman" w:cs="Times New Roman"/>
                <w:color w:val="000000" w:themeColor="text1"/>
                <w:sz w:val="18"/>
                <w:szCs w:val="18"/>
              </w:rPr>
            </w:pPr>
          </w:p>
          <w:p w14:paraId="219C0C6C" w14:textId="77777777" w:rsidR="00E14044" w:rsidRPr="007D5060" w:rsidRDefault="00E14044">
            <w:pPr>
              <w:jc w:val="center"/>
              <w:rPr>
                <w:rFonts w:ascii="Times New Roman" w:eastAsia="仿宋_GB2312" w:hAnsi="Times New Roman" w:cs="Times New Roman"/>
                <w:color w:val="000000" w:themeColor="text1"/>
                <w:sz w:val="18"/>
                <w:szCs w:val="18"/>
              </w:rPr>
            </w:pPr>
          </w:p>
          <w:p w14:paraId="7A95582F" w14:textId="77777777" w:rsidR="00E14044" w:rsidRPr="007D5060" w:rsidRDefault="00E14044">
            <w:pPr>
              <w:jc w:val="center"/>
              <w:rPr>
                <w:rFonts w:ascii="Times New Roman" w:eastAsia="仿宋_GB2312" w:hAnsi="Times New Roman" w:cs="Times New Roman"/>
                <w:color w:val="000000" w:themeColor="text1"/>
                <w:sz w:val="18"/>
                <w:szCs w:val="18"/>
              </w:rPr>
            </w:pPr>
          </w:p>
          <w:p w14:paraId="4E6508D2" w14:textId="77777777" w:rsidR="00E14044" w:rsidRPr="007D5060" w:rsidRDefault="00E14044">
            <w:pPr>
              <w:jc w:val="center"/>
              <w:rPr>
                <w:rFonts w:ascii="Times New Roman" w:eastAsia="仿宋_GB2312" w:hAnsi="Times New Roman" w:cs="Times New Roman"/>
                <w:color w:val="000000" w:themeColor="text1"/>
                <w:sz w:val="18"/>
                <w:szCs w:val="18"/>
              </w:rPr>
            </w:pPr>
          </w:p>
          <w:p w14:paraId="151042F9" w14:textId="77777777" w:rsidR="00E14044" w:rsidRPr="007D5060" w:rsidRDefault="00E14044" w:rsidP="006E1FA7">
            <w:pPr>
              <w:rPr>
                <w:rFonts w:ascii="Times New Roman" w:eastAsia="仿宋_GB2312" w:hAnsi="Times New Roman" w:cs="Times New Roman"/>
                <w:color w:val="000000" w:themeColor="text1"/>
                <w:sz w:val="18"/>
                <w:szCs w:val="18"/>
              </w:rPr>
            </w:pPr>
          </w:p>
          <w:p w14:paraId="2BE60667" w14:textId="77777777" w:rsidR="00E14044" w:rsidRPr="007D5060" w:rsidRDefault="00D72E8C">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tc>
      </w:tr>
      <w:tr w:rsidR="00E14044" w:rsidRPr="007D5060" w14:paraId="51AD78BF" w14:textId="77777777" w:rsidTr="006E1FA7">
        <w:trPr>
          <w:trHeight w:val="328"/>
          <w:jc w:val="center"/>
        </w:trPr>
        <w:tc>
          <w:tcPr>
            <w:tcW w:w="381" w:type="pct"/>
            <w:shd w:val="clear" w:color="auto" w:fill="auto"/>
            <w:vAlign w:val="center"/>
          </w:tcPr>
          <w:p w14:paraId="67481E2B"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整改</w:t>
            </w:r>
          </w:p>
          <w:p w14:paraId="54BA502E"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意见</w:t>
            </w:r>
          </w:p>
        </w:tc>
        <w:tc>
          <w:tcPr>
            <w:tcW w:w="4619" w:type="pct"/>
            <w:gridSpan w:val="7"/>
            <w:shd w:val="clear" w:color="auto" w:fill="auto"/>
            <w:vAlign w:val="center"/>
          </w:tcPr>
          <w:p w14:paraId="0AA2D885" w14:textId="77777777" w:rsidR="00E14044" w:rsidRPr="007D5060" w:rsidRDefault="00E14044">
            <w:pPr>
              <w:jc w:val="center"/>
              <w:rPr>
                <w:rFonts w:ascii="Times New Roman" w:eastAsia="仿宋_GB2312" w:hAnsi="Times New Roman" w:cs="Times New Roman"/>
                <w:color w:val="000000" w:themeColor="text1"/>
                <w:sz w:val="18"/>
                <w:szCs w:val="18"/>
              </w:rPr>
            </w:pPr>
          </w:p>
          <w:p w14:paraId="245917B2" w14:textId="77777777" w:rsidR="00E14044" w:rsidRPr="007D5060" w:rsidRDefault="00E14044">
            <w:pPr>
              <w:jc w:val="center"/>
              <w:rPr>
                <w:rFonts w:ascii="Times New Roman" w:eastAsia="仿宋_GB2312" w:hAnsi="Times New Roman" w:cs="Times New Roman"/>
                <w:color w:val="000000" w:themeColor="text1"/>
                <w:sz w:val="18"/>
                <w:szCs w:val="18"/>
              </w:rPr>
            </w:pPr>
          </w:p>
          <w:p w14:paraId="08EED60B" w14:textId="77777777" w:rsidR="00E14044" w:rsidRPr="007D5060" w:rsidRDefault="00E14044">
            <w:pPr>
              <w:jc w:val="center"/>
              <w:rPr>
                <w:rFonts w:ascii="Times New Roman" w:eastAsia="仿宋_GB2312" w:hAnsi="Times New Roman" w:cs="Times New Roman"/>
                <w:color w:val="000000" w:themeColor="text1"/>
                <w:sz w:val="18"/>
                <w:szCs w:val="18"/>
              </w:rPr>
            </w:pPr>
          </w:p>
          <w:p w14:paraId="4D961752" w14:textId="77777777" w:rsidR="00E14044" w:rsidRPr="007D5060" w:rsidRDefault="00E14044">
            <w:pPr>
              <w:jc w:val="center"/>
              <w:rPr>
                <w:rFonts w:ascii="Times New Roman" w:eastAsia="仿宋_GB2312" w:hAnsi="Times New Roman" w:cs="Times New Roman"/>
                <w:color w:val="000000" w:themeColor="text1"/>
                <w:sz w:val="18"/>
                <w:szCs w:val="18"/>
              </w:rPr>
            </w:pPr>
          </w:p>
          <w:p w14:paraId="12098EE4" w14:textId="77777777" w:rsidR="00E14044" w:rsidRPr="007D5060" w:rsidRDefault="00E14044" w:rsidP="006E1FA7">
            <w:pPr>
              <w:rPr>
                <w:rFonts w:ascii="Times New Roman" w:eastAsia="仿宋_GB2312" w:hAnsi="Times New Roman" w:cs="Times New Roman"/>
                <w:color w:val="000000" w:themeColor="text1"/>
                <w:sz w:val="18"/>
                <w:szCs w:val="18"/>
              </w:rPr>
            </w:pPr>
          </w:p>
          <w:p w14:paraId="13BB7C19" w14:textId="77777777" w:rsidR="00E14044" w:rsidRPr="007D5060" w:rsidRDefault="00D72E8C">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1A94988F" w14:textId="77777777" w:rsidR="00E14044" w:rsidRPr="007D5060" w:rsidRDefault="00E14044">
            <w:pPr>
              <w:jc w:val="center"/>
              <w:rPr>
                <w:rFonts w:ascii="Times New Roman" w:eastAsia="仿宋_GB2312" w:hAnsi="Times New Roman" w:cs="Times New Roman"/>
                <w:color w:val="000000" w:themeColor="text1"/>
                <w:sz w:val="18"/>
                <w:szCs w:val="18"/>
              </w:rPr>
            </w:pPr>
          </w:p>
        </w:tc>
      </w:tr>
      <w:tr w:rsidR="00E14044" w:rsidRPr="007D5060" w14:paraId="717B1450" w14:textId="77777777" w:rsidTr="006E1FA7">
        <w:trPr>
          <w:trHeight w:val="328"/>
          <w:jc w:val="center"/>
        </w:trPr>
        <w:tc>
          <w:tcPr>
            <w:tcW w:w="381" w:type="pct"/>
            <w:shd w:val="clear" w:color="auto" w:fill="auto"/>
            <w:vAlign w:val="center"/>
          </w:tcPr>
          <w:p w14:paraId="06FE0637"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5A4122C0"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人员</w:t>
            </w:r>
          </w:p>
        </w:tc>
        <w:tc>
          <w:tcPr>
            <w:tcW w:w="4619" w:type="pct"/>
            <w:gridSpan w:val="7"/>
            <w:shd w:val="clear" w:color="auto" w:fill="auto"/>
            <w:vAlign w:val="center"/>
          </w:tcPr>
          <w:p w14:paraId="0FDF177D" w14:textId="77777777" w:rsidR="00E14044" w:rsidRPr="007D5060" w:rsidRDefault="00E14044">
            <w:pPr>
              <w:rPr>
                <w:rFonts w:ascii="Times New Roman" w:eastAsia="仿宋_GB2312" w:hAnsi="Times New Roman" w:cs="Times New Roman"/>
                <w:color w:val="000000" w:themeColor="text1"/>
                <w:sz w:val="18"/>
                <w:szCs w:val="18"/>
              </w:rPr>
            </w:pPr>
          </w:p>
          <w:p w14:paraId="7C94D3EC" w14:textId="77777777" w:rsidR="00E14044" w:rsidRPr="007D5060" w:rsidRDefault="00E14044">
            <w:pPr>
              <w:jc w:val="center"/>
              <w:rPr>
                <w:rFonts w:ascii="Times New Roman" w:eastAsia="仿宋_GB2312" w:hAnsi="Times New Roman" w:cs="Times New Roman"/>
                <w:color w:val="000000" w:themeColor="text1"/>
                <w:sz w:val="18"/>
                <w:szCs w:val="18"/>
              </w:rPr>
            </w:pPr>
          </w:p>
          <w:p w14:paraId="749309CE" w14:textId="77777777" w:rsidR="00E14044" w:rsidRPr="007D5060" w:rsidRDefault="00E14044">
            <w:pPr>
              <w:jc w:val="center"/>
              <w:rPr>
                <w:rFonts w:ascii="Times New Roman" w:eastAsia="仿宋_GB2312" w:hAnsi="Times New Roman" w:cs="Times New Roman"/>
                <w:color w:val="000000" w:themeColor="text1"/>
                <w:sz w:val="18"/>
                <w:szCs w:val="18"/>
              </w:rPr>
            </w:pPr>
          </w:p>
          <w:p w14:paraId="47EC1474" w14:textId="77777777" w:rsidR="00E14044" w:rsidRPr="007D5060" w:rsidRDefault="00E14044" w:rsidP="006E1FA7">
            <w:pPr>
              <w:rPr>
                <w:rFonts w:ascii="Times New Roman" w:eastAsia="仿宋_GB2312" w:hAnsi="Times New Roman" w:cs="Times New Roman"/>
                <w:color w:val="000000" w:themeColor="text1"/>
                <w:sz w:val="18"/>
                <w:szCs w:val="18"/>
              </w:rPr>
            </w:pPr>
          </w:p>
          <w:p w14:paraId="46D98047" w14:textId="77777777" w:rsidR="00E14044" w:rsidRPr="007D5060" w:rsidRDefault="00E14044">
            <w:pPr>
              <w:jc w:val="center"/>
              <w:rPr>
                <w:rFonts w:ascii="Times New Roman" w:eastAsia="仿宋_GB2312" w:hAnsi="Times New Roman" w:cs="Times New Roman"/>
                <w:color w:val="000000" w:themeColor="text1"/>
                <w:sz w:val="18"/>
                <w:szCs w:val="18"/>
              </w:rPr>
            </w:pPr>
          </w:p>
          <w:p w14:paraId="211B1157" w14:textId="77777777" w:rsidR="00E14044" w:rsidRPr="007D5060" w:rsidRDefault="00D72E8C">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2674FF83" w14:textId="77777777" w:rsidR="00E14044" w:rsidRPr="007D5060" w:rsidRDefault="00E14044">
            <w:pPr>
              <w:jc w:val="center"/>
              <w:rPr>
                <w:rFonts w:ascii="Times New Roman" w:eastAsia="仿宋_GB2312" w:hAnsi="Times New Roman" w:cs="Times New Roman"/>
                <w:color w:val="000000" w:themeColor="text1"/>
                <w:sz w:val="18"/>
                <w:szCs w:val="18"/>
              </w:rPr>
            </w:pPr>
          </w:p>
        </w:tc>
      </w:tr>
      <w:tr w:rsidR="00E14044" w:rsidRPr="007D5060" w14:paraId="3AEACD9B" w14:textId="77777777" w:rsidTr="006E1FA7">
        <w:trPr>
          <w:trHeight w:val="328"/>
          <w:jc w:val="center"/>
        </w:trPr>
        <w:tc>
          <w:tcPr>
            <w:tcW w:w="381" w:type="pct"/>
            <w:shd w:val="clear" w:color="auto" w:fill="auto"/>
            <w:vAlign w:val="center"/>
          </w:tcPr>
          <w:p w14:paraId="19C72518"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验收</w:t>
            </w:r>
          </w:p>
          <w:p w14:paraId="07E6D015" w14:textId="77777777" w:rsidR="00E14044" w:rsidRPr="007D5060" w:rsidRDefault="00D72E8C">
            <w:pPr>
              <w:jc w:val="center"/>
              <w:rPr>
                <w:rFonts w:ascii="Times New Roman" w:hAnsi="Times New Roman" w:cs="Times New Roman"/>
                <w:color w:val="000000" w:themeColor="text1"/>
                <w:sz w:val="18"/>
                <w:szCs w:val="18"/>
              </w:rPr>
            </w:pPr>
            <w:r w:rsidRPr="007D5060">
              <w:rPr>
                <w:rFonts w:ascii="Times New Roman" w:hAnsi="Times New Roman" w:cs="Times New Roman"/>
                <w:color w:val="000000" w:themeColor="text1"/>
                <w:sz w:val="18"/>
                <w:szCs w:val="18"/>
              </w:rPr>
              <w:t>负责人</w:t>
            </w:r>
          </w:p>
        </w:tc>
        <w:tc>
          <w:tcPr>
            <w:tcW w:w="4619" w:type="pct"/>
            <w:gridSpan w:val="7"/>
            <w:shd w:val="clear" w:color="auto" w:fill="auto"/>
            <w:vAlign w:val="center"/>
          </w:tcPr>
          <w:p w14:paraId="3CC9583F" w14:textId="77777777" w:rsidR="00E14044" w:rsidRPr="007D5060" w:rsidRDefault="00E14044">
            <w:pPr>
              <w:rPr>
                <w:rFonts w:ascii="Times New Roman" w:eastAsia="仿宋_GB2312" w:hAnsi="Times New Roman" w:cs="Times New Roman"/>
                <w:color w:val="000000" w:themeColor="text1"/>
                <w:sz w:val="18"/>
                <w:szCs w:val="18"/>
              </w:rPr>
            </w:pPr>
          </w:p>
          <w:p w14:paraId="134B3F95" w14:textId="77777777" w:rsidR="00E14044" w:rsidRPr="007D5060" w:rsidRDefault="00E14044">
            <w:pPr>
              <w:jc w:val="center"/>
              <w:rPr>
                <w:rFonts w:ascii="Times New Roman" w:eastAsia="仿宋_GB2312" w:hAnsi="Times New Roman" w:cs="Times New Roman"/>
                <w:color w:val="000000" w:themeColor="text1"/>
                <w:sz w:val="18"/>
                <w:szCs w:val="18"/>
              </w:rPr>
            </w:pPr>
          </w:p>
          <w:p w14:paraId="48D2F0AC" w14:textId="77777777" w:rsidR="00E14044" w:rsidRPr="007D5060" w:rsidRDefault="00E14044">
            <w:pPr>
              <w:jc w:val="center"/>
              <w:rPr>
                <w:rFonts w:ascii="Times New Roman" w:eastAsia="仿宋_GB2312" w:hAnsi="Times New Roman" w:cs="Times New Roman"/>
                <w:color w:val="000000" w:themeColor="text1"/>
                <w:sz w:val="18"/>
                <w:szCs w:val="18"/>
              </w:rPr>
            </w:pPr>
          </w:p>
          <w:p w14:paraId="5F67E381" w14:textId="77777777" w:rsidR="00E14044" w:rsidRPr="007D5060" w:rsidRDefault="00E14044">
            <w:pPr>
              <w:jc w:val="center"/>
              <w:rPr>
                <w:rFonts w:ascii="Times New Roman" w:eastAsia="仿宋_GB2312" w:hAnsi="Times New Roman" w:cs="Times New Roman"/>
                <w:color w:val="000000" w:themeColor="text1"/>
                <w:sz w:val="18"/>
                <w:szCs w:val="18"/>
              </w:rPr>
            </w:pPr>
          </w:p>
          <w:p w14:paraId="2F8FB0B8" w14:textId="77777777" w:rsidR="00E14044" w:rsidRPr="007D5060" w:rsidRDefault="00E14044">
            <w:pPr>
              <w:jc w:val="center"/>
              <w:rPr>
                <w:rFonts w:ascii="Times New Roman" w:eastAsia="仿宋_GB2312" w:hAnsi="Times New Roman" w:cs="Times New Roman"/>
                <w:color w:val="000000" w:themeColor="text1"/>
                <w:sz w:val="18"/>
                <w:szCs w:val="18"/>
              </w:rPr>
            </w:pPr>
          </w:p>
          <w:p w14:paraId="367B490D" w14:textId="77777777" w:rsidR="00E14044" w:rsidRPr="007D5060" w:rsidRDefault="00E14044">
            <w:pPr>
              <w:jc w:val="center"/>
              <w:rPr>
                <w:rFonts w:ascii="Times New Roman" w:eastAsia="仿宋_GB2312" w:hAnsi="Times New Roman" w:cs="Times New Roman"/>
                <w:color w:val="000000" w:themeColor="text1"/>
                <w:sz w:val="18"/>
                <w:szCs w:val="18"/>
              </w:rPr>
            </w:pPr>
          </w:p>
          <w:p w14:paraId="32AE5921" w14:textId="77777777" w:rsidR="00E14044" w:rsidRPr="007D5060" w:rsidRDefault="00E14044">
            <w:pPr>
              <w:jc w:val="center"/>
              <w:rPr>
                <w:rFonts w:ascii="Times New Roman" w:eastAsia="仿宋_GB2312" w:hAnsi="Times New Roman" w:cs="Times New Roman"/>
                <w:color w:val="000000" w:themeColor="text1"/>
                <w:sz w:val="18"/>
                <w:szCs w:val="18"/>
              </w:rPr>
            </w:pPr>
          </w:p>
          <w:p w14:paraId="659E25EC" w14:textId="77777777" w:rsidR="00E14044" w:rsidRPr="007D5060" w:rsidRDefault="00E14044">
            <w:pPr>
              <w:jc w:val="center"/>
              <w:rPr>
                <w:rFonts w:ascii="Times New Roman" w:eastAsia="仿宋_GB2312" w:hAnsi="Times New Roman" w:cs="Times New Roman"/>
                <w:color w:val="000000" w:themeColor="text1"/>
                <w:sz w:val="18"/>
                <w:szCs w:val="18"/>
              </w:rPr>
            </w:pPr>
          </w:p>
          <w:p w14:paraId="7F21ADE4" w14:textId="77777777" w:rsidR="00E14044" w:rsidRPr="007D5060" w:rsidRDefault="00D72E8C">
            <w:pPr>
              <w:jc w:val="center"/>
              <w:rPr>
                <w:rFonts w:ascii="Times New Roman" w:eastAsia="仿宋_GB2312" w:hAnsi="Times New Roman" w:cs="Times New Roman"/>
                <w:color w:val="000000" w:themeColor="text1"/>
                <w:sz w:val="18"/>
                <w:szCs w:val="18"/>
              </w:rPr>
            </w:pP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年</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月</w:t>
            </w:r>
            <w:r w:rsidRPr="007D5060">
              <w:rPr>
                <w:rFonts w:ascii="Times New Roman" w:eastAsia="仿宋_GB2312" w:hAnsi="Times New Roman" w:cs="Times New Roman"/>
                <w:color w:val="000000" w:themeColor="text1"/>
                <w:sz w:val="18"/>
                <w:szCs w:val="18"/>
              </w:rPr>
              <w:t xml:space="preserve">   </w:t>
            </w:r>
            <w:r w:rsidRPr="007D5060">
              <w:rPr>
                <w:rFonts w:ascii="Times New Roman" w:eastAsia="仿宋_GB2312" w:hAnsi="Times New Roman" w:cs="Times New Roman"/>
                <w:color w:val="000000" w:themeColor="text1"/>
                <w:sz w:val="18"/>
                <w:szCs w:val="18"/>
              </w:rPr>
              <w:t>日</w:t>
            </w:r>
          </w:p>
          <w:p w14:paraId="4A18F7E4" w14:textId="77777777" w:rsidR="00E14044" w:rsidRPr="007D5060" w:rsidRDefault="00E14044">
            <w:pPr>
              <w:jc w:val="center"/>
              <w:rPr>
                <w:rFonts w:ascii="Times New Roman" w:eastAsia="仿宋_GB2312" w:hAnsi="Times New Roman" w:cs="Times New Roman"/>
                <w:color w:val="000000" w:themeColor="text1"/>
                <w:sz w:val="18"/>
                <w:szCs w:val="18"/>
              </w:rPr>
            </w:pPr>
          </w:p>
        </w:tc>
      </w:tr>
    </w:tbl>
    <w:p w14:paraId="5CDE7CBD" w14:textId="77777777" w:rsidR="00DC4E4C" w:rsidRPr="007D5060" w:rsidRDefault="00DC4E4C" w:rsidP="00DC4E4C">
      <w:pPr>
        <w:pStyle w:val="1"/>
        <w:rPr>
          <w:rFonts w:ascii="Times New Roman" w:hAnsi="Times New Roman" w:cs="Times New Roman"/>
          <w:color w:val="000000" w:themeColor="text1"/>
        </w:rPr>
        <w:sectPr w:rsidR="00DC4E4C" w:rsidRPr="007D5060" w:rsidSect="00AC552B">
          <w:footerReference w:type="default" r:id="rId18"/>
          <w:pgSz w:w="11906" w:h="16838"/>
          <w:pgMar w:top="1440" w:right="1800" w:bottom="1440" w:left="1800" w:header="624" w:footer="1077" w:gutter="0"/>
          <w:cols w:space="425"/>
          <w:docGrid w:linePitch="312"/>
        </w:sectPr>
      </w:pPr>
    </w:p>
    <w:p w14:paraId="5E6438CC" w14:textId="77777777" w:rsidR="00DC4E4C" w:rsidRPr="007D5060" w:rsidRDefault="00DC4E4C" w:rsidP="00DC4E4C">
      <w:pPr>
        <w:pStyle w:val="1"/>
        <w:rPr>
          <w:rFonts w:ascii="Times New Roman" w:hAnsi="Times New Roman" w:cs="Times New Roman"/>
          <w:color w:val="000000" w:themeColor="text1"/>
        </w:rPr>
      </w:pPr>
      <w:r w:rsidRPr="007D5060">
        <w:rPr>
          <w:rFonts w:ascii="Times New Roman" w:hAnsi="Times New Roman" w:cs="Times New Roman"/>
          <w:color w:val="000000" w:themeColor="text1"/>
        </w:rPr>
        <w:lastRenderedPageBreak/>
        <w:t>附录</w:t>
      </w:r>
    </w:p>
    <w:p w14:paraId="45E3D7A8" w14:textId="77777777" w:rsidR="00DC4E4C" w:rsidRPr="007D5060" w:rsidRDefault="00DC4E4C" w:rsidP="001D40D8">
      <w:pPr>
        <w:pStyle w:val="2"/>
        <w:rPr>
          <w:rFonts w:ascii="Times New Roman" w:hAnsi="Times New Roman" w:cs="Times New Roman"/>
        </w:rPr>
      </w:pPr>
      <w:r w:rsidRPr="007D5060">
        <w:rPr>
          <w:rFonts w:ascii="Times New Roman" w:hAnsi="Times New Roman" w:cs="Times New Roman"/>
        </w:rPr>
        <w:t>附图</w:t>
      </w:r>
      <w:r w:rsidRPr="007D5060">
        <w:rPr>
          <w:rFonts w:ascii="Times New Roman" w:hAnsi="Times New Roman" w:cs="Times New Roman"/>
        </w:rPr>
        <w:t>1</w:t>
      </w:r>
      <w:r w:rsidRPr="007D5060">
        <w:rPr>
          <w:rFonts w:ascii="Times New Roman" w:hAnsi="Times New Roman" w:cs="Times New Roman"/>
        </w:rPr>
        <w:t>：</w:t>
      </w:r>
      <w:r w:rsidR="009143CF" w:rsidRPr="007D5060">
        <w:rPr>
          <w:rFonts w:ascii="Times New Roman" w:hAnsi="Times New Roman" w:cs="Times New Roman"/>
        </w:rPr>
        <w:t>A</w:t>
      </w:r>
      <w:r w:rsidRPr="007D5060">
        <w:rPr>
          <w:rFonts w:ascii="Times New Roman" w:hAnsi="Times New Roman" w:cs="Times New Roman"/>
        </w:rPr>
        <w:t>类高配型前处理成套设备工艺布置</w:t>
      </w:r>
    </w:p>
    <w:p w14:paraId="50D510F0" w14:textId="77777777" w:rsidR="00DC4E4C" w:rsidRPr="007D5060" w:rsidRDefault="00DC4E4C" w:rsidP="00DC4E4C">
      <w:pPr>
        <w:pStyle w:val="ab"/>
        <w:ind w:firstLineChars="0" w:firstLine="0"/>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19D2FBB3" wp14:editId="4E0EC324">
            <wp:extent cx="9066454" cy="501306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前处理A类高配180.png"/>
                    <pic:cNvPicPr/>
                  </pic:nvPicPr>
                  <pic:blipFill rotWithShape="1">
                    <a:blip r:embed="rId19" cstate="print">
                      <a:extLst>
                        <a:ext uri="{28A0092B-C50C-407E-A947-70E740481C1C}">
                          <a14:useLocalDpi xmlns:a14="http://schemas.microsoft.com/office/drawing/2010/main" val="0"/>
                        </a:ext>
                      </a:extLst>
                    </a:blip>
                    <a:srcRect t="11583" b="10179"/>
                    <a:stretch/>
                  </pic:blipFill>
                  <pic:spPr bwMode="auto">
                    <a:xfrm>
                      <a:off x="0" y="0"/>
                      <a:ext cx="9067800" cy="5013807"/>
                    </a:xfrm>
                    <a:prstGeom prst="rect">
                      <a:avLst/>
                    </a:prstGeom>
                    <a:ln>
                      <a:noFill/>
                    </a:ln>
                    <a:extLst>
                      <a:ext uri="{53640926-AAD7-44D8-BBD7-CCE9431645EC}">
                        <a14:shadowObscured xmlns:a14="http://schemas.microsoft.com/office/drawing/2010/main"/>
                      </a:ext>
                    </a:extLst>
                  </pic:spPr>
                </pic:pic>
              </a:graphicData>
            </a:graphic>
          </wp:inline>
        </w:drawing>
      </w:r>
    </w:p>
    <w:p w14:paraId="18F796EA" w14:textId="77777777" w:rsidR="00DC4E4C" w:rsidRPr="007D5060" w:rsidRDefault="00DC4E4C" w:rsidP="00966C65">
      <w:pPr>
        <w:jc w:val="center"/>
        <w:rPr>
          <w:rFonts w:ascii="Times New Roman" w:hAnsi="Times New Roman" w:cs="Times New Roman"/>
          <w:color w:val="000000" w:themeColor="text1"/>
        </w:rPr>
        <w:sectPr w:rsidR="00DC4E4C" w:rsidRPr="007D5060" w:rsidSect="002F269E">
          <w:pgSz w:w="16838" w:h="11906" w:orient="landscape"/>
          <w:pgMar w:top="1134" w:right="1134" w:bottom="1134" w:left="1134" w:header="680" w:footer="567" w:gutter="0"/>
          <w:cols w:space="425"/>
          <w:docGrid w:linePitch="312"/>
        </w:sectPr>
      </w:pPr>
      <w:r w:rsidRPr="007D5060">
        <w:rPr>
          <w:rFonts w:ascii="Times New Roman" w:hAnsi="Times New Roman" w:cs="Times New Roman"/>
          <w:color w:val="000000" w:themeColor="text1"/>
        </w:rPr>
        <w:t>附图</w:t>
      </w:r>
      <w:r w:rsidRPr="007D5060">
        <w:rPr>
          <w:rFonts w:ascii="Times New Roman" w:hAnsi="Times New Roman" w:cs="Times New Roman"/>
          <w:color w:val="000000" w:themeColor="text1"/>
        </w:rPr>
        <w:t>1. A</w:t>
      </w:r>
      <w:r w:rsidRPr="007D5060">
        <w:rPr>
          <w:rFonts w:ascii="Times New Roman" w:hAnsi="Times New Roman" w:cs="Times New Roman"/>
          <w:color w:val="000000" w:themeColor="text1"/>
        </w:rPr>
        <w:t>类高配型前处理成套设备工艺布置图</w:t>
      </w:r>
    </w:p>
    <w:p w14:paraId="6D654CAC" w14:textId="77777777"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2</w:t>
      </w:r>
      <w:r w:rsidRPr="007D5060">
        <w:rPr>
          <w:rFonts w:ascii="Times New Roman" w:hAnsi="Times New Roman" w:cs="Times New Roman"/>
        </w:rPr>
        <w:t>：</w:t>
      </w:r>
      <w:r w:rsidR="009143CF" w:rsidRPr="007D5060">
        <w:rPr>
          <w:rFonts w:ascii="Times New Roman" w:hAnsi="Times New Roman" w:cs="Times New Roman"/>
        </w:rPr>
        <w:t>A</w:t>
      </w:r>
      <w:r w:rsidRPr="007D5060">
        <w:rPr>
          <w:rFonts w:ascii="Times New Roman" w:hAnsi="Times New Roman" w:cs="Times New Roman"/>
        </w:rPr>
        <w:t>类低配型前处理成套设备工艺布置</w:t>
      </w:r>
    </w:p>
    <w:p w14:paraId="623B4F21" w14:textId="77777777" w:rsidR="00DC4E4C" w:rsidRPr="007D5060" w:rsidRDefault="00DC4E4C" w:rsidP="00DC4E4C">
      <w:pPr>
        <w:jc w:val="center"/>
        <w:rPr>
          <w:rFonts w:ascii="Times New Roman" w:hAnsi="Times New Roman" w:cs="Times New Roman"/>
          <w:color w:val="000000" w:themeColor="text1"/>
        </w:rPr>
      </w:pPr>
    </w:p>
    <w:p w14:paraId="18578D84" w14:textId="77777777" w:rsidR="00B03084" w:rsidRPr="007D5060" w:rsidRDefault="00B03084" w:rsidP="00DC4E4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27611000" wp14:editId="51AF9442">
            <wp:extent cx="9066530" cy="492684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类前处理 低配.png"/>
                    <pic:cNvPicPr/>
                  </pic:nvPicPr>
                  <pic:blipFill rotWithShape="1">
                    <a:blip r:embed="rId20" cstate="print">
                      <a:extLst>
                        <a:ext uri="{28A0092B-C50C-407E-A947-70E740481C1C}">
                          <a14:useLocalDpi xmlns:a14="http://schemas.microsoft.com/office/drawing/2010/main" val="0"/>
                        </a:ext>
                      </a:extLst>
                    </a:blip>
                    <a:srcRect t="11927" b="11181"/>
                    <a:stretch/>
                  </pic:blipFill>
                  <pic:spPr bwMode="auto">
                    <a:xfrm>
                      <a:off x="0" y="0"/>
                      <a:ext cx="9067800" cy="4927532"/>
                    </a:xfrm>
                    <a:prstGeom prst="rect">
                      <a:avLst/>
                    </a:prstGeom>
                    <a:ln>
                      <a:noFill/>
                    </a:ln>
                    <a:extLst>
                      <a:ext uri="{53640926-AAD7-44D8-BBD7-CCE9431645EC}">
                        <a14:shadowObscured xmlns:a14="http://schemas.microsoft.com/office/drawing/2010/main"/>
                      </a:ext>
                    </a:extLst>
                  </pic:spPr>
                </pic:pic>
              </a:graphicData>
            </a:graphic>
          </wp:inline>
        </w:drawing>
      </w:r>
    </w:p>
    <w:p w14:paraId="71DCC356" w14:textId="478F762C" w:rsidR="00DC4E4C" w:rsidRPr="007D5060" w:rsidRDefault="00910E8B" w:rsidP="00DC4E4C">
      <w:pPr>
        <w:tabs>
          <w:tab w:val="left" w:pos="1339"/>
        </w:tabs>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2</w:t>
      </w:r>
      <w:r w:rsidR="00DC4E4C" w:rsidRPr="007D5060">
        <w:rPr>
          <w:rFonts w:ascii="Times New Roman" w:hAnsi="Times New Roman" w:cs="Times New Roman"/>
          <w:color w:val="000000" w:themeColor="text1"/>
        </w:rPr>
        <w:t>. A</w:t>
      </w:r>
      <w:r w:rsidR="00DC4E4C" w:rsidRPr="007D5060">
        <w:rPr>
          <w:rFonts w:ascii="Times New Roman" w:hAnsi="Times New Roman" w:cs="Times New Roman"/>
          <w:color w:val="000000" w:themeColor="text1"/>
        </w:rPr>
        <w:t>类低配型前处理成套设备工艺布置图</w:t>
      </w:r>
    </w:p>
    <w:p w14:paraId="3D3EB7E6" w14:textId="77777777" w:rsidR="00DC4E4C" w:rsidRPr="007D5060" w:rsidRDefault="00DC4E4C" w:rsidP="00DC4E4C">
      <w:pPr>
        <w:widowControl/>
        <w:jc w:val="left"/>
        <w:rPr>
          <w:rFonts w:ascii="Times New Roman" w:hAnsi="Times New Roman" w:cs="Times New Roman"/>
          <w:bCs/>
          <w:color w:val="000000" w:themeColor="text1"/>
          <w:szCs w:val="32"/>
        </w:rPr>
      </w:pPr>
      <w:r w:rsidRPr="007D5060">
        <w:rPr>
          <w:rFonts w:ascii="Times New Roman" w:hAnsi="Times New Roman" w:cs="Times New Roman"/>
          <w:color w:val="000000" w:themeColor="text1"/>
        </w:rPr>
        <w:br w:type="page"/>
      </w:r>
    </w:p>
    <w:p w14:paraId="2A21BD8F" w14:textId="77777777" w:rsidR="00543F3C" w:rsidRPr="007D5060" w:rsidRDefault="00543F3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3</w:t>
      </w:r>
      <w:r w:rsidRPr="007D5060">
        <w:rPr>
          <w:rFonts w:ascii="Times New Roman" w:hAnsi="Times New Roman" w:cs="Times New Roman"/>
        </w:rPr>
        <w:t>：</w:t>
      </w:r>
      <w:r w:rsidR="009143CF" w:rsidRPr="007D5060">
        <w:rPr>
          <w:rFonts w:ascii="Times New Roman" w:hAnsi="Times New Roman" w:cs="Times New Roman"/>
        </w:rPr>
        <w:t>B</w:t>
      </w:r>
      <w:r w:rsidRPr="007D5060">
        <w:rPr>
          <w:rFonts w:ascii="Times New Roman" w:hAnsi="Times New Roman" w:cs="Times New Roman"/>
        </w:rPr>
        <w:t>类高配型前处理成套设备工艺布置</w:t>
      </w:r>
    </w:p>
    <w:p w14:paraId="6B71E9F8" w14:textId="77777777" w:rsidR="00543F3C" w:rsidRPr="007D5060" w:rsidRDefault="006D132E" w:rsidP="00543F3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57D79406" wp14:editId="64800CF2">
            <wp:extent cx="9067002" cy="518951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前处理B类高配180.png"/>
                    <pic:cNvPicPr/>
                  </pic:nvPicPr>
                  <pic:blipFill rotWithShape="1">
                    <a:blip r:embed="rId21" cstate="print">
                      <a:extLst>
                        <a:ext uri="{28A0092B-C50C-407E-A947-70E740481C1C}">
                          <a14:useLocalDpi xmlns:a14="http://schemas.microsoft.com/office/drawing/2010/main" val="0"/>
                        </a:ext>
                      </a:extLst>
                    </a:blip>
                    <a:srcRect t="10159" b="8854"/>
                    <a:stretch/>
                  </pic:blipFill>
                  <pic:spPr bwMode="auto">
                    <a:xfrm>
                      <a:off x="0" y="0"/>
                      <a:ext cx="9067800" cy="5189974"/>
                    </a:xfrm>
                    <a:prstGeom prst="rect">
                      <a:avLst/>
                    </a:prstGeom>
                    <a:ln>
                      <a:noFill/>
                    </a:ln>
                    <a:extLst>
                      <a:ext uri="{53640926-AAD7-44D8-BBD7-CCE9431645EC}">
                        <a14:shadowObscured xmlns:a14="http://schemas.microsoft.com/office/drawing/2010/main"/>
                      </a:ext>
                    </a:extLst>
                  </pic:spPr>
                </pic:pic>
              </a:graphicData>
            </a:graphic>
          </wp:inline>
        </w:drawing>
      </w:r>
    </w:p>
    <w:p w14:paraId="0C29B2D4" w14:textId="59CCE193" w:rsidR="00543F3C" w:rsidRPr="007D5060" w:rsidRDefault="00910E8B" w:rsidP="00543F3C">
      <w:pPr>
        <w:jc w:val="center"/>
        <w:rPr>
          <w:rFonts w:ascii="Times New Roman" w:hAnsi="Times New Roman" w:cs="Times New Roman"/>
          <w:color w:val="000000" w:themeColor="text1"/>
        </w:rPr>
        <w:sectPr w:rsidR="00543F3C" w:rsidRPr="007D5060" w:rsidSect="00554E9C">
          <w:pgSz w:w="16838" w:h="11906" w:orient="landscape"/>
          <w:pgMar w:top="907" w:right="907" w:bottom="907" w:left="907" w:header="680" w:footer="567" w:gutter="0"/>
          <w:cols w:space="425"/>
          <w:docGrid w:linePitch="312"/>
        </w:sectPr>
      </w:pPr>
      <w:r w:rsidRPr="007D5060">
        <w:rPr>
          <w:rFonts w:ascii="Times New Roman" w:hAnsi="Times New Roman" w:cs="Times New Roman"/>
          <w:color w:val="000000" w:themeColor="text1"/>
        </w:rPr>
        <w:t>附</w:t>
      </w:r>
      <w:r w:rsidR="00543F3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3</w:t>
      </w:r>
      <w:r w:rsidR="00543F3C" w:rsidRPr="007D5060">
        <w:rPr>
          <w:rFonts w:ascii="Times New Roman" w:hAnsi="Times New Roman" w:cs="Times New Roman"/>
          <w:color w:val="000000" w:themeColor="text1"/>
        </w:rPr>
        <w:t>. B</w:t>
      </w:r>
      <w:r w:rsidR="00543F3C" w:rsidRPr="007D5060">
        <w:rPr>
          <w:rFonts w:ascii="Times New Roman" w:hAnsi="Times New Roman" w:cs="Times New Roman"/>
          <w:color w:val="000000" w:themeColor="text1"/>
        </w:rPr>
        <w:t>类高配型前处理成套设备工艺布置</w:t>
      </w:r>
    </w:p>
    <w:p w14:paraId="36BE1980" w14:textId="77777777"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4</w:t>
      </w:r>
      <w:r w:rsidRPr="007D5060">
        <w:rPr>
          <w:rFonts w:ascii="Times New Roman" w:hAnsi="Times New Roman" w:cs="Times New Roman"/>
        </w:rPr>
        <w:t>：</w:t>
      </w:r>
      <w:r w:rsidR="009143CF" w:rsidRPr="007D5060">
        <w:rPr>
          <w:rFonts w:ascii="Times New Roman" w:hAnsi="Times New Roman" w:cs="Times New Roman"/>
        </w:rPr>
        <w:t>B</w:t>
      </w:r>
      <w:r w:rsidRPr="007D5060">
        <w:rPr>
          <w:rFonts w:ascii="Times New Roman" w:hAnsi="Times New Roman" w:cs="Times New Roman"/>
        </w:rPr>
        <w:t>类低配型前处理成套设备工艺布置</w:t>
      </w:r>
    </w:p>
    <w:p w14:paraId="35E51CF7" w14:textId="77777777" w:rsidR="00DC4E4C" w:rsidRPr="007D5060" w:rsidRDefault="00DC4E4C" w:rsidP="00DC4E4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05A64A68" wp14:editId="60089CB6">
            <wp:extent cx="9065762" cy="514726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前处理B类低配180.png"/>
                    <pic:cNvPicPr/>
                  </pic:nvPicPr>
                  <pic:blipFill rotWithShape="1">
                    <a:blip r:embed="rId22" cstate="print">
                      <a:extLst>
                        <a:ext uri="{28A0092B-C50C-407E-A947-70E740481C1C}">
                          <a14:useLocalDpi xmlns:a14="http://schemas.microsoft.com/office/drawing/2010/main" val="0"/>
                        </a:ext>
                      </a:extLst>
                    </a:blip>
                    <a:srcRect t="7631" b="12032"/>
                    <a:stretch/>
                  </pic:blipFill>
                  <pic:spPr bwMode="auto">
                    <a:xfrm>
                      <a:off x="0" y="0"/>
                      <a:ext cx="9067800" cy="5148418"/>
                    </a:xfrm>
                    <a:prstGeom prst="rect">
                      <a:avLst/>
                    </a:prstGeom>
                    <a:ln>
                      <a:noFill/>
                    </a:ln>
                    <a:extLst>
                      <a:ext uri="{53640926-AAD7-44D8-BBD7-CCE9431645EC}">
                        <a14:shadowObscured xmlns:a14="http://schemas.microsoft.com/office/drawing/2010/main"/>
                      </a:ext>
                    </a:extLst>
                  </pic:spPr>
                </pic:pic>
              </a:graphicData>
            </a:graphic>
          </wp:inline>
        </w:drawing>
      </w:r>
    </w:p>
    <w:p w14:paraId="319504ED" w14:textId="23F69866" w:rsidR="00DC4E4C" w:rsidRPr="007D5060" w:rsidRDefault="00910E8B" w:rsidP="00DC4E4C">
      <w:pPr>
        <w:tabs>
          <w:tab w:val="left" w:pos="8376"/>
        </w:tabs>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4</w:t>
      </w:r>
      <w:r w:rsidR="00DC4E4C" w:rsidRPr="007D5060">
        <w:rPr>
          <w:rFonts w:ascii="Times New Roman" w:hAnsi="Times New Roman" w:cs="Times New Roman"/>
          <w:color w:val="000000" w:themeColor="text1"/>
        </w:rPr>
        <w:t>. B</w:t>
      </w:r>
      <w:r w:rsidR="00DC4E4C" w:rsidRPr="007D5060">
        <w:rPr>
          <w:rFonts w:ascii="Times New Roman" w:hAnsi="Times New Roman" w:cs="Times New Roman"/>
          <w:color w:val="000000" w:themeColor="text1"/>
        </w:rPr>
        <w:t>类低配型前处理成套设备工艺布置图</w:t>
      </w:r>
    </w:p>
    <w:p w14:paraId="3CEABFBB" w14:textId="46414C48"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5</w:t>
      </w:r>
      <w:r w:rsidRPr="007D5060">
        <w:rPr>
          <w:rFonts w:ascii="Times New Roman" w:hAnsi="Times New Roman" w:cs="Times New Roman"/>
        </w:rPr>
        <w:t>：单通道</w:t>
      </w:r>
      <w:r w:rsidR="005C54F5" w:rsidRPr="007D5060">
        <w:rPr>
          <w:rFonts w:ascii="Times New Roman" w:hAnsi="Times New Roman" w:cs="Times New Roman"/>
        </w:rPr>
        <w:t>高配型</w:t>
      </w:r>
      <w:r w:rsidRPr="007D5060">
        <w:rPr>
          <w:rFonts w:ascii="Times New Roman" w:hAnsi="Times New Roman" w:cs="Times New Roman"/>
        </w:rPr>
        <w:t>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14CA354A" w14:textId="77777777" w:rsidR="00DC4E4C" w:rsidRPr="007D5060" w:rsidRDefault="00DC4E4C" w:rsidP="00DC4E4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11CCCFFF" wp14:editId="2A659088">
            <wp:extent cx="9066274" cy="407563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单通道高配180.png"/>
                    <pic:cNvPicPr/>
                  </pic:nvPicPr>
                  <pic:blipFill rotWithShape="1">
                    <a:blip r:embed="rId23" cstate="print">
                      <a:extLst>
                        <a:ext uri="{28A0092B-C50C-407E-A947-70E740481C1C}">
                          <a14:useLocalDpi xmlns:a14="http://schemas.microsoft.com/office/drawing/2010/main" val="0"/>
                        </a:ext>
                      </a:extLst>
                    </a:blip>
                    <a:srcRect t="16176" b="20216"/>
                    <a:stretch/>
                  </pic:blipFill>
                  <pic:spPr bwMode="auto">
                    <a:xfrm>
                      <a:off x="0" y="0"/>
                      <a:ext cx="9067800" cy="4076322"/>
                    </a:xfrm>
                    <a:prstGeom prst="rect">
                      <a:avLst/>
                    </a:prstGeom>
                    <a:ln>
                      <a:noFill/>
                    </a:ln>
                    <a:extLst>
                      <a:ext uri="{53640926-AAD7-44D8-BBD7-CCE9431645EC}">
                        <a14:shadowObscured xmlns:a14="http://schemas.microsoft.com/office/drawing/2010/main"/>
                      </a:ext>
                    </a:extLst>
                  </pic:spPr>
                </pic:pic>
              </a:graphicData>
            </a:graphic>
          </wp:inline>
        </w:drawing>
      </w:r>
    </w:p>
    <w:p w14:paraId="2C6B0EE2" w14:textId="6814D288" w:rsidR="00DC4E4C" w:rsidRPr="007D5060" w:rsidRDefault="00910E8B" w:rsidP="00DC4E4C">
      <w:pPr>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5</w:t>
      </w:r>
      <w:r w:rsidR="00DC4E4C" w:rsidRPr="007D5060">
        <w:rPr>
          <w:rFonts w:ascii="Times New Roman" w:hAnsi="Times New Roman" w:cs="Times New Roman"/>
          <w:color w:val="000000" w:themeColor="text1"/>
        </w:rPr>
        <w:t xml:space="preserve">. </w:t>
      </w:r>
      <w:r w:rsidR="00DC4E4C" w:rsidRPr="007D5060">
        <w:rPr>
          <w:rFonts w:ascii="Times New Roman" w:hAnsi="Times New Roman" w:cs="Times New Roman"/>
          <w:color w:val="000000" w:themeColor="text1"/>
        </w:rPr>
        <w:t>单通道</w:t>
      </w:r>
      <w:r w:rsidR="005C54F5" w:rsidRPr="007D5060">
        <w:rPr>
          <w:rFonts w:ascii="Times New Roman" w:hAnsi="Times New Roman" w:cs="Times New Roman"/>
          <w:color w:val="000000" w:themeColor="text1"/>
        </w:rPr>
        <w:t>高配型</w:t>
      </w:r>
      <w:r w:rsidR="00DC4E4C" w:rsidRPr="007D5060">
        <w:rPr>
          <w:rFonts w:ascii="Times New Roman" w:hAnsi="Times New Roman" w:cs="Times New Roman"/>
          <w:color w:val="000000" w:themeColor="text1"/>
        </w:rPr>
        <w:t>分级成套</w:t>
      </w:r>
      <w:r w:rsidR="00E95D15" w:rsidRPr="007D5060">
        <w:rPr>
          <w:rFonts w:ascii="Times New Roman" w:hAnsi="Times New Roman" w:cs="Times New Roman"/>
          <w:color w:val="000000" w:themeColor="text1"/>
        </w:rPr>
        <w:t>设备</w:t>
      </w:r>
      <w:r w:rsidR="00DC4E4C" w:rsidRPr="007D5060">
        <w:rPr>
          <w:rFonts w:ascii="Times New Roman" w:hAnsi="Times New Roman" w:cs="Times New Roman"/>
          <w:color w:val="000000" w:themeColor="text1"/>
        </w:rPr>
        <w:t>工艺布置图</w:t>
      </w:r>
    </w:p>
    <w:p w14:paraId="2226B404" w14:textId="77777777" w:rsidR="00B03084" w:rsidRPr="007D5060" w:rsidRDefault="00B03084" w:rsidP="00DC4E4C">
      <w:pPr>
        <w:jc w:val="center"/>
        <w:rPr>
          <w:rFonts w:ascii="Times New Roman" w:hAnsi="Times New Roman" w:cs="Times New Roman"/>
          <w:color w:val="000000" w:themeColor="text1"/>
        </w:rPr>
      </w:pPr>
    </w:p>
    <w:p w14:paraId="41D4D4F8" w14:textId="77777777" w:rsidR="00B03084" w:rsidRPr="007D5060" w:rsidRDefault="00B03084" w:rsidP="00DC4E4C">
      <w:pPr>
        <w:jc w:val="center"/>
        <w:rPr>
          <w:rFonts w:ascii="Times New Roman" w:hAnsi="Times New Roman" w:cs="Times New Roman"/>
          <w:color w:val="000000" w:themeColor="text1"/>
        </w:rPr>
      </w:pPr>
    </w:p>
    <w:p w14:paraId="1CFB0DEE" w14:textId="77777777" w:rsidR="00B03084" w:rsidRPr="007D5060" w:rsidRDefault="00B03084" w:rsidP="00DC4E4C">
      <w:pPr>
        <w:jc w:val="center"/>
        <w:rPr>
          <w:rFonts w:ascii="Times New Roman" w:hAnsi="Times New Roman" w:cs="Times New Roman"/>
          <w:color w:val="000000" w:themeColor="text1"/>
        </w:rPr>
      </w:pPr>
    </w:p>
    <w:p w14:paraId="66522326" w14:textId="77777777" w:rsidR="00DC4E4C" w:rsidRPr="007D5060" w:rsidRDefault="00DC4E4C" w:rsidP="00DC4E4C">
      <w:pPr>
        <w:jc w:val="center"/>
        <w:rPr>
          <w:rFonts w:ascii="Times New Roman" w:hAnsi="Times New Roman" w:cs="Times New Roman"/>
          <w:color w:val="000000" w:themeColor="text1"/>
        </w:rPr>
      </w:pPr>
    </w:p>
    <w:p w14:paraId="781B51C7" w14:textId="01DD99B4"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6</w:t>
      </w:r>
      <w:r w:rsidRPr="007D5060">
        <w:rPr>
          <w:rFonts w:ascii="Times New Roman" w:hAnsi="Times New Roman" w:cs="Times New Roman"/>
        </w:rPr>
        <w:t>：双通道高配型分级成套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7BA6C551" w14:textId="77777777" w:rsidR="00AF48DC" w:rsidRPr="007D5060" w:rsidRDefault="00A5650B" w:rsidP="00AF48DC">
      <w:pPr>
        <w:jc w:val="center"/>
        <w:rPr>
          <w:rFonts w:ascii="Times New Roman" w:hAnsi="Times New Roman" w:cs="Times New Roman"/>
          <w:color w:val="000000" w:themeColor="text1"/>
        </w:rPr>
      </w:pPr>
      <w:r w:rsidRPr="007D5060">
        <w:rPr>
          <w:rFonts w:ascii="Times New Roman" w:hAnsi="Times New Roman" w:cs="Times New Roman"/>
          <w:bCs/>
          <w:noProof/>
          <w:color w:val="000000" w:themeColor="text1"/>
        </w:rPr>
        <w:drawing>
          <wp:inline distT="0" distB="0" distL="0" distR="0" wp14:anchorId="5B7CCF23" wp14:editId="54E0396F">
            <wp:extent cx="8657567" cy="473545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双通道分级 高配.png"/>
                    <pic:cNvPicPr/>
                  </pic:nvPicPr>
                  <pic:blipFill rotWithShape="1">
                    <a:blip r:embed="rId24" cstate="print">
                      <a:extLst>
                        <a:ext uri="{28A0092B-C50C-407E-A947-70E740481C1C}">
                          <a14:useLocalDpi xmlns:a14="http://schemas.microsoft.com/office/drawing/2010/main" val="0"/>
                        </a:ext>
                      </a:extLst>
                    </a:blip>
                    <a:srcRect t="11222" b="11385"/>
                    <a:stretch/>
                  </pic:blipFill>
                  <pic:spPr bwMode="auto">
                    <a:xfrm>
                      <a:off x="0" y="0"/>
                      <a:ext cx="8657567" cy="4735459"/>
                    </a:xfrm>
                    <a:prstGeom prst="rect">
                      <a:avLst/>
                    </a:prstGeom>
                    <a:ln>
                      <a:noFill/>
                    </a:ln>
                    <a:extLst>
                      <a:ext uri="{53640926-AAD7-44D8-BBD7-CCE9431645EC}">
                        <a14:shadowObscured xmlns:a14="http://schemas.microsoft.com/office/drawing/2010/main"/>
                      </a:ext>
                    </a:extLst>
                  </pic:spPr>
                </pic:pic>
              </a:graphicData>
            </a:graphic>
          </wp:inline>
        </w:drawing>
      </w:r>
    </w:p>
    <w:p w14:paraId="3BC410B7" w14:textId="3DB016C0" w:rsidR="00AF48DC" w:rsidRPr="007D5060" w:rsidRDefault="00910E8B" w:rsidP="00AF48DC">
      <w:pPr>
        <w:jc w:val="center"/>
        <w:rPr>
          <w:rFonts w:ascii="Times New Roman" w:hAnsi="Times New Roman" w:cs="Times New Roman"/>
          <w:color w:val="FF0000"/>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6</w:t>
      </w:r>
      <w:r w:rsidR="00DC4E4C" w:rsidRPr="007D5060">
        <w:rPr>
          <w:rFonts w:ascii="Times New Roman" w:hAnsi="Times New Roman" w:cs="Times New Roman"/>
          <w:color w:val="000000" w:themeColor="text1"/>
        </w:rPr>
        <w:t xml:space="preserve">. </w:t>
      </w:r>
      <w:r w:rsidR="00DC4E4C" w:rsidRPr="007D5060">
        <w:rPr>
          <w:rFonts w:ascii="Times New Roman" w:hAnsi="Times New Roman" w:cs="Times New Roman"/>
          <w:color w:val="000000" w:themeColor="text1"/>
        </w:rPr>
        <w:t>双通道</w:t>
      </w:r>
      <w:r w:rsidR="00D0726D" w:rsidRPr="007D5060">
        <w:rPr>
          <w:rFonts w:ascii="Times New Roman" w:hAnsi="Times New Roman" w:cs="Times New Roman"/>
          <w:color w:val="000000" w:themeColor="text1"/>
        </w:rPr>
        <w:t>低</w:t>
      </w:r>
      <w:r w:rsidR="00DC4E4C" w:rsidRPr="007D5060">
        <w:rPr>
          <w:rFonts w:ascii="Times New Roman" w:hAnsi="Times New Roman" w:cs="Times New Roman"/>
          <w:color w:val="000000" w:themeColor="text1"/>
        </w:rPr>
        <w:t>配型分级成套</w:t>
      </w:r>
      <w:r w:rsidR="00E95D15" w:rsidRPr="007D5060">
        <w:rPr>
          <w:rFonts w:ascii="Times New Roman" w:hAnsi="Times New Roman" w:cs="Times New Roman"/>
          <w:color w:val="000000" w:themeColor="text1"/>
        </w:rPr>
        <w:t>设备</w:t>
      </w:r>
      <w:r w:rsidR="00DC4E4C" w:rsidRPr="007D5060">
        <w:rPr>
          <w:rFonts w:ascii="Times New Roman" w:hAnsi="Times New Roman" w:cs="Times New Roman"/>
          <w:color w:val="000000" w:themeColor="text1"/>
        </w:rPr>
        <w:t>工艺布置图</w:t>
      </w:r>
    </w:p>
    <w:p w14:paraId="2E1E78A8" w14:textId="77777777" w:rsidR="00AF48DC" w:rsidRPr="007D5060" w:rsidRDefault="00AF48DC" w:rsidP="00AF48DC">
      <w:pPr>
        <w:jc w:val="center"/>
        <w:rPr>
          <w:rFonts w:ascii="Times New Roman" w:hAnsi="Times New Roman" w:cs="Times New Roman"/>
          <w:color w:val="FF0000"/>
        </w:rPr>
      </w:pPr>
    </w:p>
    <w:p w14:paraId="57081BC9" w14:textId="77777777" w:rsidR="00AF48DC" w:rsidRPr="007D5060" w:rsidRDefault="00AF48DC" w:rsidP="00AF48DC">
      <w:pPr>
        <w:jc w:val="center"/>
        <w:rPr>
          <w:rFonts w:ascii="Times New Roman" w:hAnsi="Times New Roman" w:cs="Times New Roman"/>
          <w:color w:val="FF0000"/>
        </w:rPr>
      </w:pPr>
    </w:p>
    <w:p w14:paraId="65609EDC" w14:textId="41F45FB3"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7</w:t>
      </w:r>
      <w:r w:rsidRPr="007D5060">
        <w:rPr>
          <w:rFonts w:ascii="Times New Roman" w:hAnsi="Times New Roman" w:cs="Times New Roman"/>
        </w:rPr>
        <w:t>：双通道低配型分级成套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46BB398F" w14:textId="77777777" w:rsidR="00DC4E4C" w:rsidRPr="007D5060" w:rsidRDefault="00DC4E4C" w:rsidP="002F269E">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12F2E1BE" wp14:editId="17BEAE5A">
            <wp:extent cx="9066181" cy="4270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双通道低配180.png"/>
                    <pic:cNvPicPr/>
                  </pic:nvPicPr>
                  <pic:blipFill rotWithShape="1">
                    <a:blip r:embed="rId25" cstate="print">
                      <a:extLst>
                        <a:ext uri="{28A0092B-C50C-407E-A947-70E740481C1C}">
                          <a14:useLocalDpi xmlns:a14="http://schemas.microsoft.com/office/drawing/2010/main" val="0"/>
                        </a:ext>
                      </a:extLst>
                    </a:blip>
                    <a:srcRect t="13662" b="19685"/>
                    <a:stretch/>
                  </pic:blipFill>
                  <pic:spPr bwMode="auto">
                    <a:xfrm>
                      <a:off x="0" y="0"/>
                      <a:ext cx="9067800" cy="4271468"/>
                    </a:xfrm>
                    <a:prstGeom prst="rect">
                      <a:avLst/>
                    </a:prstGeom>
                    <a:ln>
                      <a:noFill/>
                    </a:ln>
                    <a:extLst>
                      <a:ext uri="{53640926-AAD7-44D8-BBD7-CCE9431645EC}">
                        <a14:shadowObscured xmlns:a14="http://schemas.microsoft.com/office/drawing/2010/main"/>
                      </a:ext>
                    </a:extLst>
                  </pic:spPr>
                </pic:pic>
              </a:graphicData>
            </a:graphic>
          </wp:inline>
        </w:drawing>
      </w:r>
    </w:p>
    <w:p w14:paraId="179C0DE0" w14:textId="532D6044" w:rsidR="00DC4E4C" w:rsidRPr="007D5060" w:rsidRDefault="00910E8B" w:rsidP="00DC4E4C">
      <w:pPr>
        <w:widowControl/>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7</w:t>
      </w:r>
      <w:r w:rsidR="00DC4E4C" w:rsidRPr="007D5060">
        <w:rPr>
          <w:rFonts w:ascii="Times New Roman" w:hAnsi="Times New Roman" w:cs="Times New Roman"/>
          <w:color w:val="000000" w:themeColor="text1"/>
        </w:rPr>
        <w:t xml:space="preserve">. </w:t>
      </w:r>
      <w:r w:rsidR="00DC4E4C" w:rsidRPr="007D5060">
        <w:rPr>
          <w:rFonts w:ascii="Times New Roman" w:hAnsi="Times New Roman" w:cs="Times New Roman"/>
          <w:color w:val="000000" w:themeColor="text1"/>
        </w:rPr>
        <w:t>双通道低配型分级成套</w:t>
      </w:r>
      <w:r w:rsidR="00E95D15" w:rsidRPr="007D5060">
        <w:rPr>
          <w:rFonts w:ascii="Times New Roman" w:hAnsi="Times New Roman" w:cs="Times New Roman"/>
          <w:color w:val="000000" w:themeColor="text1"/>
        </w:rPr>
        <w:t>设备</w:t>
      </w:r>
      <w:r w:rsidR="00DC4E4C" w:rsidRPr="007D5060">
        <w:rPr>
          <w:rFonts w:ascii="Times New Roman" w:hAnsi="Times New Roman" w:cs="Times New Roman"/>
          <w:color w:val="000000" w:themeColor="text1"/>
        </w:rPr>
        <w:t>工艺布置</w:t>
      </w:r>
    </w:p>
    <w:p w14:paraId="4C5B788C" w14:textId="2293F357" w:rsidR="00DC4E4C" w:rsidRPr="007D5060" w:rsidRDefault="00DC4E4C" w:rsidP="00DC4E4C">
      <w:pPr>
        <w:widowControl/>
        <w:jc w:val="left"/>
        <w:rPr>
          <w:rFonts w:ascii="Times New Roman" w:hAnsi="Times New Roman" w:cs="Times New Roman"/>
          <w:color w:val="000000" w:themeColor="text1"/>
          <w:szCs w:val="32"/>
        </w:rPr>
      </w:pPr>
    </w:p>
    <w:p w14:paraId="6C2C69C6" w14:textId="0ED30179"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8</w:t>
      </w:r>
      <w:r w:rsidRPr="007D5060">
        <w:rPr>
          <w:rFonts w:ascii="Times New Roman" w:hAnsi="Times New Roman" w:cs="Times New Roman"/>
        </w:rPr>
        <w:t>：</w:t>
      </w:r>
      <w:r w:rsidR="00404EF8" w:rsidRPr="007D5060">
        <w:rPr>
          <w:rFonts w:ascii="Times New Roman" w:hAnsi="Times New Roman" w:cs="Times New Roman"/>
        </w:rPr>
        <w:t>四</w:t>
      </w:r>
      <w:r w:rsidRPr="007D5060">
        <w:rPr>
          <w:rFonts w:ascii="Times New Roman" w:hAnsi="Times New Roman" w:cs="Times New Roman"/>
        </w:rPr>
        <w:t>通道高配型分级成套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7EE2C5BD" w14:textId="777E3FD7" w:rsidR="00DC4E4C" w:rsidRPr="007D5060" w:rsidRDefault="00A5650B" w:rsidP="00DC4E4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35E7E916" wp14:editId="05B5E341">
            <wp:extent cx="8657657" cy="515154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四通道分级 高配.png"/>
                    <pic:cNvPicPr/>
                  </pic:nvPicPr>
                  <pic:blipFill rotWithShape="1">
                    <a:blip r:embed="rId26" cstate="print">
                      <a:extLst>
                        <a:ext uri="{28A0092B-C50C-407E-A947-70E740481C1C}">
                          <a14:useLocalDpi xmlns:a14="http://schemas.microsoft.com/office/drawing/2010/main" val="0"/>
                        </a:ext>
                      </a:extLst>
                    </a:blip>
                    <a:srcRect t="7993" b="7815"/>
                    <a:stretch/>
                  </pic:blipFill>
                  <pic:spPr bwMode="auto">
                    <a:xfrm>
                      <a:off x="0" y="0"/>
                      <a:ext cx="8659495" cy="5152642"/>
                    </a:xfrm>
                    <a:prstGeom prst="rect">
                      <a:avLst/>
                    </a:prstGeom>
                    <a:ln>
                      <a:noFill/>
                    </a:ln>
                    <a:extLst>
                      <a:ext uri="{53640926-AAD7-44D8-BBD7-CCE9431645EC}">
                        <a14:shadowObscured xmlns:a14="http://schemas.microsoft.com/office/drawing/2010/main"/>
                      </a:ext>
                    </a:extLst>
                  </pic:spPr>
                </pic:pic>
              </a:graphicData>
            </a:graphic>
          </wp:inline>
        </w:drawing>
      </w:r>
    </w:p>
    <w:p w14:paraId="5CC8EAC1" w14:textId="7250CC05" w:rsidR="00DC4E4C" w:rsidRPr="007D5060" w:rsidRDefault="00910E8B" w:rsidP="00DC4E4C">
      <w:pPr>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8</w:t>
      </w:r>
      <w:r w:rsidR="00DC4E4C" w:rsidRPr="007D5060">
        <w:rPr>
          <w:rFonts w:ascii="Times New Roman" w:hAnsi="Times New Roman" w:cs="Times New Roman"/>
          <w:color w:val="000000" w:themeColor="text1"/>
        </w:rPr>
        <w:t xml:space="preserve">. </w:t>
      </w:r>
      <w:r w:rsidR="00404EF8" w:rsidRPr="007D5060">
        <w:rPr>
          <w:rFonts w:ascii="Times New Roman" w:hAnsi="Times New Roman" w:cs="Times New Roman"/>
          <w:color w:val="000000" w:themeColor="text1"/>
        </w:rPr>
        <w:t>四</w:t>
      </w:r>
      <w:r w:rsidR="00DC4E4C" w:rsidRPr="007D5060">
        <w:rPr>
          <w:rFonts w:ascii="Times New Roman" w:hAnsi="Times New Roman" w:cs="Times New Roman"/>
          <w:color w:val="000000" w:themeColor="text1"/>
        </w:rPr>
        <w:t>通道高配型分级成套</w:t>
      </w:r>
      <w:r w:rsidR="00E95D15" w:rsidRPr="007D5060">
        <w:rPr>
          <w:rFonts w:ascii="Times New Roman" w:hAnsi="Times New Roman" w:cs="Times New Roman"/>
          <w:color w:val="000000" w:themeColor="text1"/>
        </w:rPr>
        <w:t>设备</w:t>
      </w:r>
      <w:r w:rsidR="00DC4E4C" w:rsidRPr="007D5060">
        <w:rPr>
          <w:rFonts w:ascii="Times New Roman" w:hAnsi="Times New Roman" w:cs="Times New Roman"/>
          <w:color w:val="000000" w:themeColor="text1"/>
        </w:rPr>
        <w:t>工艺布置图</w:t>
      </w:r>
    </w:p>
    <w:p w14:paraId="22E2DB23" w14:textId="20AFD2BB" w:rsidR="00DC4E4C" w:rsidRPr="007D5060" w:rsidRDefault="00DC4E4C"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9</w:t>
      </w:r>
      <w:r w:rsidRPr="007D5060">
        <w:rPr>
          <w:rFonts w:ascii="Times New Roman" w:hAnsi="Times New Roman" w:cs="Times New Roman"/>
        </w:rPr>
        <w:t>：</w:t>
      </w:r>
      <w:r w:rsidR="00404EF8" w:rsidRPr="007D5060">
        <w:rPr>
          <w:rFonts w:ascii="Times New Roman" w:hAnsi="Times New Roman" w:cs="Times New Roman"/>
        </w:rPr>
        <w:t>四</w:t>
      </w:r>
      <w:r w:rsidRPr="007D5060">
        <w:rPr>
          <w:rFonts w:ascii="Times New Roman" w:hAnsi="Times New Roman" w:cs="Times New Roman"/>
        </w:rPr>
        <w:t>通道低配型分级成套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73FD8C34" w14:textId="77777777" w:rsidR="00DC4E4C" w:rsidRPr="007D5060" w:rsidRDefault="00DC4E4C" w:rsidP="00DC4E4C">
      <w:pPr>
        <w:jc w:val="center"/>
        <w:rPr>
          <w:rFonts w:ascii="Times New Roman" w:hAnsi="Times New Roman" w:cs="Times New Roman"/>
          <w:color w:val="000000" w:themeColor="text1"/>
        </w:rPr>
      </w:pPr>
      <w:r w:rsidRPr="007D5060">
        <w:rPr>
          <w:rFonts w:ascii="Times New Roman" w:hAnsi="Times New Roman" w:cs="Times New Roman"/>
          <w:noProof/>
          <w:color w:val="000000" w:themeColor="text1"/>
        </w:rPr>
        <w:drawing>
          <wp:inline distT="0" distB="0" distL="0" distR="0" wp14:anchorId="241E6505" wp14:editId="3D163321">
            <wp:extent cx="9067689" cy="457200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四通道低配180.png"/>
                    <pic:cNvPicPr/>
                  </pic:nvPicPr>
                  <pic:blipFill rotWithShape="1">
                    <a:blip r:embed="rId27" cstate="print">
                      <a:extLst>
                        <a:ext uri="{28A0092B-C50C-407E-A947-70E740481C1C}">
                          <a14:useLocalDpi xmlns:a14="http://schemas.microsoft.com/office/drawing/2010/main" val="0"/>
                        </a:ext>
                      </a:extLst>
                    </a:blip>
                    <a:srcRect t="14644" b="14011"/>
                    <a:stretch/>
                  </pic:blipFill>
                  <pic:spPr bwMode="auto">
                    <a:xfrm>
                      <a:off x="0" y="0"/>
                      <a:ext cx="9067800" cy="4572056"/>
                    </a:xfrm>
                    <a:prstGeom prst="rect">
                      <a:avLst/>
                    </a:prstGeom>
                    <a:ln>
                      <a:noFill/>
                    </a:ln>
                    <a:extLst>
                      <a:ext uri="{53640926-AAD7-44D8-BBD7-CCE9431645EC}">
                        <a14:shadowObscured xmlns:a14="http://schemas.microsoft.com/office/drawing/2010/main"/>
                      </a:ext>
                    </a:extLst>
                  </pic:spPr>
                </pic:pic>
              </a:graphicData>
            </a:graphic>
          </wp:inline>
        </w:drawing>
      </w:r>
    </w:p>
    <w:p w14:paraId="60F89376" w14:textId="46EF0072" w:rsidR="00E14044" w:rsidRPr="007D5060" w:rsidRDefault="00910E8B" w:rsidP="00DC4E4C">
      <w:pPr>
        <w:jc w:val="center"/>
        <w:rPr>
          <w:rFonts w:ascii="Times New Roman" w:hAnsi="Times New Roman" w:cs="Times New Roman"/>
          <w:color w:val="000000" w:themeColor="text1"/>
        </w:rPr>
      </w:pPr>
      <w:r w:rsidRPr="007D5060">
        <w:rPr>
          <w:rFonts w:ascii="Times New Roman" w:hAnsi="Times New Roman" w:cs="Times New Roman"/>
          <w:color w:val="000000" w:themeColor="text1"/>
        </w:rPr>
        <w:t>附</w:t>
      </w:r>
      <w:r w:rsidR="00DC4E4C" w:rsidRPr="007D5060">
        <w:rPr>
          <w:rFonts w:ascii="Times New Roman" w:hAnsi="Times New Roman" w:cs="Times New Roman"/>
          <w:color w:val="000000" w:themeColor="text1"/>
        </w:rPr>
        <w:t>图</w:t>
      </w:r>
      <w:r w:rsidRPr="007D5060">
        <w:rPr>
          <w:rFonts w:ascii="Times New Roman" w:hAnsi="Times New Roman" w:cs="Times New Roman"/>
          <w:color w:val="000000" w:themeColor="text1"/>
        </w:rPr>
        <w:t>9</w:t>
      </w:r>
      <w:r w:rsidR="00DC4E4C" w:rsidRPr="007D5060">
        <w:rPr>
          <w:rFonts w:ascii="Times New Roman" w:hAnsi="Times New Roman" w:cs="Times New Roman"/>
          <w:color w:val="000000" w:themeColor="text1"/>
        </w:rPr>
        <w:t xml:space="preserve">. </w:t>
      </w:r>
      <w:r w:rsidR="00404EF8" w:rsidRPr="007D5060">
        <w:rPr>
          <w:rFonts w:ascii="Times New Roman" w:hAnsi="Times New Roman" w:cs="Times New Roman"/>
          <w:color w:val="000000" w:themeColor="text1"/>
        </w:rPr>
        <w:t>四</w:t>
      </w:r>
      <w:r w:rsidR="00DC4E4C" w:rsidRPr="007D5060">
        <w:rPr>
          <w:rFonts w:ascii="Times New Roman" w:hAnsi="Times New Roman" w:cs="Times New Roman"/>
          <w:color w:val="000000" w:themeColor="text1"/>
        </w:rPr>
        <w:t>通道低配型分级成套</w:t>
      </w:r>
      <w:r w:rsidR="00E95D15" w:rsidRPr="007D5060">
        <w:rPr>
          <w:rFonts w:ascii="Times New Roman" w:hAnsi="Times New Roman" w:cs="Times New Roman"/>
          <w:color w:val="000000" w:themeColor="text1"/>
        </w:rPr>
        <w:t>设备</w:t>
      </w:r>
      <w:r w:rsidR="00DC4E4C" w:rsidRPr="007D5060">
        <w:rPr>
          <w:rFonts w:ascii="Times New Roman" w:hAnsi="Times New Roman" w:cs="Times New Roman"/>
          <w:color w:val="000000" w:themeColor="text1"/>
        </w:rPr>
        <w:t>工艺布置图</w:t>
      </w:r>
    </w:p>
    <w:p w14:paraId="3B3DF759" w14:textId="77777777" w:rsidR="00DC4E4C" w:rsidRPr="007D5060" w:rsidRDefault="00DC4E4C">
      <w:pPr>
        <w:rPr>
          <w:rFonts w:ascii="Times New Roman" w:hAnsi="Times New Roman" w:cs="Times New Roman"/>
          <w:color w:val="000000" w:themeColor="text1"/>
        </w:rPr>
      </w:pPr>
    </w:p>
    <w:p w14:paraId="5346F73C" w14:textId="59F0F03A" w:rsidR="00A349EB" w:rsidRPr="007D5060" w:rsidRDefault="00A349EB" w:rsidP="001D40D8">
      <w:pPr>
        <w:pStyle w:val="2"/>
        <w:rPr>
          <w:rFonts w:ascii="Times New Roman" w:hAnsi="Times New Roman" w:cs="Times New Roman"/>
        </w:rPr>
      </w:pPr>
      <w:r w:rsidRPr="007D5060">
        <w:rPr>
          <w:rFonts w:ascii="Times New Roman" w:hAnsi="Times New Roman" w:cs="Times New Roman"/>
        </w:rPr>
        <w:lastRenderedPageBreak/>
        <w:t>附图</w:t>
      </w:r>
      <w:r w:rsidRPr="007D5060">
        <w:rPr>
          <w:rFonts w:ascii="Times New Roman" w:hAnsi="Times New Roman" w:cs="Times New Roman"/>
        </w:rPr>
        <w:t>10</w:t>
      </w:r>
      <w:r w:rsidRPr="007D5060">
        <w:rPr>
          <w:rFonts w:ascii="Times New Roman" w:hAnsi="Times New Roman" w:cs="Times New Roman"/>
        </w:rPr>
        <w:t>：六通道高配型分级成套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648793D5" w14:textId="61739F8F" w:rsidR="00A349EB" w:rsidRPr="007D5060" w:rsidRDefault="00A5650B" w:rsidP="006D132E">
      <w:pPr>
        <w:jc w:val="center"/>
        <w:rPr>
          <w:rFonts w:ascii="Times New Roman" w:hAnsi="Times New Roman" w:cs="Times New Roman"/>
        </w:rPr>
      </w:pPr>
      <w:r w:rsidRPr="007D5060">
        <w:rPr>
          <w:rFonts w:ascii="Times New Roman" w:hAnsi="Times New Roman" w:cs="Times New Roman"/>
          <w:noProof/>
        </w:rPr>
        <w:drawing>
          <wp:inline distT="0" distB="0" distL="0" distR="0" wp14:anchorId="5BCB02EE" wp14:editId="0D2DABF6">
            <wp:extent cx="8657853" cy="511291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六通道分级 高配.png"/>
                    <pic:cNvPicPr/>
                  </pic:nvPicPr>
                  <pic:blipFill rotWithShape="1">
                    <a:blip r:embed="rId28" cstate="print">
                      <a:extLst>
                        <a:ext uri="{28A0092B-C50C-407E-A947-70E740481C1C}">
                          <a14:useLocalDpi xmlns:a14="http://schemas.microsoft.com/office/drawing/2010/main" val="0"/>
                        </a:ext>
                      </a:extLst>
                    </a:blip>
                    <a:srcRect t="8145" b="8296"/>
                    <a:stretch/>
                  </pic:blipFill>
                  <pic:spPr bwMode="auto">
                    <a:xfrm>
                      <a:off x="0" y="0"/>
                      <a:ext cx="8659495" cy="5113882"/>
                    </a:xfrm>
                    <a:prstGeom prst="rect">
                      <a:avLst/>
                    </a:prstGeom>
                    <a:ln>
                      <a:noFill/>
                    </a:ln>
                    <a:extLst>
                      <a:ext uri="{53640926-AAD7-44D8-BBD7-CCE9431645EC}">
                        <a14:shadowObscured xmlns:a14="http://schemas.microsoft.com/office/drawing/2010/main"/>
                      </a:ext>
                    </a:extLst>
                  </pic:spPr>
                </pic:pic>
              </a:graphicData>
            </a:graphic>
          </wp:inline>
        </w:drawing>
      </w:r>
    </w:p>
    <w:p w14:paraId="403F46D1" w14:textId="7C02A1D1" w:rsidR="00A349EB" w:rsidRPr="007D5060" w:rsidRDefault="00910E8B" w:rsidP="002072DE">
      <w:pPr>
        <w:jc w:val="center"/>
        <w:rPr>
          <w:rFonts w:ascii="Times New Roman" w:hAnsi="Times New Roman" w:cs="Times New Roman"/>
        </w:rPr>
      </w:pPr>
      <w:r w:rsidRPr="007D5060">
        <w:rPr>
          <w:rFonts w:ascii="Times New Roman" w:hAnsi="Times New Roman" w:cs="Times New Roman"/>
          <w:color w:val="000000" w:themeColor="text1"/>
        </w:rPr>
        <w:t>附</w:t>
      </w:r>
      <w:r w:rsidR="00A5650B" w:rsidRPr="007D5060">
        <w:rPr>
          <w:rFonts w:ascii="Times New Roman" w:hAnsi="Times New Roman" w:cs="Times New Roman"/>
          <w:color w:val="000000" w:themeColor="text1"/>
        </w:rPr>
        <w:t>图</w:t>
      </w:r>
      <w:r w:rsidR="00A5650B" w:rsidRPr="007D5060">
        <w:rPr>
          <w:rFonts w:ascii="Times New Roman" w:hAnsi="Times New Roman" w:cs="Times New Roman"/>
          <w:color w:val="000000" w:themeColor="text1"/>
        </w:rPr>
        <w:t>1</w:t>
      </w:r>
      <w:r w:rsidRPr="007D5060">
        <w:rPr>
          <w:rFonts w:ascii="Times New Roman" w:hAnsi="Times New Roman" w:cs="Times New Roman"/>
          <w:color w:val="000000" w:themeColor="text1"/>
        </w:rPr>
        <w:t>0</w:t>
      </w:r>
      <w:r w:rsidR="00A5650B" w:rsidRPr="007D5060">
        <w:rPr>
          <w:rFonts w:ascii="Times New Roman" w:hAnsi="Times New Roman" w:cs="Times New Roman"/>
          <w:color w:val="000000" w:themeColor="text1"/>
        </w:rPr>
        <w:t xml:space="preserve">. </w:t>
      </w:r>
      <w:r w:rsidR="00A5650B" w:rsidRPr="007D5060">
        <w:rPr>
          <w:rFonts w:ascii="Times New Roman" w:hAnsi="Times New Roman" w:cs="Times New Roman"/>
          <w:color w:val="000000" w:themeColor="text1"/>
        </w:rPr>
        <w:t>六通道高配型分级成套设备工艺布置图</w:t>
      </w:r>
    </w:p>
    <w:p w14:paraId="568CA41B" w14:textId="77777777" w:rsidR="00A349EB" w:rsidRPr="007D5060" w:rsidRDefault="00A349EB" w:rsidP="00A349EB">
      <w:pPr>
        <w:rPr>
          <w:rFonts w:ascii="Times New Roman" w:hAnsi="Times New Roman" w:cs="Times New Roman"/>
        </w:rPr>
      </w:pPr>
    </w:p>
    <w:p w14:paraId="6C807407" w14:textId="00072992" w:rsidR="006D132E" w:rsidRPr="007D5060" w:rsidRDefault="006D132E" w:rsidP="001D40D8">
      <w:pPr>
        <w:pStyle w:val="2"/>
        <w:rPr>
          <w:rFonts w:ascii="Times New Roman" w:hAnsi="Times New Roman" w:cs="Times New Roman"/>
        </w:rPr>
      </w:pPr>
      <w:r w:rsidRPr="007D5060">
        <w:rPr>
          <w:rFonts w:ascii="Times New Roman" w:hAnsi="Times New Roman" w:cs="Times New Roman"/>
        </w:rPr>
        <w:t>附图</w:t>
      </w:r>
      <w:r w:rsidR="00910E8B" w:rsidRPr="007D5060">
        <w:rPr>
          <w:rFonts w:ascii="Times New Roman" w:hAnsi="Times New Roman" w:cs="Times New Roman"/>
        </w:rPr>
        <w:t>11</w:t>
      </w:r>
      <w:r w:rsidRPr="007D5060">
        <w:rPr>
          <w:rFonts w:ascii="Times New Roman" w:hAnsi="Times New Roman" w:cs="Times New Roman"/>
        </w:rPr>
        <w:t>：六通道低配型分级成套</w:t>
      </w:r>
      <w:r w:rsidR="00E95D15" w:rsidRPr="007D5060">
        <w:rPr>
          <w:rFonts w:ascii="Times New Roman" w:hAnsi="Times New Roman" w:cs="Times New Roman"/>
        </w:rPr>
        <w:t>设备</w:t>
      </w:r>
      <w:r w:rsidRPr="007D5060">
        <w:rPr>
          <w:rFonts w:ascii="Times New Roman" w:hAnsi="Times New Roman" w:cs="Times New Roman"/>
        </w:rPr>
        <w:t>工艺布置</w:t>
      </w:r>
    </w:p>
    <w:p w14:paraId="16F010AE" w14:textId="76904520" w:rsidR="00A5650B" w:rsidRPr="007D5060" w:rsidRDefault="00A5650B" w:rsidP="006D132E">
      <w:pPr>
        <w:jc w:val="center"/>
        <w:rPr>
          <w:rFonts w:ascii="Times New Roman" w:hAnsi="Times New Roman" w:cs="Times New Roman"/>
        </w:rPr>
      </w:pPr>
      <w:r w:rsidRPr="007D5060">
        <w:rPr>
          <w:rFonts w:ascii="Times New Roman" w:hAnsi="Times New Roman" w:cs="Times New Roman"/>
          <w:noProof/>
        </w:rPr>
        <w:drawing>
          <wp:inline distT="0" distB="0" distL="0" distR="0" wp14:anchorId="0B8B1E64" wp14:editId="540A467A">
            <wp:extent cx="8657758" cy="44045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六通道分级 低配.png"/>
                    <pic:cNvPicPr/>
                  </pic:nvPicPr>
                  <pic:blipFill rotWithShape="1">
                    <a:blip r:embed="rId29" cstate="print">
                      <a:extLst>
                        <a:ext uri="{28A0092B-C50C-407E-A947-70E740481C1C}">
                          <a14:useLocalDpi xmlns:a14="http://schemas.microsoft.com/office/drawing/2010/main" val="0"/>
                        </a:ext>
                      </a:extLst>
                    </a:blip>
                    <a:srcRect t="11264" b="16754"/>
                    <a:stretch/>
                  </pic:blipFill>
                  <pic:spPr bwMode="auto">
                    <a:xfrm>
                      <a:off x="0" y="0"/>
                      <a:ext cx="8659495" cy="4405459"/>
                    </a:xfrm>
                    <a:prstGeom prst="rect">
                      <a:avLst/>
                    </a:prstGeom>
                    <a:ln>
                      <a:noFill/>
                    </a:ln>
                    <a:extLst>
                      <a:ext uri="{53640926-AAD7-44D8-BBD7-CCE9431645EC}">
                        <a14:shadowObscured xmlns:a14="http://schemas.microsoft.com/office/drawing/2010/main"/>
                      </a:ext>
                    </a:extLst>
                  </pic:spPr>
                </pic:pic>
              </a:graphicData>
            </a:graphic>
          </wp:inline>
        </w:drawing>
      </w:r>
    </w:p>
    <w:p w14:paraId="17B8E286" w14:textId="5DF27E9C" w:rsidR="006D132E" w:rsidRPr="00966C65" w:rsidRDefault="00910E8B" w:rsidP="002072DE">
      <w:pPr>
        <w:tabs>
          <w:tab w:val="left" w:pos="2110"/>
        </w:tabs>
        <w:jc w:val="center"/>
        <w:rPr>
          <w:rFonts w:ascii="Times New Roman" w:hAnsi="Times New Roman" w:cs="Times New Roman"/>
        </w:rPr>
      </w:pPr>
      <w:r w:rsidRPr="007D5060">
        <w:rPr>
          <w:rFonts w:ascii="Times New Roman" w:hAnsi="Times New Roman" w:cs="Times New Roman"/>
          <w:color w:val="000000" w:themeColor="text1"/>
        </w:rPr>
        <w:t>附</w:t>
      </w:r>
      <w:r w:rsidR="00A5650B" w:rsidRPr="007D5060">
        <w:rPr>
          <w:rFonts w:ascii="Times New Roman" w:hAnsi="Times New Roman" w:cs="Times New Roman"/>
          <w:color w:val="000000" w:themeColor="text1"/>
        </w:rPr>
        <w:t>图</w:t>
      </w:r>
      <w:r w:rsidR="00A5650B" w:rsidRPr="007D5060">
        <w:rPr>
          <w:rFonts w:ascii="Times New Roman" w:hAnsi="Times New Roman" w:cs="Times New Roman"/>
          <w:color w:val="000000" w:themeColor="text1"/>
        </w:rPr>
        <w:t>1</w:t>
      </w:r>
      <w:r w:rsidRPr="007D5060">
        <w:rPr>
          <w:rFonts w:ascii="Times New Roman" w:hAnsi="Times New Roman" w:cs="Times New Roman"/>
          <w:color w:val="000000" w:themeColor="text1"/>
        </w:rPr>
        <w:t>1</w:t>
      </w:r>
      <w:r w:rsidR="00A5650B" w:rsidRPr="007D5060">
        <w:rPr>
          <w:rFonts w:ascii="Times New Roman" w:hAnsi="Times New Roman" w:cs="Times New Roman"/>
          <w:color w:val="000000" w:themeColor="text1"/>
        </w:rPr>
        <w:t xml:space="preserve">. </w:t>
      </w:r>
      <w:r w:rsidR="00A5650B" w:rsidRPr="007D5060">
        <w:rPr>
          <w:rFonts w:ascii="Times New Roman" w:hAnsi="Times New Roman" w:cs="Times New Roman"/>
          <w:color w:val="000000" w:themeColor="text1"/>
        </w:rPr>
        <w:t>六通道低配型分级成套设备工艺布置图</w:t>
      </w:r>
    </w:p>
    <w:sectPr w:rsidR="006D132E" w:rsidRPr="00966C65" w:rsidSect="002F269E">
      <w:pgSz w:w="16838" w:h="11906" w:orient="landscape"/>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90A0" w14:textId="77777777" w:rsidR="0089219C" w:rsidRDefault="0089219C">
      <w:pPr>
        <w:rPr>
          <w:rFonts w:hint="eastAsia"/>
        </w:rPr>
      </w:pPr>
      <w:r>
        <w:separator/>
      </w:r>
    </w:p>
  </w:endnote>
  <w:endnote w:type="continuationSeparator" w:id="0">
    <w:p w14:paraId="46D705AD" w14:textId="77777777" w:rsidR="0089219C" w:rsidRDefault="008921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493753"/>
    </w:sdtPr>
    <w:sdtEndPr/>
    <w:sdtContent>
      <w:sdt>
        <w:sdtPr>
          <w:id w:val="-666398643"/>
        </w:sdtPr>
        <w:sdtEndPr/>
        <w:sdtContent>
          <w:p w14:paraId="66E50FBD" w14:textId="16FE6E16" w:rsidR="00136DF9" w:rsidRDefault="00136DF9">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7D5060">
              <w:rPr>
                <w:rFonts w:hint="eastAsia"/>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5060">
              <w:rPr>
                <w:rFonts w:hint="eastAsia"/>
                <w:b/>
                <w:bCs/>
                <w:noProof/>
              </w:rPr>
              <w:t>31</w:t>
            </w:r>
            <w:r>
              <w:rPr>
                <w:b/>
                <w:bCs/>
                <w:sz w:val="24"/>
                <w:szCs w:val="24"/>
              </w:rPr>
              <w:fldChar w:fldCharType="end"/>
            </w:r>
          </w:p>
        </w:sdtContent>
      </w:sdt>
    </w:sdtContent>
  </w:sdt>
  <w:p w14:paraId="7C99A770" w14:textId="77777777" w:rsidR="00136DF9" w:rsidRDefault="00136DF9">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16FC" w14:textId="77777777" w:rsidR="0089219C" w:rsidRDefault="0089219C">
      <w:pPr>
        <w:rPr>
          <w:rFonts w:hint="eastAsia"/>
        </w:rPr>
      </w:pPr>
      <w:r>
        <w:separator/>
      </w:r>
    </w:p>
  </w:footnote>
  <w:footnote w:type="continuationSeparator" w:id="0">
    <w:p w14:paraId="121E285C" w14:textId="77777777" w:rsidR="0089219C" w:rsidRDefault="0089219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94D50"/>
    <w:multiLevelType w:val="multilevel"/>
    <w:tmpl w:val="26694D50"/>
    <w:lvl w:ilvl="0">
      <w:start w:val="1"/>
      <w:numFmt w:val="decimal"/>
      <w:lvlText w:val="%1."/>
      <w:lvlJc w:val="left"/>
      <w:pPr>
        <w:ind w:left="420" w:hanging="420"/>
      </w:pPr>
    </w:lvl>
    <w:lvl w:ilvl="1">
      <w:start w:val="4"/>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4BC764D9"/>
    <w:multiLevelType w:val="multilevel"/>
    <w:tmpl w:val="4BC764D9"/>
    <w:lvl w:ilvl="0">
      <w:start w:val="5"/>
      <w:numFmt w:val="decimal"/>
      <w:lvlText w:val="%1."/>
      <w:lvlJc w:val="left"/>
      <w:pPr>
        <w:ind w:left="420" w:hanging="420"/>
      </w:pPr>
      <w:rPr>
        <w:rFonts w:hint="eastAsia"/>
      </w:rPr>
    </w:lvl>
    <w:lvl w:ilvl="1">
      <w:start w:val="4"/>
      <w:numFmt w:val="decimal"/>
      <w:isLgl/>
      <w:lvlText w:val="%1.%2"/>
      <w:lvlJc w:val="left"/>
      <w:pPr>
        <w:ind w:left="630" w:hanging="63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4YTBmOTY2MDg4MjUyMzdlMzRjNDUwNWE2Mjg4ZjMifQ=="/>
  </w:docVars>
  <w:rsids>
    <w:rsidRoot w:val="00BA01EE"/>
    <w:rsid w:val="00007F40"/>
    <w:rsid w:val="00013258"/>
    <w:rsid w:val="0001425A"/>
    <w:rsid w:val="00014E1D"/>
    <w:rsid w:val="000160A8"/>
    <w:rsid w:val="0001627D"/>
    <w:rsid w:val="000166C2"/>
    <w:rsid w:val="000269A2"/>
    <w:rsid w:val="00027C76"/>
    <w:rsid w:val="00030846"/>
    <w:rsid w:val="000316ED"/>
    <w:rsid w:val="00032606"/>
    <w:rsid w:val="00035FF1"/>
    <w:rsid w:val="00040A19"/>
    <w:rsid w:val="00044042"/>
    <w:rsid w:val="00046F7E"/>
    <w:rsid w:val="00047EAE"/>
    <w:rsid w:val="00051FF7"/>
    <w:rsid w:val="000537A5"/>
    <w:rsid w:val="00054684"/>
    <w:rsid w:val="00056465"/>
    <w:rsid w:val="00057604"/>
    <w:rsid w:val="00057A3B"/>
    <w:rsid w:val="0006340B"/>
    <w:rsid w:val="00064883"/>
    <w:rsid w:val="000649BE"/>
    <w:rsid w:val="000664CA"/>
    <w:rsid w:val="00070AC6"/>
    <w:rsid w:val="00072720"/>
    <w:rsid w:val="000758FF"/>
    <w:rsid w:val="000769EE"/>
    <w:rsid w:val="000779F0"/>
    <w:rsid w:val="00080A7B"/>
    <w:rsid w:val="00087F04"/>
    <w:rsid w:val="00090446"/>
    <w:rsid w:val="00097543"/>
    <w:rsid w:val="000A0893"/>
    <w:rsid w:val="000A1C13"/>
    <w:rsid w:val="000A43CB"/>
    <w:rsid w:val="000A5861"/>
    <w:rsid w:val="000A6D13"/>
    <w:rsid w:val="000A7C49"/>
    <w:rsid w:val="000B0548"/>
    <w:rsid w:val="000B62B4"/>
    <w:rsid w:val="000B7EDD"/>
    <w:rsid w:val="000C481F"/>
    <w:rsid w:val="000C5DF6"/>
    <w:rsid w:val="000C7A01"/>
    <w:rsid w:val="000D5687"/>
    <w:rsid w:val="000D6C48"/>
    <w:rsid w:val="000D6D8B"/>
    <w:rsid w:val="000D701B"/>
    <w:rsid w:val="000D7359"/>
    <w:rsid w:val="000E0967"/>
    <w:rsid w:val="000E1465"/>
    <w:rsid w:val="000E176E"/>
    <w:rsid w:val="000E3866"/>
    <w:rsid w:val="000E5168"/>
    <w:rsid w:val="000E5F67"/>
    <w:rsid w:val="000E6107"/>
    <w:rsid w:val="000F563C"/>
    <w:rsid w:val="000F5A3F"/>
    <w:rsid w:val="00102287"/>
    <w:rsid w:val="001048D7"/>
    <w:rsid w:val="00104AE9"/>
    <w:rsid w:val="001110BB"/>
    <w:rsid w:val="001142C5"/>
    <w:rsid w:val="001147D7"/>
    <w:rsid w:val="0011549E"/>
    <w:rsid w:val="00115603"/>
    <w:rsid w:val="0011604F"/>
    <w:rsid w:val="0011789C"/>
    <w:rsid w:val="00120CC9"/>
    <w:rsid w:val="001219C8"/>
    <w:rsid w:val="00136DF9"/>
    <w:rsid w:val="0013749E"/>
    <w:rsid w:val="00140C5E"/>
    <w:rsid w:val="00142F06"/>
    <w:rsid w:val="00145332"/>
    <w:rsid w:val="00152F0F"/>
    <w:rsid w:val="00153010"/>
    <w:rsid w:val="0015384E"/>
    <w:rsid w:val="00153857"/>
    <w:rsid w:val="00155C19"/>
    <w:rsid w:val="00157CAB"/>
    <w:rsid w:val="0016054D"/>
    <w:rsid w:val="00162BCA"/>
    <w:rsid w:val="00162E69"/>
    <w:rsid w:val="001645C2"/>
    <w:rsid w:val="001649FC"/>
    <w:rsid w:val="00165457"/>
    <w:rsid w:val="00166647"/>
    <w:rsid w:val="00166A6C"/>
    <w:rsid w:val="00170583"/>
    <w:rsid w:val="00175CA2"/>
    <w:rsid w:val="00177423"/>
    <w:rsid w:val="00184470"/>
    <w:rsid w:val="0018489F"/>
    <w:rsid w:val="00187C33"/>
    <w:rsid w:val="001912BF"/>
    <w:rsid w:val="0019585B"/>
    <w:rsid w:val="00197557"/>
    <w:rsid w:val="00197986"/>
    <w:rsid w:val="001A1708"/>
    <w:rsid w:val="001A19F0"/>
    <w:rsid w:val="001A55D0"/>
    <w:rsid w:val="001B1BD4"/>
    <w:rsid w:val="001B206A"/>
    <w:rsid w:val="001B255D"/>
    <w:rsid w:val="001C43AF"/>
    <w:rsid w:val="001C49E7"/>
    <w:rsid w:val="001C598B"/>
    <w:rsid w:val="001C6428"/>
    <w:rsid w:val="001C6802"/>
    <w:rsid w:val="001C7C04"/>
    <w:rsid w:val="001D0178"/>
    <w:rsid w:val="001D3D00"/>
    <w:rsid w:val="001D40D8"/>
    <w:rsid w:val="001D4D6F"/>
    <w:rsid w:val="001D6AAB"/>
    <w:rsid w:val="001E033F"/>
    <w:rsid w:val="001E05E0"/>
    <w:rsid w:val="001E1D84"/>
    <w:rsid w:val="001E28E9"/>
    <w:rsid w:val="001E337E"/>
    <w:rsid w:val="001E3AF7"/>
    <w:rsid w:val="001E4E3A"/>
    <w:rsid w:val="001E6400"/>
    <w:rsid w:val="001F0235"/>
    <w:rsid w:val="001F0AD2"/>
    <w:rsid w:val="001F26E9"/>
    <w:rsid w:val="001F3A4F"/>
    <w:rsid w:val="001F4586"/>
    <w:rsid w:val="001F4D50"/>
    <w:rsid w:val="00205E73"/>
    <w:rsid w:val="002072DE"/>
    <w:rsid w:val="00207F44"/>
    <w:rsid w:val="00214128"/>
    <w:rsid w:val="00216F83"/>
    <w:rsid w:val="00217164"/>
    <w:rsid w:val="00220233"/>
    <w:rsid w:val="00224B7B"/>
    <w:rsid w:val="00226CC3"/>
    <w:rsid w:val="00227C4F"/>
    <w:rsid w:val="002303A2"/>
    <w:rsid w:val="0023075A"/>
    <w:rsid w:val="00234CE7"/>
    <w:rsid w:val="00236E42"/>
    <w:rsid w:val="00237BAF"/>
    <w:rsid w:val="00244F77"/>
    <w:rsid w:val="00245A5B"/>
    <w:rsid w:val="002460FE"/>
    <w:rsid w:val="002466F2"/>
    <w:rsid w:val="002467BD"/>
    <w:rsid w:val="00254F7C"/>
    <w:rsid w:val="0025545D"/>
    <w:rsid w:val="002578B0"/>
    <w:rsid w:val="0026149C"/>
    <w:rsid w:val="00262080"/>
    <w:rsid w:val="0026351C"/>
    <w:rsid w:val="00264CFB"/>
    <w:rsid w:val="0026560B"/>
    <w:rsid w:val="002659B3"/>
    <w:rsid w:val="002709EE"/>
    <w:rsid w:val="00274B3F"/>
    <w:rsid w:val="0027629A"/>
    <w:rsid w:val="00276EA9"/>
    <w:rsid w:val="00280674"/>
    <w:rsid w:val="00280E81"/>
    <w:rsid w:val="00283A19"/>
    <w:rsid w:val="00283D72"/>
    <w:rsid w:val="00286549"/>
    <w:rsid w:val="00286648"/>
    <w:rsid w:val="00291564"/>
    <w:rsid w:val="00294BF5"/>
    <w:rsid w:val="002A28BB"/>
    <w:rsid w:val="002A64C5"/>
    <w:rsid w:val="002A6529"/>
    <w:rsid w:val="002A79BD"/>
    <w:rsid w:val="002A7E56"/>
    <w:rsid w:val="002B1E5C"/>
    <w:rsid w:val="002B213C"/>
    <w:rsid w:val="002B2363"/>
    <w:rsid w:val="002B30F3"/>
    <w:rsid w:val="002B58E2"/>
    <w:rsid w:val="002B5F07"/>
    <w:rsid w:val="002B6C60"/>
    <w:rsid w:val="002B6F0F"/>
    <w:rsid w:val="002C0B24"/>
    <w:rsid w:val="002C1262"/>
    <w:rsid w:val="002C45C7"/>
    <w:rsid w:val="002C77A7"/>
    <w:rsid w:val="002D3BC0"/>
    <w:rsid w:val="002D54AA"/>
    <w:rsid w:val="002E6531"/>
    <w:rsid w:val="002F0BEF"/>
    <w:rsid w:val="002F25A1"/>
    <w:rsid w:val="002F269E"/>
    <w:rsid w:val="002F31C2"/>
    <w:rsid w:val="002F5AAB"/>
    <w:rsid w:val="002F7980"/>
    <w:rsid w:val="00301835"/>
    <w:rsid w:val="0030421C"/>
    <w:rsid w:val="00310178"/>
    <w:rsid w:val="00310E4E"/>
    <w:rsid w:val="00311A97"/>
    <w:rsid w:val="00312A2D"/>
    <w:rsid w:val="00312DF1"/>
    <w:rsid w:val="00312EC7"/>
    <w:rsid w:val="00313942"/>
    <w:rsid w:val="003168B6"/>
    <w:rsid w:val="0032005B"/>
    <w:rsid w:val="003218E8"/>
    <w:rsid w:val="00322899"/>
    <w:rsid w:val="00324CC2"/>
    <w:rsid w:val="00325DAB"/>
    <w:rsid w:val="0032643D"/>
    <w:rsid w:val="00327F3F"/>
    <w:rsid w:val="00331AD3"/>
    <w:rsid w:val="00331CFF"/>
    <w:rsid w:val="00332796"/>
    <w:rsid w:val="00332CF3"/>
    <w:rsid w:val="003346E1"/>
    <w:rsid w:val="00335712"/>
    <w:rsid w:val="003369DD"/>
    <w:rsid w:val="00337CD2"/>
    <w:rsid w:val="00342432"/>
    <w:rsid w:val="003425CD"/>
    <w:rsid w:val="003456AD"/>
    <w:rsid w:val="00351227"/>
    <w:rsid w:val="0035146A"/>
    <w:rsid w:val="00354A02"/>
    <w:rsid w:val="00357778"/>
    <w:rsid w:val="00357D1B"/>
    <w:rsid w:val="003611AA"/>
    <w:rsid w:val="00361638"/>
    <w:rsid w:val="00361BB9"/>
    <w:rsid w:val="003647FC"/>
    <w:rsid w:val="00365BC5"/>
    <w:rsid w:val="00371E63"/>
    <w:rsid w:val="00374B70"/>
    <w:rsid w:val="00377142"/>
    <w:rsid w:val="00380AE6"/>
    <w:rsid w:val="003826F4"/>
    <w:rsid w:val="00383E2F"/>
    <w:rsid w:val="00384968"/>
    <w:rsid w:val="0038594D"/>
    <w:rsid w:val="00387C7A"/>
    <w:rsid w:val="0039168A"/>
    <w:rsid w:val="00394A64"/>
    <w:rsid w:val="00394BA7"/>
    <w:rsid w:val="003953EF"/>
    <w:rsid w:val="00395CAB"/>
    <w:rsid w:val="003962A3"/>
    <w:rsid w:val="00397405"/>
    <w:rsid w:val="003976E0"/>
    <w:rsid w:val="003A0064"/>
    <w:rsid w:val="003A02FA"/>
    <w:rsid w:val="003A27D3"/>
    <w:rsid w:val="003A2B60"/>
    <w:rsid w:val="003A322C"/>
    <w:rsid w:val="003A7051"/>
    <w:rsid w:val="003B0C4E"/>
    <w:rsid w:val="003B1803"/>
    <w:rsid w:val="003B4754"/>
    <w:rsid w:val="003B4BA9"/>
    <w:rsid w:val="003B583D"/>
    <w:rsid w:val="003B6E31"/>
    <w:rsid w:val="003B777A"/>
    <w:rsid w:val="003B784E"/>
    <w:rsid w:val="003C0A22"/>
    <w:rsid w:val="003C5928"/>
    <w:rsid w:val="003C6765"/>
    <w:rsid w:val="003D019D"/>
    <w:rsid w:val="003D378F"/>
    <w:rsid w:val="003E2C48"/>
    <w:rsid w:val="003E4812"/>
    <w:rsid w:val="003E5A57"/>
    <w:rsid w:val="003E5D77"/>
    <w:rsid w:val="003E6148"/>
    <w:rsid w:val="003E692D"/>
    <w:rsid w:val="003F6BE7"/>
    <w:rsid w:val="003F6E8A"/>
    <w:rsid w:val="003F7155"/>
    <w:rsid w:val="003F7934"/>
    <w:rsid w:val="004009E1"/>
    <w:rsid w:val="00402DE5"/>
    <w:rsid w:val="00404EF8"/>
    <w:rsid w:val="00410411"/>
    <w:rsid w:val="004110B7"/>
    <w:rsid w:val="00415408"/>
    <w:rsid w:val="00420B48"/>
    <w:rsid w:val="00420F80"/>
    <w:rsid w:val="004210FB"/>
    <w:rsid w:val="00422906"/>
    <w:rsid w:val="00423C9B"/>
    <w:rsid w:val="00423E98"/>
    <w:rsid w:val="00424525"/>
    <w:rsid w:val="004329DB"/>
    <w:rsid w:val="00433717"/>
    <w:rsid w:val="00434F56"/>
    <w:rsid w:val="00435C7D"/>
    <w:rsid w:val="00436E25"/>
    <w:rsid w:val="00442106"/>
    <w:rsid w:val="00442F93"/>
    <w:rsid w:val="004445BC"/>
    <w:rsid w:val="00445603"/>
    <w:rsid w:val="00450C9F"/>
    <w:rsid w:val="004542B5"/>
    <w:rsid w:val="004554CF"/>
    <w:rsid w:val="0046290E"/>
    <w:rsid w:val="004678C9"/>
    <w:rsid w:val="00470ACC"/>
    <w:rsid w:val="00470BF3"/>
    <w:rsid w:val="004734AF"/>
    <w:rsid w:val="004738ED"/>
    <w:rsid w:val="0048497D"/>
    <w:rsid w:val="004860F0"/>
    <w:rsid w:val="00486870"/>
    <w:rsid w:val="004901C8"/>
    <w:rsid w:val="00490FFD"/>
    <w:rsid w:val="004947E1"/>
    <w:rsid w:val="004A10B0"/>
    <w:rsid w:val="004A48F4"/>
    <w:rsid w:val="004A4A5F"/>
    <w:rsid w:val="004A740A"/>
    <w:rsid w:val="004B21DF"/>
    <w:rsid w:val="004B34C5"/>
    <w:rsid w:val="004C0671"/>
    <w:rsid w:val="004C2E45"/>
    <w:rsid w:val="004C3623"/>
    <w:rsid w:val="004C7869"/>
    <w:rsid w:val="004C78EF"/>
    <w:rsid w:val="004D08A9"/>
    <w:rsid w:val="004D0F6F"/>
    <w:rsid w:val="004D1F94"/>
    <w:rsid w:val="004D3F2A"/>
    <w:rsid w:val="004E0283"/>
    <w:rsid w:val="004E1D8C"/>
    <w:rsid w:val="004E2D21"/>
    <w:rsid w:val="004E39FC"/>
    <w:rsid w:val="004E5184"/>
    <w:rsid w:val="004E5A81"/>
    <w:rsid w:val="004E7698"/>
    <w:rsid w:val="004F333F"/>
    <w:rsid w:val="004F4DB1"/>
    <w:rsid w:val="0050007C"/>
    <w:rsid w:val="00503FE3"/>
    <w:rsid w:val="005057C4"/>
    <w:rsid w:val="00506153"/>
    <w:rsid w:val="00506AD9"/>
    <w:rsid w:val="00510C51"/>
    <w:rsid w:val="0051272E"/>
    <w:rsid w:val="00513305"/>
    <w:rsid w:val="00520294"/>
    <w:rsid w:val="00523FE6"/>
    <w:rsid w:val="0052500D"/>
    <w:rsid w:val="005257ED"/>
    <w:rsid w:val="00530F9D"/>
    <w:rsid w:val="00532597"/>
    <w:rsid w:val="00533421"/>
    <w:rsid w:val="005400C4"/>
    <w:rsid w:val="005421AF"/>
    <w:rsid w:val="00543F3C"/>
    <w:rsid w:val="00544C9C"/>
    <w:rsid w:val="005469C2"/>
    <w:rsid w:val="00547702"/>
    <w:rsid w:val="005506DD"/>
    <w:rsid w:val="00550BD1"/>
    <w:rsid w:val="00554E9C"/>
    <w:rsid w:val="00555CCE"/>
    <w:rsid w:val="0056133B"/>
    <w:rsid w:val="00563163"/>
    <w:rsid w:val="00564249"/>
    <w:rsid w:val="00565D6C"/>
    <w:rsid w:val="00571BDE"/>
    <w:rsid w:val="00571E8D"/>
    <w:rsid w:val="00581940"/>
    <w:rsid w:val="0058249C"/>
    <w:rsid w:val="00584B2E"/>
    <w:rsid w:val="0059067B"/>
    <w:rsid w:val="00590AE2"/>
    <w:rsid w:val="00591EA2"/>
    <w:rsid w:val="00596050"/>
    <w:rsid w:val="0059705F"/>
    <w:rsid w:val="005A1E86"/>
    <w:rsid w:val="005A1F23"/>
    <w:rsid w:val="005A42D0"/>
    <w:rsid w:val="005A43CB"/>
    <w:rsid w:val="005A477A"/>
    <w:rsid w:val="005A4C98"/>
    <w:rsid w:val="005A5DE9"/>
    <w:rsid w:val="005A7BA5"/>
    <w:rsid w:val="005B39C1"/>
    <w:rsid w:val="005B413B"/>
    <w:rsid w:val="005B7959"/>
    <w:rsid w:val="005C0C74"/>
    <w:rsid w:val="005C2488"/>
    <w:rsid w:val="005C54F5"/>
    <w:rsid w:val="005C7461"/>
    <w:rsid w:val="005D1616"/>
    <w:rsid w:val="005D2FCF"/>
    <w:rsid w:val="005D36EA"/>
    <w:rsid w:val="005D38E3"/>
    <w:rsid w:val="005E0E74"/>
    <w:rsid w:val="005E654A"/>
    <w:rsid w:val="005E69F4"/>
    <w:rsid w:val="005F06BD"/>
    <w:rsid w:val="005F0A85"/>
    <w:rsid w:val="005F0CF9"/>
    <w:rsid w:val="005F1A19"/>
    <w:rsid w:val="005F3BB1"/>
    <w:rsid w:val="005F4BFA"/>
    <w:rsid w:val="005F57FB"/>
    <w:rsid w:val="005F5ABC"/>
    <w:rsid w:val="00600268"/>
    <w:rsid w:val="00600CC6"/>
    <w:rsid w:val="00603A88"/>
    <w:rsid w:val="00604317"/>
    <w:rsid w:val="00604713"/>
    <w:rsid w:val="006060BB"/>
    <w:rsid w:val="00606ED6"/>
    <w:rsid w:val="0060781C"/>
    <w:rsid w:val="0061024A"/>
    <w:rsid w:val="00612E58"/>
    <w:rsid w:val="00614D90"/>
    <w:rsid w:val="00616C1A"/>
    <w:rsid w:val="006210A4"/>
    <w:rsid w:val="00622DD3"/>
    <w:rsid w:val="00626215"/>
    <w:rsid w:val="006270A3"/>
    <w:rsid w:val="0062775C"/>
    <w:rsid w:val="00627FE9"/>
    <w:rsid w:val="00632CD6"/>
    <w:rsid w:val="00633B4D"/>
    <w:rsid w:val="006344A3"/>
    <w:rsid w:val="00637554"/>
    <w:rsid w:val="006400E5"/>
    <w:rsid w:val="00642608"/>
    <w:rsid w:val="00643C3E"/>
    <w:rsid w:val="00644849"/>
    <w:rsid w:val="00644EE8"/>
    <w:rsid w:val="0064708A"/>
    <w:rsid w:val="006508F6"/>
    <w:rsid w:val="006510E3"/>
    <w:rsid w:val="00651DA5"/>
    <w:rsid w:val="00651F7A"/>
    <w:rsid w:val="00655FA4"/>
    <w:rsid w:val="00663705"/>
    <w:rsid w:val="006643E7"/>
    <w:rsid w:val="00665BEE"/>
    <w:rsid w:val="00671EEC"/>
    <w:rsid w:val="0067248E"/>
    <w:rsid w:val="00673259"/>
    <w:rsid w:val="00685855"/>
    <w:rsid w:val="0068696C"/>
    <w:rsid w:val="006907BC"/>
    <w:rsid w:val="00696797"/>
    <w:rsid w:val="00696E50"/>
    <w:rsid w:val="006979F3"/>
    <w:rsid w:val="006A0BBD"/>
    <w:rsid w:val="006A65E3"/>
    <w:rsid w:val="006B0DC6"/>
    <w:rsid w:val="006B1710"/>
    <w:rsid w:val="006B211B"/>
    <w:rsid w:val="006B3447"/>
    <w:rsid w:val="006B3A81"/>
    <w:rsid w:val="006B48A0"/>
    <w:rsid w:val="006B617F"/>
    <w:rsid w:val="006B650B"/>
    <w:rsid w:val="006B75EB"/>
    <w:rsid w:val="006B7AF1"/>
    <w:rsid w:val="006C3824"/>
    <w:rsid w:val="006D132E"/>
    <w:rsid w:val="006D4619"/>
    <w:rsid w:val="006D4AE1"/>
    <w:rsid w:val="006D74E0"/>
    <w:rsid w:val="006E1FA7"/>
    <w:rsid w:val="006E2F87"/>
    <w:rsid w:val="006E3AE9"/>
    <w:rsid w:val="006E6CAE"/>
    <w:rsid w:val="006F19D8"/>
    <w:rsid w:val="006F29E2"/>
    <w:rsid w:val="006F603D"/>
    <w:rsid w:val="007000F7"/>
    <w:rsid w:val="00700914"/>
    <w:rsid w:val="007052E3"/>
    <w:rsid w:val="00706E84"/>
    <w:rsid w:val="00715FC6"/>
    <w:rsid w:val="00721ED6"/>
    <w:rsid w:val="00724818"/>
    <w:rsid w:val="00724845"/>
    <w:rsid w:val="007260A0"/>
    <w:rsid w:val="007375C4"/>
    <w:rsid w:val="00743D8F"/>
    <w:rsid w:val="007450E3"/>
    <w:rsid w:val="0074517C"/>
    <w:rsid w:val="00746AC2"/>
    <w:rsid w:val="00747E1C"/>
    <w:rsid w:val="00755806"/>
    <w:rsid w:val="00763EEA"/>
    <w:rsid w:val="007647DE"/>
    <w:rsid w:val="007707F6"/>
    <w:rsid w:val="0077141B"/>
    <w:rsid w:val="00774102"/>
    <w:rsid w:val="0078000E"/>
    <w:rsid w:val="00784AD2"/>
    <w:rsid w:val="00784B62"/>
    <w:rsid w:val="007863BD"/>
    <w:rsid w:val="00786487"/>
    <w:rsid w:val="007908F9"/>
    <w:rsid w:val="00793418"/>
    <w:rsid w:val="00794778"/>
    <w:rsid w:val="007A1F64"/>
    <w:rsid w:val="007A3432"/>
    <w:rsid w:val="007A36CA"/>
    <w:rsid w:val="007A4A69"/>
    <w:rsid w:val="007A7B55"/>
    <w:rsid w:val="007B1972"/>
    <w:rsid w:val="007B19E8"/>
    <w:rsid w:val="007B1A7F"/>
    <w:rsid w:val="007B3348"/>
    <w:rsid w:val="007B3DD5"/>
    <w:rsid w:val="007B4C9E"/>
    <w:rsid w:val="007B502B"/>
    <w:rsid w:val="007B52A0"/>
    <w:rsid w:val="007C0716"/>
    <w:rsid w:val="007C1B43"/>
    <w:rsid w:val="007C5D0A"/>
    <w:rsid w:val="007C7A8D"/>
    <w:rsid w:val="007D13CA"/>
    <w:rsid w:val="007D16FB"/>
    <w:rsid w:val="007D477B"/>
    <w:rsid w:val="007D4F6F"/>
    <w:rsid w:val="007D5060"/>
    <w:rsid w:val="007D54C2"/>
    <w:rsid w:val="007D57E7"/>
    <w:rsid w:val="007D7529"/>
    <w:rsid w:val="007D78D8"/>
    <w:rsid w:val="007E0EFC"/>
    <w:rsid w:val="007E338D"/>
    <w:rsid w:val="007E3D77"/>
    <w:rsid w:val="007E4605"/>
    <w:rsid w:val="007E4B8D"/>
    <w:rsid w:val="007E703E"/>
    <w:rsid w:val="007F3FAA"/>
    <w:rsid w:val="00803D0C"/>
    <w:rsid w:val="00804A51"/>
    <w:rsid w:val="00804BEA"/>
    <w:rsid w:val="00807C22"/>
    <w:rsid w:val="00812DE9"/>
    <w:rsid w:val="00814436"/>
    <w:rsid w:val="00814B9B"/>
    <w:rsid w:val="00814E74"/>
    <w:rsid w:val="00817AB4"/>
    <w:rsid w:val="008205C3"/>
    <w:rsid w:val="00823396"/>
    <w:rsid w:val="00824357"/>
    <w:rsid w:val="00831108"/>
    <w:rsid w:val="00832643"/>
    <w:rsid w:val="00832E37"/>
    <w:rsid w:val="008337C7"/>
    <w:rsid w:val="00834782"/>
    <w:rsid w:val="00835B48"/>
    <w:rsid w:val="00843D1E"/>
    <w:rsid w:val="008441EC"/>
    <w:rsid w:val="00852AA6"/>
    <w:rsid w:val="00853FE0"/>
    <w:rsid w:val="008544AB"/>
    <w:rsid w:val="008604CA"/>
    <w:rsid w:val="00865533"/>
    <w:rsid w:val="0087052A"/>
    <w:rsid w:val="00870A30"/>
    <w:rsid w:val="008741E5"/>
    <w:rsid w:val="008770CE"/>
    <w:rsid w:val="008815CB"/>
    <w:rsid w:val="008832E1"/>
    <w:rsid w:val="00890000"/>
    <w:rsid w:val="0089219C"/>
    <w:rsid w:val="00895544"/>
    <w:rsid w:val="00895ABC"/>
    <w:rsid w:val="00897423"/>
    <w:rsid w:val="00897862"/>
    <w:rsid w:val="008A25B0"/>
    <w:rsid w:val="008A33FB"/>
    <w:rsid w:val="008A4E1E"/>
    <w:rsid w:val="008A5544"/>
    <w:rsid w:val="008A64AD"/>
    <w:rsid w:val="008A7864"/>
    <w:rsid w:val="008B08B4"/>
    <w:rsid w:val="008B1F3A"/>
    <w:rsid w:val="008B2AB2"/>
    <w:rsid w:val="008B697B"/>
    <w:rsid w:val="008B7F07"/>
    <w:rsid w:val="008C2837"/>
    <w:rsid w:val="008D2632"/>
    <w:rsid w:val="008D29BB"/>
    <w:rsid w:val="008D302F"/>
    <w:rsid w:val="008D395B"/>
    <w:rsid w:val="008D4C71"/>
    <w:rsid w:val="008D569E"/>
    <w:rsid w:val="008D6BD0"/>
    <w:rsid w:val="008E4357"/>
    <w:rsid w:val="008E753A"/>
    <w:rsid w:val="008F1AD6"/>
    <w:rsid w:val="008F1F25"/>
    <w:rsid w:val="008F4B4F"/>
    <w:rsid w:val="008F4C67"/>
    <w:rsid w:val="008F59C4"/>
    <w:rsid w:val="00901864"/>
    <w:rsid w:val="00904B36"/>
    <w:rsid w:val="00904FF0"/>
    <w:rsid w:val="00910E8B"/>
    <w:rsid w:val="00910E8D"/>
    <w:rsid w:val="009143CF"/>
    <w:rsid w:val="00917B72"/>
    <w:rsid w:val="009225E0"/>
    <w:rsid w:val="00924EB9"/>
    <w:rsid w:val="0092609C"/>
    <w:rsid w:val="009266ED"/>
    <w:rsid w:val="0092757B"/>
    <w:rsid w:val="00933F69"/>
    <w:rsid w:val="00935166"/>
    <w:rsid w:val="0093743F"/>
    <w:rsid w:val="0094424A"/>
    <w:rsid w:val="0094471A"/>
    <w:rsid w:val="0094717C"/>
    <w:rsid w:val="00947806"/>
    <w:rsid w:val="0095229D"/>
    <w:rsid w:val="00952F9D"/>
    <w:rsid w:val="00955999"/>
    <w:rsid w:val="00956628"/>
    <w:rsid w:val="00956BDC"/>
    <w:rsid w:val="009614F5"/>
    <w:rsid w:val="00961C88"/>
    <w:rsid w:val="00962C2B"/>
    <w:rsid w:val="00963125"/>
    <w:rsid w:val="00966C65"/>
    <w:rsid w:val="009701DD"/>
    <w:rsid w:val="00973184"/>
    <w:rsid w:val="00974F74"/>
    <w:rsid w:val="00977FD4"/>
    <w:rsid w:val="0098238E"/>
    <w:rsid w:val="009829B7"/>
    <w:rsid w:val="00983F1D"/>
    <w:rsid w:val="009849C9"/>
    <w:rsid w:val="00986451"/>
    <w:rsid w:val="00990DC8"/>
    <w:rsid w:val="00993BA8"/>
    <w:rsid w:val="00994365"/>
    <w:rsid w:val="009945D2"/>
    <w:rsid w:val="00997155"/>
    <w:rsid w:val="009A06A0"/>
    <w:rsid w:val="009A10C2"/>
    <w:rsid w:val="009A4321"/>
    <w:rsid w:val="009A4593"/>
    <w:rsid w:val="009A4AA5"/>
    <w:rsid w:val="009B7E5F"/>
    <w:rsid w:val="009C153A"/>
    <w:rsid w:val="009C369D"/>
    <w:rsid w:val="009C3AE8"/>
    <w:rsid w:val="009C6027"/>
    <w:rsid w:val="009C60EE"/>
    <w:rsid w:val="009C6786"/>
    <w:rsid w:val="009D0F24"/>
    <w:rsid w:val="009D1214"/>
    <w:rsid w:val="009D6058"/>
    <w:rsid w:val="009D62D4"/>
    <w:rsid w:val="009D68E7"/>
    <w:rsid w:val="009D691C"/>
    <w:rsid w:val="009E1229"/>
    <w:rsid w:val="009F3ED6"/>
    <w:rsid w:val="009F4A26"/>
    <w:rsid w:val="009F6993"/>
    <w:rsid w:val="009F70B1"/>
    <w:rsid w:val="009F7BA6"/>
    <w:rsid w:val="00A00C56"/>
    <w:rsid w:val="00A0132B"/>
    <w:rsid w:val="00A0149A"/>
    <w:rsid w:val="00A024D3"/>
    <w:rsid w:val="00A04A8F"/>
    <w:rsid w:val="00A1058B"/>
    <w:rsid w:val="00A133DA"/>
    <w:rsid w:val="00A139C5"/>
    <w:rsid w:val="00A23856"/>
    <w:rsid w:val="00A26C5E"/>
    <w:rsid w:val="00A3239B"/>
    <w:rsid w:val="00A349EB"/>
    <w:rsid w:val="00A35672"/>
    <w:rsid w:val="00A4354F"/>
    <w:rsid w:val="00A4479F"/>
    <w:rsid w:val="00A46963"/>
    <w:rsid w:val="00A51ED7"/>
    <w:rsid w:val="00A52601"/>
    <w:rsid w:val="00A540B0"/>
    <w:rsid w:val="00A5650B"/>
    <w:rsid w:val="00A617B5"/>
    <w:rsid w:val="00A61858"/>
    <w:rsid w:val="00A61BE1"/>
    <w:rsid w:val="00A72EFC"/>
    <w:rsid w:val="00A813E5"/>
    <w:rsid w:val="00A82B3A"/>
    <w:rsid w:val="00A8364A"/>
    <w:rsid w:val="00A84B56"/>
    <w:rsid w:val="00A8766D"/>
    <w:rsid w:val="00A9065D"/>
    <w:rsid w:val="00A936F3"/>
    <w:rsid w:val="00A95B52"/>
    <w:rsid w:val="00A979EA"/>
    <w:rsid w:val="00AA064A"/>
    <w:rsid w:val="00AA17A6"/>
    <w:rsid w:val="00AA3593"/>
    <w:rsid w:val="00AA3CC9"/>
    <w:rsid w:val="00AA3DC2"/>
    <w:rsid w:val="00AA572B"/>
    <w:rsid w:val="00AB03F8"/>
    <w:rsid w:val="00AB3932"/>
    <w:rsid w:val="00AB5A64"/>
    <w:rsid w:val="00AB7DD1"/>
    <w:rsid w:val="00AC53BC"/>
    <w:rsid w:val="00AC552B"/>
    <w:rsid w:val="00AD34CD"/>
    <w:rsid w:val="00AD45ED"/>
    <w:rsid w:val="00AE0098"/>
    <w:rsid w:val="00AE0270"/>
    <w:rsid w:val="00AE18B8"/>
    <w:rsid w:val="00AE226E"/>
    <w:rsid w:val="00AE2EA5"/>
    <w:rsid w:val="00AE41CE"/>
    <w:rsid w:val="00AE70FE"/>
    <w:rsid w:val="00AF26D6"/>
    <w:rsid w:val="00AF48DC"/>
    <w:rsid w:val="00AF5973"/>
    <w:rsid w:val="00AF6661"/>
    <w:rsid w:val="00B02A1F"/>
    <w:rsid w:val="00B03084"/>
    <w:rsid w:val="00B0325D"/>
    <w:rsid w:val="00B03F1C"/>
    <w:rsid w:val="00B0482D"/>
    <w:rsid w:val="00B06838"/>
    <w:rsid w:val="00B21850"/>
    <w:rsid w:val="00B218D4"/>
    <w:rsid w:val="00B25F99"/>
    <w:rsid w:val="00B26425"/>
    <w:rsid w:val="00B2740F"/>
    <w:rsid w:val="00B278B3"/>
    <w:rsid w:val="00B30C50"/>
    <w:rsid w:val="00B32126"/>
    <w:rsid w:val="00B344DA"/>
    <w:rsid w:val="00B37A81"/>
    <w:rsid w:val="00B41510"/>
    <w:rsid w:val="00B43E5C"/>
    <w:rsid w:val="00B46186"/>
    <w:rsid w:val="00B47AF7"/>
    <w:rsid w:val="00B50ED5"/>
    <w:rsid w:val="00B520C6"/>
    <w:rsid w:val="00B5242D"/>
    <w:rsid w:val="00B52968"/>
    <w:rsid w:val="00B5581D"/>
    <w:rsid w:val="00B560AB"/>
    <w:rsid w:val="00B564B6"/>
    <w:rsid w:val="00B566F8"/>
    <w:rsid w:val="00B575C4"/>
    <w:rsid w:val="00B57962"/>
    <w:rsid w:val="00B6169C"/>
    <w:rsid w:val="00B643D6"/>
    <w:rsid w:val="00B65088"/>
    <w:rsid w:val="00B653B9"/>
    <w:rsid w:val="00B65D47"/>
    <w:rsid w:val="00B73783"/>
    <w:rsid w:val="00B747CC"/>
    <w:rsid w:val="00B76CDC"/>
    <w:rsid w:val="00B80ECC"/>
    <w:rsid w:val="00B83082"/>
    <w:rsid w:val="00B8736B"/>
    <w:rsid w:val="00B9041A"/>
    <w:rsid w:val="00B91F90"/>
    <w:rsid w:val="00B93ACB"/>
    <w:rsid w:val="00B943DC"/>
    <w:rsid w:val="00B94649"/>
    <w:rsid w:val="00B965DB"/>
    <w:rsid w:val="00B97737"/>
    <w:rsid w:val="00B97EB0"/>
    <w:rsid w:val="00BA01EE"/>
    <w:rsid w:val="00BA69E6"/>
    <w:rsid w:val="00BB0567"/>
    <w:rsid w:val="00BB3D79"/>
    <w:rsid w:val="00BB4203"/>
    <w:rsid w:val="00BC0C62"/>
    <w:rsid w:val="00BC26EB"/>
    <w:rsid w:val="00BC3143"/>
    <w:rsid w:val="00BC46B2"/>
    <w:rsid w:val="00BC62A1"/>
    <w:rsid w:val="00BD0A8F"/>
    <w:rsid w:val="00BD720B"/>
    <w:rsid w:val="00BE0200"/>
    <w:rsid w:val="00BE09BD"/>
    <w:rsid w:val="00BE2A68"/>
    <w:rsid w:val="00BE4F9F"/>
    <w:rsid w:val="00BE7994"/>
    <w:rsid w:val="00BF3A7F"/>
    <w:rsid w:val="00BF3E8D"/>
    <w:rsid w:val="00BF5B7F"/>
    <w:rsid w:val="00BF767E"/>
    <w:rsid w:val="00BF7E4C"/>
    <w:rsid w:val="00C007D0"/>
    <w:rsid w:val="00C03E44"/>
    <w:rsid w:val="00C10903"/>
    <w:rsid w:val="00C1136D"/>
    <w:rsid w:val="00C13AA3"/>
    <w:rsid w:val="00C14890"/>
    <w:rsid w:val="00C155B5"/>
    <w:rsid w:val="00C16AC5"/>
    <w:rsid w:val="00C20841"/>
    <w:rsid w:val="00C21277"/>
    <w:rsid w:val="00C23212"/>
    <w:rsid w:val="00C23DB3"/>
    <w:rsid w:val="00C263D4"/>
    <w:rsid w:val="00C26920"/>
    <w:rsid w:val="00C27861"/>
    <w:rsid w:val="00C31984"/>
    <w:rsid w:val="00C322A1"/>
    <w:rsid w:val="00C3260D"/>
    <w:rsid w:val="00C33D07"/>
    <w:rsid w:val="00C353AD"/>
    <w:rsid w:val="00C367C1"/>
    <w:rsid w:val="00C375FF"/>
    <w:rsid w:val="00C40D64"/>
    <w:rsid w:val="00C40E36"/>
    <w:rsid w:val="00C4306B"/>
    <w:rsid w:val="00C43D86"/>
    <w:rsid w:val="00C44C86"/>
    <w:rsid w:val="00C4671E"/>
    <w:rsid w:val="00C557D0"/>
    <w:rsid w:val="00C620E9"/>
    <w:rsid w:val="00C64893"/>
    <w:rsid w:val="00C64D4C"/>
    <w:rsid w:val="00C7334D"/>
    <w:rsid w:val="00C73CB6"/>
    <w:rsid w:val="00C75A6A"/>
    <w:rsid w:val="00C75F48"/>
    <w:rsid w:val="00C77EFA"/>
    <w:rsid w:val="00C8151D"/>
    <w:rsid w:val="00C8323C"/>
    <w:rsid w:val="00C836AA"/>
    <w:rsid w:val="00C84A01"/>
    <w:rsid w:val="00C85D64"/>
    <w:rsid w:val="00C86D99"/>
    <w:rsid w:val="00C92A25"/>
    <w:rsid w:val="00C93CEC"/>
    <w:rsid w:val="00C94408"/>
    <w:rsid w:val="00C95640"/>
    <w:rsid w:val="00C95BEB"/>
    <w:rsid w:val="00CA2663"/>
    <w:rsid w:val="00CA77FD"/>
    <w:rsid w:val="00CB442B"/>
    <w:rsid w:val="00CB4D29"/>
    <w:rsid w:val="00CB5ABA"/>
    <w:rsid w:val="00CB78BA"/>
    <w:rsid w:val="00CB799E"/>
    <w:rsid w:val="00CB7AEF"/>
    <w:rsid w:val="00CC0262"/>
    <w:rsid w:val="00CC046E"/>
    <w:rsid w:val="00CC7E27"/>
    <w:rsid w:val="00CD32A9"/>
    <w:rsid w:val="00CD4245"/>
    <w:rsid w:val="00CE1C25"/>
    <w:rsid w:val="00CE6010"/>
    <w:rsid w:val="00CE6164"/>
    <w:rsid w:val="00D05B54"/>
    <w:rsid w:val="00D0726D"/>
    <w:rsid w:val="00D11597"/>
    <w:rsid w:val="00D13F44"/>
    <w:rsid w:val="00D1418E"/>
    <w:rsid w:val="00D1440A"/>
    <w:rsid w:val="00D17EAA"/>
    <w:rsid w:val="00D2304E"/>
    <w:rsid w:val="00D273D2"/>
    <w:rsid w:val="00D2764C"/>
    <w:rsid w:val="00D30A4A"/>
    <w:rsid w:val="00D3135D"/>
    <w:rsid w:val="00D32726"/>
    <w:rsid w:val="00D33936"/>
    <w:rsid w:val="00D35CED"/>
    <w:rsid w:val="00D3786E"/>
    <w:rsid w:val="00D43F92"/>
    <w:rsid w:val="00D5153D"/>
    <w:rsid w:val="00D5412A"/>
    <w:rsid w:val="00D54AA7"/>
    <w:rsid w:val="00D5626D"/>
    <w:rsid w:val="00D5661A"/>
    <w:rsid w:val="00D60DCF"/>
    <w:rsid w:val="00D6220E"/>
    <w:rsid w:val="00D63311"/>
    <w:rsid w:val="00D67F20"/>
    <w:rsid w:val="00D72E8C"/>
    <w:rsid w:val="00D755BD"/>
    <w:rsid w:val="00D77881"/>
    <w:rsid w:val="00D81E88"/>
    <w:rsid w:val="00D83DD2"/>
    <w:rsid w:val="00D847C7"/>
    <w:rsid w:val="00D86002"/>
    <w:rsid w:val="00D90BD4"/>
    <w:rsid w:val="00DA172F"/>
    <w:rsid w:val="00DA2626"/>
    <w:rsid w:val="00DA5690"/>
    <w:rsid w:val="00DA5742"/>
    <w:rsid w:val="00DA6843"/>
    <w:rsid w:val="00DB3746"/>
    <w:rsid w:val="00DB539E"/>
    <w:rsid w:val="00DB738B"/>
    <w:rsid w:val="00DB75CF"/>
    <w:rsid w:val="00DC4E4C"/>
    <w:rsid w:val="00DC7BC2"/>
    <w:rsid w:val="00DD0027"/>
    <w:rsid w:val="00DD248B"/>
    <w:rsid w:val="00DD35A6"/>
    <w:rsid w:val="00DD6A2A"/>
    <w:rsid w:val="00DE1BBB"/>
    <w:rsid w:val="00DF03B8"/>
    <w:rsid w:val="00DF17AB"/>
    <w:rsid w:val="00DF40B9"/>
    <w:rsid w:val="00DF5A85"/>
    <w:rsid w:val="00DF5DE5"/>
    <w:rsid w:val="00DF6DF1"/>
    <w:rsid w:val="00DF74C8"/>
    <w:rsid w:val="00DF761C"/>
    <w:rsid w:val="00E0084D"/>
    <w:rsid w:val="00E10B02"/>
    <w:rsid w:val="00E11250"/>
    <w:rsid w:val="00E1132A"/>
    <w:rsid w:val="00E14044"/>
    <w:rsid w:val="00E14357"/>
    <w:rsid w:val="00E16D9C"/>
    <w:rsid w:val="00E23D8E"/>
    <w:rsid w:val="00E24662"/>
    <w:rsid w:val="00E24A8D"/>
    <w:rsid w:val="00E26C95"/>
    <w:rsid w:val="00E2712A"/>
    <w:rsid w:val="00E33BF5"/>
    <w:rsid w:val="00E367FB"/>
    <w:rsid w:val="00E4218F"/>
    <w:rsid w:val="00E4326F"/>
    <w:rsid w:val="00E43B19"/>
    <w:rsid w:val="00E47223"/>
    <w:rsid w:val="00E504FC"/>
    <w:rsid w:val="00E54395"/>
    <w:rsid w:val="00E55A0C"/>
    <w:rsid w:val="00E63266"/>
    <w:rsid w:val="00E65CCE"/>
    <w:rsid w:val="00E663BE"/>
    <w:rsid w:val="00E72DC8"/>
    <w:rsid w:val="00E745C6"/>
    <w:rsid w:val="00E83249"/>
    <w:rsid w:val="00E839F9"/>
    <w:rsid w:val="00E83B39"/>
    <w:rsid w:val="00E8619D"/>
    <w:rsid w:val="00E86942"/>
    <w:rsid w:val="00E902BB"/>
    <w:rsid w:val="00E910C3"/>
    <w:rsid w:val="00E924FE"/>
    <w:rsid w:val="00E93998"/>
    <w:rsid w:val="00E95220"/>
    <w:rsid w:val="00E9571B"/>
    <w:rsid w:val="00E95D15"/>
    <w:rsid w:val="00EA014A"/>
    <w:rsid w:val="00EA1DC3"/>
    <w:rsid w:val="00EA2E4F"/>
    <w:rsid w:val="00EA32DF"/>
    <w:rsid w:val="00EA4F4B"/>
    <w:rsid w:val="00EA6C7F"/>
    <w:rsid w:val="00EB0B51"/>
    <w:rsid w:val="00EB1AA3"/>
    <w:rsid w:val="00EB1ACB"/>
    <w:rsid w:val="00EB6D5E"/>
    <w:rsid w:val="00EC2B86"/>
    <w:rsid w:val="00EC49B0"/>
    <w:rsid w:val="00EC7011"/>
    <w:rsid w:val="00ED162C"/>
    <w:rsid w:val="00ED21F8"/>
    <w:rsid w:val="00ED4916"/>
    <w:rsid w:val="00ED4A1B"/>
    <w:rsid w:val="00ED5672"/>
    <w:rsid w:val="00ED62EA"/>
    <w:rsid w:val="00EE19E9"/>
    <w:rsid w:val="00EE23EE"/>
    <w:rsid w:val="00EE31B6"/>
    <w:rsid w:val="00EE4362"/>
    <w:rsid w:val="00EF5391"/>
    <w:rsid w:val="00EF63D9"/>
    <w:rsid w:val="00F05ADE"/>
    <w:rsid w:val="00F06F4D"/>
    <w:rsid w:val="00F10CFC"/>
    <w:rsid w:val="00F2372A"/>
    <w:rsid w:val="00F25BA5"/>
    <w:rsid w:val="00F305E1"/>
    <w:rsid w:val="00F31070"/>
    <w:rsid w:val="00F32110"/>
    <w:rsid w:val="00F33C5A"/>
    <w:rsid w:val="00F345C2"/>
    <w:rsid w:val="00F40436"/>
    <w:rsid w:val="00F40D77"/>
    <w:rsid w:val="00F4120A"/>
    <w:rsid w:val="00F47EAF"/>
    <w:rsid w:val="00F50410"/>
    <w:rsid w:val="00F50F03"/>
    <w:rsid w:val="00F5182D"/>
    <w:rsid w:val="00F5374F"/>
    <w:rsid w:val="00F602D6"/>
    <w:rsid w:val="00F650DC"/>
    <w:rsid w:val="00F77661"/>
    <w:rsid w:val="00F77A1C"/>
    <w:rsid w:val="00F805DC"/>
    <w:rsid w:val="00F82C39"/>
    <w:rsid w:val="00F849B4"/>
    <w:rsid w:val="00F90D2F"/>
    <w:rsid w:val="00F92080"/>
    <w:rsid w:val="00F93974"/>
    <w:rsid w:val="00F94D02"/>
    <w:rsid w:val="00FA38C2"/>
    <w:rsid w:val="00FA3EBE"/>
    <w:rsid w:val="00FB0558"/>
    <w:rsid w:val="00FB0FC9"/>
    <w:rsid w:val="00FB1F93"/>
    <w:rsid w:val="00FC0B97"/>
    <w:rsid w:val="00FC3080"/>
    <w:rsid w:val="00FC3BC6"/>
    <w:rsid w:val="00FC4826"/>
    <w:rsid w:val="00FC75F8"/>
    <w:rsid w:val="00FC76D0"/>
    <w:rsid w:val="00FD1DE7"/>
    <w:rsid w:val="00FD233C"/>
    <w:rsid w:val="00FD307F"/>
    <w:rsid w:val="00FD3A46"/>
    <w:rsid w:val="00FD3D8B"/>
    <w:rsid w:val="00FD4C9E"/>
    <w:rsid w:val="00FD66E7"/>
    <w:rsid w:val="00FD7A38"/>
    <w:rsid w:val="00FE05E4"/>
    <w:rsid w:val="00FF172B"/>
    <w:rsid w:val="00FF3B1A"/>
    <w:rsid w:val="00FF5A15"/>
    <w:rsid w:val="00FF62C2"/>
    <w:rsid w:val="1A884376"/>
    <w:rsid w:val="369D549D"/>
    <w:rsid w:val="3BD470F2"/>
    <w:rsid w:val="44685581"/>
    <w:rsid w:val="4A13080D"/>
    <w:rsid w:val="791B468E"/>
    <w:rsid w:val="7DE12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53350"/>
  <w15:docId w15:val="{F0E3CECC-3A48-44AB-8FA4-DACD21D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D6"/>
    <w:pPr>
      <w:widowControl w:val="0"/>
      <w:spacing w:line="360" w:lineRule="auto"/>
      <w:jc w:val="both"/>
    </w:pPr>
    <w:rPr>
      <w:rFonts w:eastAsia="仿宋"/>
      <w:kern w:val="2"/>
      <w:sz w:val="21"/>
      <w:szCs w:val="22"/>
    </w:rPr>
  </w:style>
  <w:style w:type="paragraph" w:styleId="1">
    <w:name w:val="heading 1"/>
    <w:basedOn w:val="a"/>
    <w:next w:val="a"/>
    <w:link w:val="1Char"/>
    <w:uiPriority w:val="9"/>
    <w:qFormat/>
    <w:rsid w:val="003A7051"/>
    <w:pPr>
      <w:keepNext/>
      <w:keepLines/>
      <w:spacing w:before="120" w:after="120"/>
      <w:outlineLvl w:val="0"/>
    </w:pPr>
    <w:rPr>
      <w:rFonts w:eastAsia="黑体"/>
      <w:b/>
      <w:bCs/>
      <w:kern w:val="44"/>
      <w:szCs w:val="44"/>
    </w:rPr>
  </w:style>
  <w:style w:type="paragraph" w:styleId="2">
    <w:name w:val="heading 2"/>
    <w:basedOn w:val="a"/>
    <w:next w:val="a"/>
    <w:link w:val="2Char"/>
    <w:uiPriority w:val="9"/>
    <w:unhideWhenUsed/>
    <w:qFormat/>
    <w:rsid w:val="001D40D8"/>
    <w:pPr>
      <w:keepNext/>
      <w:keepLines/>
      <w:spacing w:beforeLines="50" w:before="120" w:afterLines="50" w:after="120"/>
      <w:outlineLvl w:val="1"/>
    </w:pPr>
    <w:rPr>
      <w:rFonts w:asciiTheme="majorHAnsi" w:eastAsia="楷体" w:hAnsiTheme="majorHAnsi" w:cstheme="majorBidi"/>
      <w:b/>
      <w:bCs/>
      <w:color w:val="000000" w:themeColor="text1"/>
      <w:szCs w:val="32"/>
    </w:rPr>
  </w:style>
  <w:style w:type="paragraph" w:styleId="3">
    <w:name w:val="heading 3"/>
    <w:basedOn w:val="a"/>
    <w:next w:val="a"/>
    <w:link w:val="3Char"/>
    <w:uiPriority w:val="9"/>
    <w:unhideWhenUsed/>
    <w:qFormat/>
    <w:rsid w:val="00F602D6"/>
    <w:pPr>
      <w:keepNext/>
      <w:keepLines/>
      <w:spacing w:before="120" w:after="120"/>
      <w:outlineLvl w:val="2"/>
    </w:pPr>
    <w:rPr>
      <w:bCs/>
      <w:szCs w:val="32"/>
    </w:rPr>
  </w:style>
  <w:style w:type="paragraph" w:styleId="4">
    <w:name w:val="heading 4"/>
    <w:basedOn w:val="a"/>
    <w:next w:val="a"/>
    <w:link w:val="4Char"/>
    <w:uiPriority w:val="9"/>
    <w:unhideWhenUsed/>
    <w:qFormat/>
    <w:rsid w:val="005A477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A7051"/>
    <w:rPr>
      <w:rFonts w:asciiTheme="majorHAnsi" w:eastAsia="黑体" w:hAnsiTheme="majorHAnsi" w:cstheme="majorBidi"/>
      <w:sz w:val="20"/>
      <w:szCs w:val="20"/>
    </w:rPr>
  </w:style>
  <w:style w:type="paragraph" w:styleId="a4">
    <w:name w:val="Document Map"/>
    <w:basedOn w:val="a"/>
    <w:link w:val="Char"/>
    <w:uiPriority w:val="99"/>
    <w:semiHidden/>
    <w:unhideWhenUsed/>
    <w:rsid w:val="003A7051"/>
    <w:rPr>
      <w:rFonts w:ascii="宋体" w:eastAsia="宋体"/>
      <w:sz w:val="18"/>
      <w:szCs w:val="18"/>
    </w:rPr>
  </w:style>
  <w:style w:type="paragraph" w:styleId="a5">
    <w:name w:val="Date"/>
    <w:basedOn w:val="a"/>
    <w:next w:val="a"/>
    <w:link w:val="Char0"/>
    <w:uiPriority w:val="99"/>
    <w:semiHidden/>
    <w:unhideWhenUsed/>
    <w:qFormat/>
    <w:rsid w:val="003A7051"/>
    <w:pPr>
      <w:ind w:leftChars="2500" w:left="100"/>
    </w:pPr>
  </w:style>
  <w:style w:type="paragraph" w:styleId="a6">
    <w:name w:val="Balloon Text"/>
    <w:basedOn w:val="a"/>
    <w:link w:val="Char1"/>
    <w:uiPriority w:val="99"/>
    <w:semiHidden/>
    <w:unhideWhenUsed/>
    <w:qFormat/>
    <w:rsid w:val="003A7051"/>
    <w:rPr>
      <w:sz w:val="18"/>
      <w:szCs w:val="18"/>
    </w:rPr>
  </w:style>
  <w:style w:type="paragraph" w:styleId="a7">
    <w:name w:val="footer"/>
    <w:basedOn w:val="a"/>
    <w:link w:val="Char2"/>
    <w:uiPriority w:val="99"/>
    <w:unhideWhenUsed/>
    <w:qFormat/>
    <w:rsid w:val="003A7051"/>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A705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3A7051"/>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rsid w:val="003A7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3A7051"/>
    <w:rPr>
      <w:sz w:val="18"/>
      <w:szCs w:val="18"/>
    </w:rPr>
  </w:style>
  <w:style w:type="character" w:customStyle="1" w:styleId="Char2">
    <w:name w:val="页脚 Char"/>
    <w:basedOn w:val="a0"/>
    <w:link w:val="a7"/>
    <w:uiPriority w:val="99"/>
    <w:qFormat/>
    <w:rsid w:val="003A7051"/>
    <w:rPr>
      <w:sz w:val="18"/>
      <w:szCs w:val="18"/>
    </w:rPr>
  </w:style>
  <w:style w:type="character" w:customStyle="1" w:styleId="1Char">
    <w:name w:val="标题 1 Char"/>
    <w:basedOn w:val="a0"/>
    <w:link w:val="1"/>
    <w:uiPriority w:val="9"/>
    <w:qFormat/>
    <w:rsid w:val="003A7051"/>
    <w:rPr>
      <w:rFonts w:eastAsia="黑体"/>
      <w:b/>
      <w:bCs/>
      <w:kern w:val="44"/>
      <w:szCs w:val="44"/>
    </w:rPr>
  </w:style>
  <w:style w:type="paragraph" w:styleId="ab">
    <w:name w:val="List Paragraph"/>
    <w:basedOn w:val="a"/>
    <w:uiPriority w:val="34"/>
    <w:qFormat/>
    <w:rsid w:val="003A7051"/>
    <w:pPr>
      <w:ind w:firstLineChars="200" w:firstLine="420"/>
    </w:pPr>
  </w:style>
  <w:style w:type="character" w:customStyle="1" w:styleId="2Char">
    <w:name w:val="标题 2 Char"/>
    <w:basedOn w:val="a0"/>
    <w:link w:val="2"/>
    <w:uiPriority w:val="9"/>
    <w:qFormat/>
    <w:rsid w:val="001D40D8"/>
    <w:rPr>
      <w:rFonts w:asciiTheme="majorHAnsi" w:eastAsia="楷体" w:hAnsiTheme="majorHAnsi" w:cstheme="majorBidi"/>
      <w:b/>
      <w:bCs/>
      <w:color w:val="000000" w:themeColor="text1"/>
      <w:kern w:val="2"/>
      <w:sz w:val="21"/>
      <w:szCs w:val="32"/>
    </w:rPr>
  </w:style>
  <w:style w:type="character" w:customStyle="1" w:styleId="3Char">
    <w:name w:val="标题 3 Char"/>
    <w:basedOn w:val="a0"/>
    <w:link w:val="3"/>
    <w:uiPriority w:val="9"/>
    <w:qFormat/>
    <w:rsid w:val="00F602D6"/>
    <w:rPr>
      <w:rFonts w:eastAsia="仿宋"/>
      <w:bCs/>
      <w:kern w:val="2"/>
      <w:sz w:val="21"/>
      <w:szCs w:val="32"/>
    </w:rPr>
  </w:style>
  <w:style w:type="character" w:customStyle="1" w:styleId="Char0">
    <w:name w:val="日期 Char"/>
    <w:basedOn w:val="a0"/>
    <w:link w:val="a5"/>
    <w:uiPriority w:val="99"/>
    <w:semiHidden/>
    <w:qFormat/>
    <w:rsid w:val="003A7051"/>
    <w:rPr>
      <w:rFonts w:eastAsia="仿宋"/>
    </w:rPr>
  </w:style>
  <w:style w:type="character" w:customStyle="1" w:styleId="Char1">
    <w:name w:val="批注框文本 Char"/>
    <w:basedOn w:val="a0"/>
    <w:link w:val="a6"/>
    <w:uiPriority w:val="99"/>
    <w:semiHidden/>
    <w:qFormat/>
    <w:rsid w:val="003A7051"/>
    <w:rPr>
      <w:rFonts w:eastAsia="仿宋"/>
      <w:sz w:val="18"/>
      <w:szCs w:val="18"/>
    </w:rPr>
  </w:style>
  <w:style w:type="character" w:customStyle="1" w:styleId="Char">
    <w:name w:val="文档结构图 Char"/>
    <w:basedOn w:val="a0"/>
    <w:link w:val="a4"/>
    <w:uiPriority w:val="99"/>
    <w:semiHidden/>
    <w:qFormat/>
    <w:rsid w:val="003A7051"/>
    <w:rPr>
      <w:rFonts w:ascii="宋体" w:eastAsia="宋体"/>
      <w:sz w:val="18"/>
      <w:szCs w:val="18"/>
    </w:rPr>
  </w:style>
  <w:style w:type="paragraph" w:customStyle="1" w:styleId="10">
    <w:name w:val="修订1"/>
    <w:hidden/>
    <w:uiPriority w:val="99"/>
    <w:semiHidden/>
    <w:qFormat/>
    <w:rsid w:val="003A7051"/>
    <w:rPr>
      <w:rFonts w:eastAsia="仿宋"/>
      <w:kern w:val="2"/>
      <w:sz w:val="21"/>
      <w:szCs w:val="22"/>
    </w:rPr>
  </w:style>
  <w:style w:type="paragraph" w:customStyle="1" w:styleId="20">
    <w:name w:val="修订2"/>
    <w:hidden/>
    <w:uiPriority w:val="99"/>
    <w:semiHidden/>
    <w:rsid w:val="003A7051"/>
    <w:rPr>
      <w:rFonts w:eastAsia="仿宋"/>
      <w:kern w:val="2"/>
      <w:sz w:val="21"/>
      <w:szCs w:val="22"/>
    </w:rPr>
  </w:style>
  <w:style w:type="character" w:styleId="ac">
    <w:name w:val="annotation reference"/>
    <w:basedOn w:val="a0"/>
    <w:uiPriority w:val="99"/>
    <w:semiHidden/>
    <w:unhideWhenUsed/>
    <w:rsid w:val="007647DE"/>
    <w:rPr>
      <w:sz w:val="21"/>
      <w:szCs w:val="21"/>
    </w:rPr>
  </w:style>
  <w:style w:type="paragraph" w:styleId="ad">
    <w:name w:val="annotation text"/>
    <w:basedOn w:val="a"/>
    <w:link w:val="Char4"/>
    <w:uiPriority w:val="99"/>
    <w:semiHidden/>
    <w:unhideWhenUsed/>
    <w:rsid w:val="007647DE"/>
    <w:pPr>
      <w:jc w:val="left"/>
    </w:pPr>
  </w:style>
  <w:style w:type="character" w:customStyle="1" w:styleId="Char4">
    <w:name w:val="批注文字 Char"/>
    <w:basedOn w:val="a0"/>
    <w:link w:val="ad"/>
    <w:uiPriority w:val="99"/>
    <w:semiHidden/>
    <w:rsid w:val="007647DE"/>
    <w:rPr>
      <w:rFonts w:eastAsia="仿宋"/>
      <w:kern w:val="2"/>
      <w:sz w:val="21"/>
      <w:szCs w:val="22"/>
    </w:rPr>
  </w:style>
  <w:style w:type="paragraph" w:styleId="ae">
    <w:name w:val="annotation subject"/>
    <w:basedOn w:val="ad"/>
    <w:next w:val="ad"/>
    <w:link w:val="Char5"/>
    <w:uiPriority w:val="99"/>
    <w:semiHidden/>
    <w:unhideWhenUsed/>
    <w:rsid w:val="007647DE"/>
    <w:rPr>
      <w:b/>
      <w:bCs/>
    </w:rPr>
  </w:style>
  <w:style w:type="character" w:customStyle="1" w:styleId="Char5">
    <w:name w:val="批注主题 Char"/>
    <w:basedOn w:val="Char4"/>
    <w:link w:val="ae"/>
    <w:uiPriority w:val="99"/>
    <w:semiHidden/>
    <w:rsid w:val="007647DE"/>
    <w:rPr>
      <w:rFonts w:eastAsia="仿宋"/>
      <w:b/>
      <w:bCs/>
      <w:kern w:val="2"/>
      <w:sz w:val="21"/>
      <w:szCs w:val="22"/>
    </w:rPr>
  </w:style>
  <w:style w:type="character" w:customStyle="1" w:styleId="Char6">
    <w:name w:val="段 Char"/>
    <w:link w:val="af"/>
    <w:qFormat/>
    <w:locked/>
    <w:rsid w:val="006B211B"/>
    <w:rPr>
      <w:rFonts w:ascii="宋体" w:eastAsia="宋体" w:hAnsi="宋体"/>
      <w:noProof/>
    </w:rPr>
  </w:style>
  <w:style w:type="paragraph" w:customStyle="1" w:styleId="af">
    <w:name w:val="段"/>
    <w:link w:val="Char6"/>
    <w:qFormat/>
    <w:rsid w:val="006B211B"/>
    <w:pPr>
      <w:tabs>
        <w:tab w:val="center" w:pos="4201"/>
        <w:tab w:val="right" w:leader="dot" w:pos="9298"/>
      </w:tabs>
      <w:autoSpaceDE w:val="0"/>
      <w:autoSpaceDN w:val="0"/>
      <w:ind w:firstLineChars="200" w:firstLine="420"/>
      <w:jc w:val="both"/>
    </w:pPr>
    <w:rPr>
      <w:rFonts w:ascii="宋体" w:eastAsia="宋体" w:hAnsi="宋体"/>
      <w:noProof/>
    </w:rPr>
  </w:style>
  <w:style w:type="paragraph" w:styleId="af0">
    <w:name w:val="Revision"/>
    <w:hidden/>
    <w:uiPriority w:val="99"/>
    <w:semiHidden/>
    <w:rsid w:val="004009E1"/>
    <w:rPr>
      <w:rFonts w:eastAsia="仿宋"/>
      <w:kern w:val="2"/>
      <w:sz w:val="21"/>
      <w:szCs w:val="22"/>
    </w:rPr>
  </w:style>
  <w:style w:type="character" w:customStyle="1" w:styleId="4Char">
    <w:name w:val="标题 4 Char"/>
    <w:basedOn w:val="a0"/>
    <w:link w:val="4"/>
    <w:uiPriority w:val="9"/>
    <w:rsid w:val="005A477A"/>
    <w:rPr>
      <w:rFonts w:asciiTheme="majorHAnsi" w:eastAsiaTheme="majorEastAsia" w:hAnsiTheme="majorHAnsi" w:cstheme="majorBidi"/>
      <w:b/>
      <w:bCs/>
      <w:kern w:val="2"/>
      <w:sz w:val="28"/>
      <w:szCs w:val="28"/>
    </w:rPr>
  </w:style>
  <w:style w:type="paragraph" w:styleId="TOC">
    <w:name w:val="TOC Heading"/>
    <w:basedOn w:val="1"/>
    <w:next w:val="a"/>
    <w:uiPriority w:val="39"/>
    <w:unhideWhenUsed/>
    <w:qFormat/>
    <w:rsid w:val="00140C5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140C5E"/>
    <w:pPr>
      <w:widowControl/>
      <w:spacing w:after="100" w:line="259" w:lineRule="auto"/>
      <w:ind w:left="220"/>
      <w:jc w:val="left"/>
    </w:pPr>
    <w:rPr>
      <w:rFonts w:eastAsiaTheme="minorEastAsia" w:cs="Times New Roman"/>
      <w:kern w:val="0"/>
      <w:sz w:val="22"/>
    </w:rPr>
  </w:style>
  <w:style w:type="paragraph" w:styleId="11">
    <w:name w:val="toc 1"/>
    <w:basedOn w:val="a"/>
    <w:next w:val="a"/>
    <w:autoRedefine/>
    <w:uiPriority w:val="39"/>
    <w:unhideWhenUsed/>
    <w:rsid w:val="00140C5E"/>
    <w:pPr>
      <w:widowControl/>
      <w:spacing w:after="100" w:line="259" w:lineRule="auto"/>
      <w:jc w:val="left"/>
    </w:pPr>
    <w:rPr>
      <w:rFonts w:eastAsiaTheme="minorEastAsia" w:cs="Times New Roman"/>
      <w:kern w:val="0"/>
      <w:sz w:val="22"/>
    </w:rPr>
  </w:style>
  <w:style w:type="paragraph" w:styleId="30">
    <w:name w:val="toc 3"/>
    <w:basedOn w:val="a"/>
    <w:next w:val="a"/>
    <w:autoRedefine/>
    <w:uiPriority w:val="39"/>
    <w:unhideWhenUsed/>
    <w:rsid w:val="00140C5E"/>
    <w:pPr>
      <w:widowControl/>
      <w:spacing w:after="100" w:line="259" w:lineRule="auto"/>
      <w:ind w:left="440"/>
      <w:jc w:val="left"/>
    </w:pPr>
    <w:rPr>
      <w:rFonts w:eastAsiaTheme="minorEastAsia" w:cs="Times New Roman"/>
      <w:kern w:val="0"/>
      <w:sz w:val="22"/>
    </w:rPr>
  </w:style>
  <w:style w:type="character" w:styleId="af1">
    <w:name w:val="Hyperlink"/>
    <w:basedOn w:val="a0"/>
    <w:uiPriority w:val="99"/>
    <w:unhideWhenUsed/>
    <w:rsid w:val="00140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333333.vsdx"/><Relationship Id="rId18" Type="http://schemas.openxmlformats.org/officeDocument/2006/relationships/footer" Target="footer1.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4555555.vsdx"/><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222222.vsdx"/><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package" Target="embeddings/Microsoft_Visio___3444444.vsdx"/><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111111.vsdx"/><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D0BF-A12F-43E6-A83B-8810085D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2981</TotalTime>
  <Pages>1</Pages>
  <Words>2298</Words>
  <Characters>13099</Characters>
  <Application>Microsoft Office Word</Application>
  <DocSecurity>0</DocSecurity>
  <Lines>109</Lines>
  <Paragraphs>30</Paragraphs>
  <ScaleCrop>false</ScaleCrop>
  <Company>Microsoft</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reemoon</cp:lastModifiedBy>
  <cp:revision>258</cp:revision>
  <cp:lastPrinted>2022-09-06T03:40:00Z</cp:lastPrinted>
  <dcterms:created xsi:type="dcterms:W3CDTF">2022-08-15T09:36:00Z</dcterms:created>
  <dcterms:modified xsi:type="dcterms:W3CDTF">2022-09-07T00:59:00Z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071D0E52B09A48119160A9A1BCB617D3</vt:lpwstr>
  </property>
</Properties>
</file>