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黑龙江省农机购置补贴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拖拉机现场验证实施细则</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根据农财两部《2021-2023年农机购置补贴实施指导意见》（农办计财〔2021〕8号）和《黑龙江省农机购置补贴机具现场验证工作方案》（黑农厅〔2021〕1549号）等相关要求，结合我省实际，制定本细则。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一、验证范围</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在黑龙江省</w:t>
      </w:r>
      <w:r>
        <w:rPr>
          <w:rFonts w:hint="eastAsia" w:ascii="仿宋" w:hAnsi="仿宋" w:eastAsia="仿宋"/>
          <w:color w:val="auto"/>
          <w:sz w:val="32"/>
          <w:szCs w:val="32"/>
          <w:lang w:val="en-US" w:eastAsia="zh-CN"/>
        </w:rPr>
        <w:t>2021年后“</w:t>
      </w:r>
      <w:r>
        <w:rPr>
          <w:rFonts w:hint="eastAsia" w:ascii="仿宋" w:hAnsi="仿宋" w:eastAsia="仿宋"/>
          <w:color w:val="auto"/>
          <w:sz w:val="32"/>
          <w:szCs w:val="32"/>
        </w:rPr>
        <w:t>农机购置补贴机具投档</w:t>
      </w:r>
      <w:r>
        <w:rPr>
          <w:rFonts w:hint="eastAsia" w:ascii="仿宋" w:hAnsi="仿宋" w:eastAsia="仿宋"/>
          <w:color w:val="auto"/>
          <w:sz w:val="32"/>
          <w:szCs w:val="32"/>
          <w:lang w:val="en-US" w:eastAsia="zh-CN"/>
        </w:rPr>
        <w:t>”形式审核公示中“</w:t>
      </w:r>
      <w:r>
        <w:rPr>
          <w:rFonts w:hint="eastAsia" w:ascii="仿宋" w:hAnsi="仿宋" w:eastAsia="仿宋"/>
          <w:color w:val="auto"/>
          <w:sz w:val="32"/>
          <w:szCs w:val="32"/>
        </w:rPr>
        <w:t>未通过形式审核需进一步验证</w:t>
      </w:r>
      <w:r>
        <w:rPr>
          <w:rFonts w:hint="eastAsia" w:ascii="仿宋" w:hAnsi="仿宋" w:eastAsia="仿宋"/>
          <w:color w:val="auto"/>
          <w:sz w:val="32"/>
          <w:szCs w:val="32"/>
          <w:lang w:val="en-US" w:eastAsia="zh-CN"/>
        </w:rPr>
        <w:t>”的拖拉机。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二、验证地点</w:t>
      </w:r>
    </w:p>
    <w:p>
      <w:pPr>
        <w:spacing w:line="560" w:lineRule="exact"/>
        <w:ind w:firstLine="640" w:firstLineChars="200"/>
      </w:pPr>
      <w:r>
        <w:rPr>
          <w:rFonts w:hint="eastAsia" w:ascii="仿宋" w:eastAsia="仿宋"/>
          <w:sz w:val="32"/>
          <w:szCs w:val="32"/>
        </w:rPr>
        <w:t>黑龙江省农业机械化技术推广总站（以下简称：省农机推广站）指定的验证地点或由生产企业在我省自主联系验证地点并经省农机推广站认可。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三、验证内容</w:t>
      </w:r>
    </w:p>
    <w:p>
      <w:pPr>
        <w:pStyle w:val="2"/>
        <w:spacing w:line="560" w:lineRule="exact"/>
        <w:ind w:firstLine="64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工厂生产和服务能力验证。主要考核企业是否具有企业法人资格的农业机械生产者</w:t>
      </w:r>
      <w:r>
        <w:rPr>
          <w:rFonts w:hint="eastAsia" w:ascii="仿宋" w:hAnsi="仿宋" w:eastAsia="仿宋"/>
          <w:sz w:val="32"/>
          <w:szCs w:val="32"/>
          <w:lang w:eastAsia="zh-CN"/>
        </w:rPr>
        <w:t>，</w:t>
      </w:r>
      <w:r>
        <w:rPr>
          <w:rFonts w:hint="eastAsia" w:ascii="仿宋" w:hAnsi="仿宋" w:eastAsia="仿宋"/>
          <w:sz w:val="32"/>
          <w:szCs w:val="32"/>
        </w:rPr>
        <w:t>是否有固定办公和生产场所</w:t>
      </w:r>
      <w:r>
        <w:rPr>
          <w:rFonts w:hint="eastAsia" w:ascii="仿宋" w:hAnsi="仿宋" w:eastAsia="仿宋"/>
          <w:sz w:val="32"/>
          <w:szCs w:val="32"/>
          <w:lang w:eastAsia="zh-CN"/>
        </w:rPr>
        <w:t>，</w:t>
      </w:r>
      <w:r>
        <w:rPr>
          <w:rFonts w:hint="eastAsia" w:ascii="仿宋" w:hAnsi="仿宋" w:eastAsia="仿宋"/>
          <w:sz w:val="32"/>
          <w:szCs w:val="32"/>
        </w:rPr>
        <w:t>是否具备满足产品实现过程和质量要求的设备</w:t>
      </w:r>
      <w:r>
        <w:rPr>
          <w:rFonts w:hint="eastAsia" w:ascii="仿宋" w:hAnsi="仿宋" w:eastAsia="仿宋"/>
          <w:sz w:val="32"/>
          <w:szCs w:val="32"/>
          <w:lang w:eastAsia="zh-CN"/>
        </w:rPr>
        <w:t>，</w:t>
      </w:r>
      <w:r>
        <w:rPr>
          <w:rFonts w:hint="eastAsia" w:ascii="仿宋" w:hAnsi="仿宋" w:eastAsia="仿宋"/>
          <w:sz w:val="32"/>
          <w:szCs w:val="32"/>
        </w:rPr>
        <w:t>是否建立生产、检验、安全、人员、售后服务等管理制度，是否满足拖拉机产品的生产和服务能力。</w:t>
      </w:r>
    </w:p>
    <w:p>
      <w:pPr>
        <w:pStyle w:val="2"/>
        <w:spacing w:line="560" w:lineRule="exact"/>
        <w:ind w:firstLine="64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一致性验证。对已投档机具参数与配置是否与机具投档资料一致。</w:t>
      </w:r>
    </w:p>
    <w:p>
      <w:pPr>
        <w:pStyle w:val="2"/>
        <w:spacing w:line="560" w:lineRule="exact"/>
        <w:ind w:firstLine="64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现场作业演示验证。200马力以上（含200马力）拖拉机进行翻地（犁耕）作业演示验证，犁铧数量按50马力一个犁铧标准配置液压翻转犁、单幅犁铧45厘米、按犁铧数量配备小犁铧，作业耕深不小于30厘米、作业耕幅不小于1.8米、作业速度不小于6公里/小时，是否达到实际生产作业的要求。</w:t>
      </w:r>
    </w:p>
    <w:p>
      <w:pPr>
        <w:pStyle w:val="2"/>
        <w:spacing w:line="560" w:lineRule="exact"/>
        <w:ind w:firstLine="640"/>
        <w:rPr>
          <w:rFonts w:ascii="仿宋" w:hAnsi="仿宋" w:eastAsia="仿宋"/>
          <w:sz w:val="32"/>
          <w:szCs w:val="32"/>
        </w:rPr>
      </w:pPr>
      <w:r>
        <w:rPr>
          <w:rFonts w:hint="eastAsia" w:ascii="仿宋" w:eastAsia="仿宋"/>
          <w:sz w:val="32"/>
          <w:szCs w:val="32"/>
        </w:rPr>
        <w:t>200马力以下拖拉机依据“企业生产和服务能力验证”和“一致性验证”的结果，决定是否进行现场作业演示验证。</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四、验证流程</w:t>
      </w:r>
    </w:p>
    <w:p>
      <w:pPr>
        <w:spacing w:line="560" w:lineRule="exact"/>
        <w:ind w:firstLine="640" w:firstLineChars="200"/>
      </w:pPr>
      <w:r>
        <w:rPr>
          <w:rFonts w:hint="eastAsia" w:ascii="楷体" w:eastAsia="楷体" w:cs="楷体"/>
          <w:sz w:val="32"/>
          <w:szCs w:val="32"/>
        </w:rPr>
        <w:t>（一）申请</w:t>
      </w:r>
    </w:p>
    <w:p>
      <w:pPr>
        <w:spacing w:line="560" w:lineRule="exact"/>
        <w:ind w:firstLine="640" w:firstLineChars="200"/>
        <w:rPr>
          <w:rFonts w:ascii="仿宋" w:eastAsia="仿宋"/>
          <w:sz w:val="32"/>
          <w:szCs w:val="32"/>
        </w:rPr>
      </w:pPr>
      <w:r>
        <w:rPr>
          <w:rFonts w:hint="eastAsia" w:ascii="仿宋" w:eastAsia="仿宋"/>
          <w:sz w:val="32"/>
          <w:szCs w:val="32"/>
        </w:rPr>
        <w:t>现场验证由符合条件的农业机械生产企业自愿申请，申请者应向省农机推广站提交如下材料：</w:t>
      </w:r>
    </w:p>
    <w:p>
      <w:pPr>
        <w:spacing w:line="560" w:lineRule="exact"/>
        <w:ind w:firstLine="640" w:firstLineChars="200"/>
        <w:rPr>
          <w:rFonts w:ascii="仿宋" w:eastAsia="仿宋"/>
          <w:sz w:val="32"/>
          <w:szCs w:val="32"/>
        </w:rPr>
      </w:pPr>
      <w:r>
        <w:rPr>
          <w:rFonts w:hint="eastAsia" w:ascii="仿宋" w:eastAsia="仿宋"/>
          <w:sz w:val="32"/>
          <w:szCs w:val="32"/>
        </w:rPr>
        <w:t>1.《黑龙江省农机购置补贴机具现场验证申请表》（附件</w:t>
      </w:r>
      <w:r>
        <w:rPr>
          <w:rFonts w:hint="eastAsia" w:ascii="仿宋" w:eastAsia="仿宋"/>
          <w:sz w:val="32"/>
          <w:szCs w:val="32"/>
          <w:lang w:val="en-US" w:eastAsia="zh-CN"/>
        </w:rPr>
        <w:t>1</w:t>
      </w:r>
      <w:r>
        <w:rPr>
          <w:rFonts w:hint="eastAsia" w:ascii="仿宋" w:eastAsia="仿宋"/>
          <w:sz w:val="32"/>
          <w:szCs w:val="32"/>
        </w:rPr>
        <w:t>）；</w:t>
      </w:r>
    </w:p>
    <w:p>
      <w:pPr>
        <w:pStyle w:val="2"/>
        <w:spacing w:line="560" w:lineRule="exact"/>
        <w:ind w:firstLine="640"/>
      </w:pPr>
      <w:r>
        <w:rPr>
          <w:rFonts w:hint="eastAsia" w:ascii="仿宋" w:eastAsia="仿宋"/>
          <w:sz w:val="32"/>
          <w:szCs w:val="32"/>
        </w:rPr>
        <w:t>2.</w:t>
      </w:r>
      <w:r>
        <w:rPr>
          <w:rFonts w:hint="eastAsia" w:ascii="仿宋" w:hAnsi="仿宋" w:eastAsia="仿宋"/>
          <w:sz w:val="32"/>
          <w:szCs w:val="32"/>
        </w:rPr>
        <w:t>《</w:t>
      </w:r>
      <w:r>
        <w:rPr>
          <w:rFonts w:hint="eastAsia" w:ascii="仿宋" w:eastAsia="仿宋"/>
          <w:sz w:val="32"/>
          <w:szCs w:val="32"/>
        </w:rPr>
        <w:t>黑龙江省农机购置补贴机具现场验证承诺书</w:t>
      </w:r>
      <w:r>
        <w:rPr>
          <w:rFonts w:hint="eastAsia" w:ascii="仿宋" w:hAnsi="仿宋" w:eastAsia="仿宋"/>
          <w:sz w:val="32"/>
          <w:szCs w:val="32"/>
        </w:rPr>
        <w:t>》</w:t>
      </w:r>
      <w:r>
        <w:rPr>
          <w:rFonts w:hint="eastAsia" w:ascii="仿宋" w:eastAsia="仿宋"/>
          <w:sz w:val="32"/>
          <w:szCs w:val="32"/>
        </w:rPr>
        <w:t>（附件</w:t>
      </w:r>
      <w:r>
        <w:rPr>
          <w:rFonts w:hint="eastAsia" w:ascii="仿宋" w:eastAsia="仿宋"/>
          <w:sz w:val="32"/>
          <w:szCs w:val="32"/>
          <w:lang w:val="en-US" w:eastAsia="zh-CN"/>
        </w:rPr>
        <w:t>2</w:t>
      </w:r>
      <w:r>
        <w:rPr>
          <w:rFonts w:hint="eastAsia" w:ascii="仿宋" w:eastAsia="仿宋"/>
          <w:sz w:val="32"/>
          <w:szCs w:val="32"/>
        </w:rPr>
        <w:t>）。</w:t>
      </w:r>
    </w:p>
    <w:p>
      <w:pPr>
        <w:spacing w:line="560" w:lineRule="exact"/>
        <w:ind w:firstLine="640" w:firstLineChars="200"/>
        <w:rPr>
          <w:rFonts w:ascii="楷体" w:eastAsia="楷体" w:cs="楷体"/>
          <w:sz w:val="32"/>
          <w:szCs w:val="32"/>
        </w:rPr>
      </w:pPr>
      <w:r>
        <w:rPr>
          <w:rFonts w:hint="eastAsia" w:ascii="楷体" w:eastAsia="楷体" w:cs="楷体"/>
          <w:sz w:val="32"/>
          <w:szCs w:val="32"/>
        </w:rPr>
        <w:t>（二）受理</w:t>
      </w:r>
    </w:p>
    <w:p>
      <w:pPr>
        <w:pStyle w:val="2"/>
        <w:spacing w:line="560" w:lineRule="exact"/>
        <w:ind w:firstLine="640"/>
      </w:pPr>
      <w:r>
        <w:rPr>
          <w:rFonts w:hint="eastAsia" w:ascii="仿宋" w:eastAsia="仿宋"/>
          <w:sz w:val="32"/>
          <w:szCs w:val="32"/>
        </w:rPr>
        <w:t>省农机推广站对生产企业的申请进行审核，审核通过后，</w:t>
      </w:r>
      <w:r>
        <w:rPr>
          <w:rFonts w:hint="eastAsia" w:ascii="仿宋" w:hAnsi="仿宋" w:eastAsia="仿宋"/>
          <w:sz w:val="32"/>
          <w:szCs w:val="32"/>
        </w:rPr>
        <w:t>由省农机推广站</w:t>
      </w:r>
      <w:r>
        <w:rPr>
          <w:rFonts w:hint="eastAsia" w:ascii="仿宋" w:eastAsia="仿宋"/>
          <w:sz w:val="32"/>
          <w:szCs w:val="32"/>
        </w:rPr>
        <w:t>组织开展“企业生产和服务能力”审查，对审查通过的产品开展现场演示验证。</w:t>
      </w:r>
    </w:p>
    <w:p>
      <w:pPr>
        <w:pStyle w:val="2"/>
        <w:spacing w:line="560" w:lineRule="exact"/>
        <w:ind w:firstLine="640"/>
        <w:rPr>
          <w:rFonts w:ascii="楷体" w:eastAsia="楷体" w:cs="楷体"/>
          <w:sz w:val="32"/>
          <w:szCs w:val="32"/>
        </w:rPr>
      </w:pPr>
      <w:r>
        <w:rPr>
          <w:rFonts w:hint="eastAsia" w:ascii="楷体" w:eastAsia="楷体" w:cs="楷体"/>
          <w:sz w:val="32"/>
          <w:szCs w:val="32"/>
        </w:rPr>
        <w:t>（三）样机</w:t>
      </w:r>
    </w:p>
    <w:p>
      <w:pPr>
        <w:spacing w:line="560" w:lineRule="exact"/>
        <w:ind w:firstLine="640" w:firstLineChars="200"/>
        <w:jc w:val="left"/>
        <w:rPr>
          <w:rFonts w:ascii="仿宋" w:eastAsia="仿宋"/>
          <w:sz w:val="32"/>
          <w:szCs w:val="32"/>
        </w:rPr>
      </w:pPr>
      <w:r>
        <w:rPr>
          <w:rFonts w:hint="eastAsia" w:ascii="仿宋" w:eastAsia="仿宋"/>
          <w:sz w:val="32"/>
          <w:szCs w:val="32"/>
        </w:rPr>
        <w:t>一致性和现场作业演示验证样机由企业提供。</w:t>
      </w:r>
    </w:p>
    <w:p>
      <w:pPr>
        <w:spacing w:line="560" w:lineRule="exact"/>
        <w:ind w:firstLine="640" w:firstLineChars="200"/>
        <w:rPr>
          <w:rFonts w:ascii="楷体" w:eastAsia="楷体" w:cs="楷体"/>
          <w:sz w:val="32"/>
          <w:szCs w:val="32"/>
        </w:rPr>
      </w:pPr>
      <w:r>
        <w:rPr>
          <w:rFonts w:hint="eastAsia" w:ascii="楷体" w:hAnsi="楷体" w:eastAsia="楷体" w:cs="楷体"/>
          <w:sz w:val="32"/>
          <w:szCs w:val="32"/>
        </w:rPr>
        <w:t>（四）</w:t>
      </w:r>
      <w:r>
        <w:rPr>
          <w:rFonts w:hint="eastAsia" w:ascii="楷体" w:eastAsia="楷体" w:cs="楷体"/>
          <w:sz w:val="32"/>
          <w:szCs w:val="32"/>
        </w:rPr>
        <w:t>验证</w:t>
      </w:r>
    </w:p>
    <w:p>
      <w:pPr>
        <w:pStyle w:val="2"/>
        <w:spacing w:line="560" w:lineRule="exact"/>
        <w:ind w:firstLine="640"/>
        <w:rPr>
          <w:rFonts w:ascii="仿宋" w:hAnsi="仿宋" w:eastAsia="仿宋"/>
          <w:sz w:val="32"/>
          <w:szCs w:val="32"/>
        </w:rPr>
      </w:pPr>
      <w:r>
        <w:rPr>
          <w:rFonts w:hint="eastAsia" w:ascii="仿宋" w:hAnsi="仿宋" w:eastAsia="仿宋"/>
          <w:sz w:val="32"/>
          <w:szCs w:val="32"/>
        </w:rPr>
        <w:t>一致性和现场作业演示由省农机推广站从专家库抽取5-7人组成专家验证组，负责具体验证工作的实施。每个型号的产品只安排一次验证。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（五）评价。</w:t>
      </w:r>
    </w:p>
    <w:p>
      <w:pPr>
        <w:pStyle w:val="2"/>
        <w:spacing w:line="560" w:lineRule="exact"/>
        <w:ind w:firstLine="640"/>
        <w:rPr>
          <w:rFonts w:hint="eastAsia" w:ascii="仿宋" w:eastAsia="仿宋"/>
          <w:sz w:val="32"/>
          <w:szCs w:val="32"/>
        </w:rPr>
      </w:pPr>
      <w:r>
        <w:rPr>
          <w:rFonts w:hint="eastAsia" w:ascii="仿宋" w:eastAsia="仿宋"/>
          <w:sz w:val="32"/>
          <w:szCs w:val="32"/>
        </w:rPr>
        <w:t>专家验证组根据现场作业演示验证的情况形成验证评价报告，评价报告主要包括机具基本情况、现场作业情况、验证评价综述和有关证明材料等。未进行现场作业验证的功能不做评价。现场验证结果在黑龙江省农机化信息网公示5日，经公示无异议的公告发布。</w:t>
      </w:r>
    </w:p>
    <w:p>
      <w:pPr>
        <w:pStyle w:val="2"/>
        <w:spacing w:line="560" w:lineRule="exact"/>
        <w:ind w:firstLine="640"/>
        <w:rPr>
          <w:rFonts w:hint="eastAsia" w:ascii="仿宋" w:eastAsia="仿宋"/>
          <w:sz w:val="32"/>
          <w:szCs w:val="32"/>
        </w:rPr>
      </w:pPr>
    </w:p>
    <w:p>
      <w:pPr>
        <w:spacing w:line="560" w:lineRule="exact"/>
        <w:ind w:firstLine="640" w:firstLineChars="200"/>
        <w:rPr>
          <w:rFonts w:ascii="仿宋" w:eastAsia="仿宋"/>
          <w:sz w:val="32"/>
          <w:szCs w:val="32"/>
        </w:rPr>
      </w:pPr>
      <w:r>
        <w:rPr>
          <w:rFonts w:hint="eastAsia" w:ascii="仿宋" w:eastAsia="仿宋"/>
          <w:sz w:val="32"/>
          <w:szCs w:val="32"/>
          <w:lang w:eastAsia="zh-CN"/>
        </w:rPr>
        <w:t>附件：</w:t>
      </w:r>
      <w:r>
        <w:rPr>
          <w:rFonts w:ascii="仿宋" w:eastAsia="仿宋"/>
          <w:sz w:val="32"/>
          <w:szCs w:val="32"/>
        </w:rPr>
        <w:t>1</w:t>
      </w:r>
      <w:r>
        <w:rPr>
          <w:rFonts w:hint="eastAsia" w:ascii="仿宋" w:eastAsia="仿宋"/>
          <w:sz w:val="32"/>
          <w:szCs w:val="32"/>
        </w:rPr>
        <w:t>.黑龙江省农机购置补贴机具现场验证申请表</w:t>
      </w:r>
    </w:p>
    <w:p>
      <w:pPr>
        <w:spacing w:line="560" w:lineRule="exact"/>
        <w:ind w:firstLine="1600" w:firstLineChars="500"/>
        <w:rPr>
          <w:rFonts w:ascii="仿宋" w:eastAsia="仿宋"/>
          <w:sz w:val="32"/>
          <w:szCs w:val="32"/>
        </w:rPr>
      </w:pPr>
      <w:r>
        <w:rPr>
          <w:rFonts w:hint="eastAsia" w:ascii="仿宋" w:eastAsia="仿宋"/>
          <w:sz w:val="32"/>
          <w:szCs w:val="32"/>
        </w:rPr>
        <w:t>2.黑龙江省农机购置补贴机具现场验证承诺书</w:t>
      </w:r>
    </w:p>
    <w:p>
      <w:pPr>
        <w:spacing w:line="560" w:lineRule="exact"/>
        <w:rPr>
          <w:rFonts w:ascii="仿宋" w:eastAsia="仿宋"/>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60" w:lineRule="exact"/>
        <w:rPr>
          <w:rFonts w:ascii="楷体_GB2312" w:eastAsia="楷体_GB2312" w:cs="楷体_GB2312"/>
          <w:sz w:val="32"/>
          <w:szCs w:val="32"/>
        </w:rPr>
      </w:pPr>
      <w:r>
        <w:rPr>
          <w:rFonts w:hint="eastAsia" w:ascii="仿宋" w:hAnsi="仿宋" w:eastAsia="仿宋" w:cs="仿宋"/>
          <w:sz w:val="32"/>
          <w:szCs w:val="32"/>
        </w:rPr>
        <w:t>附件1</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黑龙江省农机购置补贴机具</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现场验证申请表</w:t>
      </w:r>
    </w:p>
    <w:p>
      <w:pPr>
        <w:spacing w:line="560" w:lineRule="exact"/>
        <w:rPr>
          <w:rFonts w:ascii="仿宋" w:eastAsia="仿宋"/>
          <w:sz w:val="24"/>
          <w:szCs w:val="24"/>
        </w:rPr>
      </w:pPr>
      <w:r>
        <w:rPr>
          <w:rFonts w:hint="eastAsia" w:ascii="仿宋" w:eastAsia="仿宋"/>
          <w:sz w:val="24"/>
          <w:szCs w:val="24"/>
        </w:rPr>
        <w:t>申请单位：</w:t>
      </w:r>
      <w:r>
        <w:rPr>
          <w:rFonts w:ascii="仿宋" w:eastAsia="仿宋"/>
          <w:sz w:val="24"/>
          <w:szCs w:val="24"/>
          <w:u w:val="single"/>
        </w:rPr>
        <w:t xml:space="preserve">                      </w:t>
      </w:r>
      <w:r>
        <w:rPr>
          <w:rFonts w:hint="eastAsia" w:ascii="仿宋" w:eastAsia="仿宋"/>
          <w:sz w:val="24"/>
          <w:szCs w:val="24"/>
        </w:rPr>
        <w:t>（公章）</w:t>
      </w:r>
      <w:r>
        <w:rPr>
          <w:rFonts w:ascii="仿宋" w:eastAsia="仿宋"/>
          <w:sz w:val="24"/>
          <w:szCs w:val="24"/>
        </w:rPr>
        <w:t xml:space="preserve">  </w:t>
      </w:r>
      <w:r>
        <w:rPr>
          <w:rFonts w:hint="eastAsia" w:ascii="仿宋" w:eastAsia="仿宋"/>
          <w:sz w:val="24"/>
          <w:szCs w:val="24"/>
          <w:lang w:val="en-US" w:eastAsia="zh-CN"/>
        </w:rPr>
        <w:t xml:space="preserve">   </w:t>
      </w:r>
      <w:r>
        <w:rPr>
          <w:rFonts w:ascii="仿宋" w:eastAsia="仿宋"/>
          <w:sz w:val="24"/>
          <w:szCs w:val="24"/>
        </w:rPr>
        <w:t xml:space="preserve"> </w:t>
      </w:r>
      <w:r>
        <w:rPr>
          <w:rFonts w:hint="eastAsia" w:ascii="仿宋" w:eastAsia="仿宋"/>
          <w:sz w:val="24"/>
          <w:szCs w:val="24"/>
        </w:rPr>
        <w:t>申请日期：</w:t>
      </w:r>
      <w:r>
        <w:rPr>
          <w:rFonts w:ascii="仿宋" w:eastAsia="仿宋"/>
          <w:sz w:val="24"/>
          <w:szCs w:val="24"/>
        </w:rPr>
        <w:t xml:space="preserve">    </w:t>
      </w:r>
      <w:r>
        <w:rPr>
          <w:rFonts w:hint="eastAsia" w:ascii="仿宋" w:eastAsia="仿宋"/>
          <w:sz w:val="24"/>
          <w:szCs w:val="24"/>
        </w:rPr>
        <w:t>年</w:t>
      </w:r>
      <w:r>
        <w:rPr>
          <w:rFonts w:ascii="仿宋" w:eastAsia="仿宋"/>
          <w:sz w:val="24"/>
          <w:szCs w:val="24"/>
        </w:rPr>
        <w:t xml:space="preserve">   </w:t>
      </w:r>
      <w:r>
        <w:rPr>
          <w:rFonts w:hint="eastAsia" w:ascii="仿宋" w:eastAsia="仿宋"/>
          <w:sz w:val="24"/>
          <w:szCs w:val="24"/>
        </w:rPr>
        <w:t>月</w:t>
      </w:r>
      <w:r>
        <w:rPr>
          <w:rFonts w:ascii="仿宋" w:eastAsia="仿宋"/>
          <w:sz w:val="24"/>
          <w:szCs w:val="24"/>
        </w:rPr>
        <w:t xml:space="preserve">   </w:t>
      </w:r>
      <w:r>
        <w:rPr>
          <w:rFonts w:hint="eastAsia" w:ascii="仿宋" w:eastAsia="仿宋"/>
          <w:sz w:val="24"/>
          <w:szCs w:val="24"/>
        </w:rPr>
        <w:t>日</w:t>
      </w:r>
    </w:p>
    <w:tbl>
      <w:tblPr>
        <w:tblStyle w:val="5"/>
        <w:tblW w:w="913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262"/>
        <w:gridCol w:w="2895"/>
        <w:gridCol w:w="1330"/>
        <w:gridCol w:w="541"/>
        <w:gridCol w:w="21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226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机具型号名称</w:t>
            </w:r>
          </w:p>
        </w:tc>
        <w:tc>
          <w:tcPr>
            <w:tcW w:w="289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c>
          <w:tcPr>
            <w:tcW w:w="1330"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center"/>
              <w:rPr>
                <w:rFonts w:ascii="仿宋" w:eastAsia="仿宋"/>
                <w:kern w:val="0"/>
                <w:sz w:val="24"/>
                <w:szCs w:val="24"/>
              </w:rPr>
            </w:pPr>
            <w:r>
              <w:rPr>
                <w:rFonts w:hint="eastAsia" w:ascii="仿宋" w:eastAsia="仿宋"/>
                <w:kern w:val="0"/>
                <w:sz w:val="24"/>
                <w:szCs w:val="24"/>
              </w:rPr>
              <w:t>所属品目</w:t>
            </w:r>
          </w:p>
        </w:tc>
        <w:tc>
          <w:tcPr>
            <w:tcW w:w="2646"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2262" w:type="dxa"/>
            <w:vMerge w:val="restart"/>
            <w:tcBorders>
              <w:top w:val="nil"/>
              <w:left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生产企业</w:t>
            </w:r>
          </w:p>
        </w:tc>
        <w:tc>
          <w:tcPr>
            <w:tcW w:w="2895" w:type="dxa"/>
            <w:vMerge w:val="restart"/>
            <w:tcBorders>
              <w:top w:val="nil"/>
              <w:left w:val="nil"/>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ascii="仿宋" w:eastAsia="仿宋"/>
                <w:kern w:val="0"/>
                <w:sz w:val="24"/>
                <w:szCs w:val="24"/>
              </w:rPr>
              <w:t xml:space="preserve">                        </w:t>
            </w:r>
          </w:p>
        </w:tc>
        <w:tc>
          <w:tcPr>
            <w:tcW w:w="1330" w:type="dxa"/>
            <w:tcBorders>
              <w:top w:val="nil"/>
              <w:left w:val="nil"/>
              <w:bottom w:val="single" w:color="auto" w:sz="4" w:space="0"/>
              <w:right w:val="single" w:color="auto" w:sz="8" w:space="0"/>
            </w:tcBorders>
            <w:vAlign w:val="center"/>
          </w:tcPr>
          <w:p>
            <w:pPr>
              <w:spacing w:line="560" w:lineRule="exact"/>
              <w:jc w:val="center"/>
              <w:rPr>
                <w:rFonts w:ascii="仿宋" w:eastAsia="仿宋"/>
                <w:kern w:val="0"/>
                <w:sz w:val="24"/>
                <w:szCs w:val="24"/>
              </w:rPr>
            </w:pPr>
            <w:r>
              <w:rPr>
                <w:rFonts w:hint="eastAsia" w:ascii="仿宋" w:eastAsia="仿宋"/>
                <w:kern w:val="0"/>
                <w:sz w:val="24"/>
                <w:szCs w:val="24"/>
              </w:rPr>
              <w:t>联 系 人</w:t>
            </w:r>
          </w:p>
        </w:tc>
        <w:tc>
          <w:tcPr>
            <w:tcW w:w="2646" w:type="dxa"/>
            <w:gridSpan w:val="2"/>
            <w:tcBorders>
              <w:top w:val="nil"/>
              <w:left w:val="nil"/>
              <w:bottom w:val="single" w:color="auto" w:sz="4" w:space="0"/>
              <w:right w:val="single" w:color="auto" w:sz="8" w:space="0"/>
            </w:tcBorders>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2262" w:type="dxa"/>
            <w:vMerge w:val="continue"/>
            <w:tcBorders>
              <w:left w:val="single" w:color="auto" w:sz="8" w:space="0"/>
              <w:bottom w:val="single" w:color="auto" w:sz="8" w:space="0"/>
              <w:right w:val="single" w:color="auto" w:sz="8" w:space="0"/>
            </w:tcBorders>
            <w:tcMar>
              <w:left w:w="108" w:type="dxa"/>
              <w:right w:w="108" w:type="dxa"/>
            </w:tcMar>
            <w:vAlign w:val="center"/>
          </w:tcPr>
          <w:p/>
        </w:tc>
        <w:tc>
          <w:tcPr>
            <w:tcW w:w="2895" w:type="dxa"/>
            <w:vMerge w:val="continue"/>
            <w:tcBorders>
              <w:left w:val="nil"/>
              <w:bottom w:val="single" w:color="auto" w:sz="8" w:space="0"/>
              <w:right w:val="single" w:color="auto" w:sz="8" w:space="0"/>
            </w:tcBorders>
            <w:tcMar>
              <w:left w:w="108" w:type="dxa"/>
              <w:right w:w="108" w:type="dxa"/>
            </w:tcMar>
            <w:vAlign w:val="center"/>
          </w:tcPr>
          <w:p/>
        </w:tc>
        <w:tc>
          <w:tcPr>
            <w:tcW w:w="1330" w:type="dxa"/>
            <w:tcBorders>
              <w:top w:val="single" w:color="auto" w:sz="4" w:space="0"/>
              <w:left w:val="nil"/>
              <w:bottom w:val="single" w:color="auto" w:sz="8" w:space="0"/>
              <w:right w:val="single" w:color="auto" w:sz="8" w:space="0"/>
            </w:tcBorders>
            <w:vAlign w:val="center"/>
          </w:tcPr>
          <w:p>
            <w:pPr>
              <w:spacing w:line="560" w:lineRule="exact"/>
              <w:jc w:val="center"/>
              <w:rPr>
                <w:rFonts w:ascii="仿宋" w:eastAsia="仿宋"/>
                <w:kern w:val="0"/>
                <w:sz w:val="24"/>
                <w:szCs w:val="24"/>
              </w:rPr>
            </w:pPr>
            <w:r>
              <w:rPr>
                <w:rFonts w:hint="eastAsia" w:ascii="仿宋" w:eastAsia="仿宋"/>
                <w:kern w:val="0"/>
                <w:sz w:val="24"/>
                <w:szCs w:val="24"/>
              </w:rPr>
              <w:t>电    话</w:t>
            </w:r>
          </w:p>
        </w:tc>
        <w:tc>
          <w:tcPr>
            <w:tcW w:w="2646" w:type="dxa"/>
            <w:gridSpan w:val="2"/>
            <w:tcBorders>
              <w:top w:val="single" w:color="auto" w:sz="4" w:space="0"/>
              <w:left w:val="nil"/>
              <w:bottom w:val="single" w:color="auto" w:sz="8" w:space="0"/>
              <w:right w:val="single" w:color="auto" w:sz="8" w:space="0"/>
            </w:tcBorders>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75" w:hRule="atLeast"/>
          <w:jc w:val="center"/>
        </w:trPr>
        <w:tc>
          <w:tcPr>
            <w:tcW w:w="226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b/>
                <w:kern w:val="0"/>
                <w:sz w:val="24"/>
                <w:szCs w:val="24"/>
              </w:rPr>
              <w:t>主要结构、</w:t>
            </w:r>
            <w:r>
              <w:rPr>
                <w:rFonts w:hint="eastAsia" w:ascii="仿宋" w:eastAsia="仿宋"/>
                <w:kern w:val="0"/>
                <w:sz w:val="24"/>
                <w:szCs w:val="24"/>
              </w:rPr>
              <w:t>工作原理、功能描述</w:t>
            </w:r>
          </w:p>
        </w:tc>
        <w:tc>
          <w:tcPr>
            <w:tcW w:w="687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63" w:hRule="atLeast"/>
          <w:jc w:val="center"/>
        </w:trPr>
        <w:tc>
          <w:tcPr>
            <w:tcW w:w="226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技术参数及配置（主要包含归档参数）</w:t>
            </w:r>
          </w:p>
        </w:tc>
        <w:tc>
          <w:tcPr>
            <w:tcW w:w="687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pPr>
          </w:p>
          <w:p>
            <w:pPr>
              <w:pStyle w:val="2"/>
              <w:ind w:firstLine="480"/>
              <w:rPr>
                <w:rFonts w:ascii="仿宋" w:eastAsia="仿宋"/>
                <w:kern w:val="0"/>
                <w:sz w:val="24"/>
                <w:szCs w:val="24"/>
              </w:rPr>
            </w:pPr>
          </w:p>
          <w:p>
            <w:pPr>
              <w:pStyle w:val="2"/>
              <w:ind w:firstLine="480"/>
              <w:rPr>
                <w:rFonts w:ascii="仿宋" w:eastAsia="仿宋"/>
                <w:kern w:val="0"/>
                <w:sz w:val="24"/>
                <w:szCs w:val="24"/>
              </w:rPr>
            </w:pPr>
          </w:p>
          <w:p>
            <w:pPr>
              <w:pStyle w:val="2"/>
              <w:ind w:firstLine="480"/>
              <w:rPr>
                <w:rFonts w:ascii="仿宋" w:eastAsia="仿宋"/>
                <w:kern w:val="0"/>
                <w:sz w:val="24"/>
                <w:szCs w:val="24"/>
              </w:rPr>
            </w:pPr>
          </w:p>
          <w:p>
            <w:pPr>
              <w:pStyle w:val="2"/>
              <w:ind w:firstLine="480"/>
              <w:rPr>
                <w:rFonts w:ascii="仿宋" w:eastAsia="仿宋"/>
                <w:kern w:val="0"/>
                <w:sz w:val="24"/>
                <w:szCs w:val="24"/>
              </w:rPr>
            </w:pPr>
          </w:p>
          <w:p>
            <w:pPr>
              <w:pStyle w:val="2"/>
              <w:ind w:firstLine="480"/>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22" w:hRule="atLeast"/>
          <w:jc w:val="center"/>
        </w:trPr>
        <w:tc>
          <w:tcPr>
            <w:tcW w:w="2262" w:type="dxa"/>
            <w:tcBorders>
              <w:top w:val="nil"/>
              <w:left w:val="single" w:color="auto" w:sz="8" w:space="0"/>
              <w:bottom w:val="single" w:color="auto" w:sz="8" w:space="0"/>
              <w:right w:val="single" w:color="auto" w:sz="8" w:space="0"/>
            </w:tcBorders>
            <w:tcMar>
              <w:left w:w="108" w:type="dxa"/>
              <w:right w:w="108" w:type="dxa"/>
            </w:tcMar>
            <w:vAlign w:val="center"/>
          </w:tcPr>
          <w:p>
            <w:pPr>
              <w:pStyle w:val="2"/>
              <w:ind w:firstLine="422"/>
              <w:rPr>
                <w:b/>
              </w:rPr>
            </w:pPr>
            <w:r>
              <w:rPr>
                <w:rFonts w:hint="eastAsia"/>
                <w:b/>
              </w:rPr>
              <w:t>样机来源</w:t>
            </w:r>
          </w:p>
        </w:tc>
        <w:tc>
          <w:tcPr>
            <w:tcW w:w="687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lang w:eastAsia="zh-CN"/>
              </w:rPr>
              <w:t>□</w:t>
            </w:r>
            <w:r>
              <w:rPr>
                <w:rFonts w:hint="eastAsia" w:ascii="仿宋" w:eastAsia="仿宋"/>
                <w:kern w:val="0"/>
                <w:sz w:val="24"/>
                <w:szCs w:val="24"/>
              </w:rPr>
              <w:t>生产企业</w:t>
            </w:r>
            <w:r>
              <w:rPr>
                <w:rFonts w:ascii="仿宋" w:eastAsia="仿宋"/>
                <w:kern w:val="0"/>
                <w:sz w:val="24"/>
                <w:szCs w:val="24"/>
              </w:rPr>
              <w:t xml:space="preserve">     </w:t>
            </w:r>
            <w:r>
              <w:rPr>
                <w:rFonts w:hint="eastAsia" w:ascii="仿宋" w:eastAsia="仿宋"/>
                <w:kern w:val="0"/>
                <w:sz w:val="24"/>
                <w:szCs w:val="24"/>
                <w:lang w:eastAsia="zh-CN"/>
              </w:rPr>
              <w:t>□</w:t>
            </w:r>
            <w:r>
              <w:rPr>
                <w:rFonts w:hint="eastAsia" w:ascii="仿宋" w:eastAsia="仿宋"/>
                <w:kern w:val="0"/>
                <w:sz w:val="24"/>
                <w:szCs w:val="24"/>
              </w:rPr>
              <w:t>当地经销商</w:t>
            </w:r>
            <w:r>
              <w:rPr>
                <w:rFonts w:ascii="仿宋" w:eastAsia="仿宋"/>
                <w:kern w:val="0"/>
                <w:sz w:val="24"/>
                <w:szCs w:val="24"/>
              </w:rPr>
              <w:t xml:space="preserve">     </w:t>
            </w:r>
            <w:r>
              <w:rPr>
                <w:rFonts w:hint="eastAsia" w:ascii="仿宋" w:eastAsia="仿宋"/>
                <w:kern w:val="0"/>
                <w:sz w:val="24"/>
                <w:szCs w:val="24"/>
              </w:rPr>
              <w:t>□当地用户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2" w:hRule="atLeast"/>
          <w:jc w:val="center"/>
        </w:trPr>
        <w:tc>
          <w:tcPr>
            <w:tcW w:w="226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cs="宋体"/>
                <w:kern w:val="0"/>
                <w:sz w:val="24"/>
                <w:szCs w:val="24"/>
              </w:rPr>
              <w:t>黑龙江省</w:t>
            </w:r>
            <w:r>
              <w:rPr>
                <w:rFonts w:hint="eastAsia" w:ascii="仿宋" w:eastAsia="仿宋"/>
                <w:kern w:val="0"/>
                <w:sz w:val="24"/>
                <w:szCs w:val="24"/>
              </w:rPr>
              <w:t>销售价</w:t>
            </w:r>
          </w:p>
          <w:p>
            <w:pPr>
              <w:widowControl/>
              <w:spacing w:line="560" w:lineRule="exact"/>
              <w:ind w:firstLine="360" w:firstLineChars="150"/>
              <w:rPr>
                <w:rFonts w:ascii="仿宋" w:eastAsia="仿宋"/>
                <w:kern w:val="0"/>
                <w:sz w:val="24"/>
                <w:szCs w:val="24"/>
              </w:rPr>
            </w:pPr>
            <w:r>
              <w:rPr>
                <w:rFonts w:hint="eastAsia" w:ascii="仿宋" w:eastAsia="仿宋"/>
                <w:kern w:val="0"/>
                <w:sz w:val="24"/>
                <w:szCs w:val="24"/>
              </w:rPr>
              <w:t>（万元）</w:t>
            </w:r>
          </w:p>
        </w:tc>
        <w:tc>
          <w:tcPr>
            <w:tcW w:w="2895" w:type="dxa"/>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c>
          <w:tcPr>
            <w:tcW w:w="1871" w:type="dxa"/>
            <w:gridSpan w:val="2"/>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center"/>
              <w:rPr>
                <w:rFonts w:ascii="仿宋" w:eastAsia="仿宋"/>
                <w:kern w:val="0"/>
                <w:sz w:val="24"/>
                <w:szCs w:val="24"/>
              </w:rPr>
            </w:pPr>
            <w:r>
              <w:rPr>
                <w:rFonts w:hint="eastAsia" w:ascii="仿宋" w:eastAsia="仿宋"/>
                <w:kern w:val="0"/>
                <w:sz w:val="24"/>
                <w:szCs w:val="24"/>
              </w:rPr>
              <w:t>享受补贴总额（万元）</w:t>
            </w:r>
          </w:p>
        </w:tc>
        <w:tc>
          <w:tcPr>
            <w:tcW w:w="2105" w:type="dxa"/>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r>
    </w:tbl>
    <w:p>
      <w:pPr>
        <w:spacing w:line="560" w:lineRule="exact"/>
        <w:jc w:val="left"/>
        <w:rPr>
          <w:rFonts w:ascii="仿宋" w:hAnsi="仿宋" w:eastAsia="仿宋" w:cs="仿宋"/>
          <w:sz w:val="32"/>
          <w:szCs w:val="32"/>
        </w:rPr>
      </w:pPr>
    </w:p>
    <w:p>
      <w:pPr>
        <w:spacing w:line="560" w:lineRule="exact"/>
        <w:rPr>
          <w:rFonts w:hint="eastAsia" w:ascii="仿宋" w:hAnsi="仿宋" w:eastAsia="仿宋" w:cs="仿宋"/>
          <w:sz w:val="32"/>
          <w:szCs w:val="32"/>
          <w:lang w:eastAsia="zh-CN"/>
        </w:rPr>
      </w:pPr>
      <w:r>
        <w:rPr>
          <w:rFonts w:ascii="仿宋" w:eastAsia="仿宋"/>
        </w:rPr>
        <w:br w:type="page"/>
      </w:r>
      <w:r>
        <w:rPr>
          <w:rFonts w:hint="eastAsia" w:ascii="仿宋" w:hAnsi="仿宋" w:eastAsia="仿宋" w:cs="仿宋"/>
          <w:sz w:val="32"/>
          <w:szCs w:val="32"/>
        </w:rPr>
        <w:t>附件</w:t>
      </w:r>
      <w:r>
        <w:rPr>
          <w:rFonts w:hint="eastAsia" w:ascii="仿宋" w:hAnsi="仿宋" w:eastAsia="仿宋" w:cs="仿宋"/>
          <w:sz w:val="32"/>
          <w:szCs w:val="32"/>
          <w:lang w:val="en-US" w:eastAsia="zh-CN"/>
        </w:rPr>
        <w:t>2</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黑龙江省农机购置补贴机具</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现场验证承诺书</w:t>
      </w:r>
    </w:p>
    <w:p>
      <w:pPr>
        <w:spacing w:line="560" w:lineRule="exact"/>
        <w:jc w:val="center"/>
        <w:rPr>
          <w:rFonts w:ascii="宋体"/>
          <w:sz w:val="44"/>
          <w:szCs w:val="44"/>
        </w:rPr>
      </w:pPr>
    </w:p>
    <w:p>
      <w:pPr>
        <w:spacing w:line="560" w:lineRule="exact"/>
        <w:ind w:firstLine="450" w:firstLineChars="150"/>
        <w:rPr>
          <w:rFonts w:ascii="仿宋" w:eastAsia="仿宋"/>
          <w:sz w:val="30"/>
          <w:szCs w:val="30"/>
        </w:rPr>
      </w:pPr>
      <w:r>
        <w:rPr>
          <w:rFonts w:hint="eastAsia" w:ascii="仿宋" w:eastAsia="仿宋"/>
          <w:sz w:val="30"/>
          <w:szCs w:val="30"/>
        </w:rPr>
        <w:t>我公司积极配合黑龙江省农业农村厅的购置补贴机具现场验证评价工作，对此郑重做出承诺：</w:t>
      </w:r>
    </w:p>
    <w:p>
      <w:pPr>
        <w:spacing w:line="560" w:lineRule="exact"/>
        <w:ind w:firstLine="600" w:firstLineChars="200"/>
        <w:rPr>
          <w:rFonts w:ascii="仿宋" w:eastAsia="仿宋" w:cs="宋体"/>
          <w:sz w:val="30"/>
          <w:szCs w:val="30"/>
        </w:rPr>
      </w:pPr>
      <w:r>
        <w:rPr>
          <w:rFonts w:ascii="仿宋" w:eastAsia="仿宋"/>
          <w:sz w:val="30"/>
          <w:szCs w:val="30"/>
        </w:rPr>
        <w:t>1.</w:t>
      </w:r>
      <w:r>
        <w:rPr>
          <w:rFonts w:hint="eastAsia" w:ascii="仿宋" w:eastAsia="仿宋"/>
          <w:sz w:val="30"/>
          <w:szCs w:val="30"/>
        </w:rPr>
        <w:t>我公司已完全了解农机购置补贴有关政策，自愿参与</w:t>
      </w:r>
      <w:r>
        <w:rPr>
          <w:rFonts w:hint="eastAsia" w:ascii="仿宋" w:eastAsia="仿宋" w:cs="宋体"/>
          <w:sz w:val="30"/>
          <w:szCs w:val="30"/>
        </w:rPr>
        <w:t>黑龙江省</w:t>
      </w:r>
      <w:r>
        <w:rPr>
          <w:rFonts w:hint="eastAsia" w:ascii="仿宋" w:eastAsia="仿宋"/>
          <w:sz w:val="30"/>
          <w:szCs w:val="30"/>
        </w:rPr>
        <w:t>农机购置补贴政策实施，严格遵守</w:t>
      </w:r>
      <w:r>
        <w:rPr>
          <w:rFonts w:hint="eastAsia" w:ascii="仿宋" w:eastAsia="仿宋" w:cs="宋体"/>
          <w:sz w:val="30"/>
          <w:szCs w:val="30"/>
        </w:rPr>
        <w:t>黑龙江省农机购置补贴政策，保证机具主要技术参数、配置、材质、安装标准等与检验报告及投档时所提交的机具信息相符。</w:t>
      </w:r>
    </w:p>
    <w:p>
      <w:pPr>
        <w:spacing w:line="560" w:lineRule="exact"/>
        <w:ind w:firstLine="600" w:firstLineChars="200"/>
        <w:rPr>
          <w:rFonts w:ascii="仿宋" w:eastAsia="仿宋"/>
          <w:sz w:val="30"/>
          <w:szCs w:val="30"/>
        </w:rPr>
      </w:pPr>
      <w:r>
        <w:rPr>
          <w:rFonts w:ascii="仿宋" w:eastAsia="仿宋"/>
          <w:sz w:val="30"/>
          <w:szCs w:val="30"/>
        </w:rPr>
        <w:t>2.</w:t>
      </w:r>
      <w:r>
        <w:rPr>
          <w:rFonts w:hint="eastAsia" w:ascii="仿宋" w:eastAsia="仿宋"/>
          <w:sz w:val="30"/>
          <w:szCs w:val="30"/>
        </w:rPr>
        <w:t>我公司积极配合开展有关投</w:t>
      </w:r>
      <w:r>
        <w:rPr>
          <w:rFonts w:hint="eastAsia" w:ascii="仿宋" w:eastAsia="仿宋" w:cs="宋体"/>
          <w:sz w:val="30"/>
          <w:szCs w:val="30"/>
        </w:rPr>
        <w:t>档机具现场验证，对</w:t>
      </w:r>
      <w:r>
        <w:rPr>
          <w:rFonts w:hint="eastAsia" w:ascii="仿宋" w:eastAsia="仿宋"/>
          <w:sz w:val="30"/>
          <w:szCs w:val="30"/>
        </w:rPr>
        <w:t>现场作业的安全性、真实性负全部责任，并自行承担验证相关费用。</w:t>
      </w:r>
    </w:p>
    <w:p>
      <w:pPr>
        <w:spacing w:line="560" w:lineRule="exact"/>
        <w:ind w:firstLine="600" w:firstLineChars="200"/>
        <w:rPr>
          <w:rFonts w:ascii="仿宋" w:eastAsia="仿宋"/>
          <w:sz w:val="30"/>
          <w:szCs w:val="30"/>
        </w:rPr>
      </w:pPr>
      <w:r>
        <w:rPr>
          <w:rFonts w:ascii="仿宋" w:eastAsia="仿宋"/>
          <w:sz w:val="30"/>
          <w:szCs w:val="30"/>
        </w:rPr>
        <w:t>3.</w:t>
      </w:r>
      <w:r>
        <w:rPr>
          <w:rFonts w:hint="eastAsia" w:ascii="仿宋" w:eastAsia="仿宋"/>
          <w:sz w:val="30"/>
          <w:szCs w:val="30"/>
        </w:rPr>
        <w:t>如我公司产品现场验证评价不合格，或未按时开展现场验证，承诺将由我公司负责退回相应产品的全部补贴资金。</w:t>
      </w:r>
    </w:p>
    <w:p>
      <w:pPr>
        <w:spacing w:line="560" w:lineRule="exact"/>
        <w:ind w:firstLine="600" w:firstLineChars="200"/>
        <w:rPr>
          <w:rFonts w:ascii="仿宋" w:eastAsia="仿宋"/>
          <w:sz w:val="30"/>
          <w:szCs w:val="30"/>
        </w:rPr>
      </w:pPr>
      <w:r>
        <w:rPr>
          <w:rFonts w:ascii="仿宋" w:eastAsia="仿宋"/>
          <w:sz w:val="30"/>
          <w:szCs w:val="30"/>
        </w:rPr>
        <w:t>4.</w:t>
      </w:r>
      <w:r>
        <w:rPr>
          <w:rFonts w:hint="eastAsia" w:ascii="仿宋" w:eastAsia="仿宋"/>
          <w:sz w:val="30"/>
          <w:szCs w:val="30"/>
        </w:rPr>
        <w:t>严格遵守农业农村部、财政部《农业机械购置补贴产品违规经营行为处理办法（试行）》《</w:t>
      </w:r>
      <w:r>
        <w:rPr>
          <w:rFonts w:hint="eastAsia" w:ascii="仿宋" w:eastAsia="仿宋" w:cs="宋体"/>
          <w:sz w:val="30"/>
          <w:szCs w:val="30"/>
        </w:rPr>
        <w:t>黑龙江省</w:t>
      </w:r>
      <w:r>
        <w:rPr>
          <w:rFonts w:hint="eastAsia" w:ascii="仿宋" w:eastAsia="仿宋"/>
          <w:sz w:val="30"/>
          <w:szCs w:val="30"/>
        </w:rPr>
        <w:t>农业机械购置补贴产品经营违规行为处理规定》等有关要求，如因违规给国家或购机者造成损失的，我企业自愿承担相应损失和接受相应的处罚。</w:t>
      </w:r>
    </w:p>
    <w:p>
      <w:pPr>
        <w:spacing w:line="560" w:lineRule="exact"/>
        <w:ind w:firstLine="600" w:firstLineChars="200"/>
        <w:rPr>
          <w:rFonts w:ascii="仿宋" w:eastAsia="仿宋"/>
          <w:sz w:val="30"/>
          <w:szCs w:val="30"/>
        </w:rPr>
      </w:pPr>
      <w:r>
        <w:rPr>
          <w:rFonts w:hint="eastAsia" w:ascii="仿宋" w:eastAsia="仿宋"/>
          <w:sz w:val="30"/>
          <w:szCs w:val="30"/>
        </w:rPr>
        <w:t>农机生产企业全称（加盖公章）：</w:t>
      </w:r>
    </w:p>
    <w:p>
      <w:pPr>
        <w:spacing w:line="560" w:lineRule="exact"/>
        <w:ind w:firstLine="600" w:firstLineChars="200"/>
        <w:rPr>
          <w:rFonts w:ascii="仿宋" w:eastAsia="仿宋"/>
          <w:sz w:val="30"/>
          <w:szCs w:val="30"/>
        </w:rPr>
      </w:pPr>
      <w:r>
        <w:rPr>
          <w:rFonts w:hint="eastAsia" w:ascii="仿宋" w:eastAsia="仿宋"/>
          <w:sz w:val="30"/>
          <w:szCs w:val="30"/>
        </w:rPr>
        <w:t>代表人（签字）：</w:t>
      </w:r>
    </w:p>
    <w:p>
      <w:pPr>
        <w:spacing w:line="560" w:lineRule="exact"/>
        <w:ind w:firstLine="600" w:firstLineChars="200"/>
        <w:rPr>
          <w:rFonts w:hint="eastAsia" w:ascii="仿宋" w:eastAsia="仿宋"/>
          <w:sz w:val="30"/>
          <w:szCs w:val="30"/>
        </w:rPr>
      </w:pPr>
      <w:r>
        <w:rPr>
          <w:rFonts w:hint="eastAsia" w:ascii="仿宋" w:eastAsia="仿宋"/>
          <w:sz w:val="30"/>
          <w:szCs w:val="30"/>
        </w:rPr>
        <w:t>联系电话：</w:t>
      </w:r>
    </w:p>
    <w:p>
      <w:pPr>
        <w:pStyle w:val="2"/>
      </w:pPr>
    </w:p>
    <w:p>
      <w:pPr>
        <w:spacing w:line="560" w:lineRule="exact"/>
        <w:ind w:firstLine="5550" w:firstLineChars="1850"/>
        <w:rPr>
          <w:rFonts w:hint="eastAsia" w:ascii="仿宋" w:eastAsia="仿宋"/>
          <w:sz w:val="30"/>
          <w:szCs w:val="30"/>
        </w:rPr>
      </w:pPr>
      <w:r>
        <w:rPr>
          <w:rFonts w:hint="eastAsia" w:ascii="仿宋" w:eastAsia="仿宋"/>
          <w:sz w:val="30"/>
          <w:szCs w:val="30"/>
        </w:rPr>
        <w:t>年</w:t>
      </w:r>
      <w:r>
        <w:rPr>
          <w:rFonts w:ascii="仿宋" w:eastAsia="仿宋"/>
          <w:sz w:val="30"/>
          <w:szCs w:val="30"/>
        </w:rPr>
        <w:t xml:space="preserve">  </w:t>
      </w:r>
      <w:r>
        <w:rPr>
          <w:rFonts w:hint="eastAsia" w:ascii="仿宋" w:eastAsia="仿宋"/>
          <w:sz w:val="30"/>
          <w:szCs w:val="30"/>
        </w:rPr>
        <w:t>月</w:t>
      </w:r>
      <w:r>
        <w:rPr>
          <w:rFonts w:ascii="仿宋" w:eastAsia="仿宋"/>
          <w:sz w:val="30"/>
          <w:szCs w:val="30"/>
        </w:rPr>
        <w:t xml:space="preserve">  </w:t>
      </w:r>
      <w:r>
        <w:rPr>
          <w:rFonts w:hint="eastAsia" w:ascii="仿宋" w:eastAsia="仿宋"/>
          <w:sz w:val="30"/>
          <w:szCs w:val="30"/>
        </w:rPr>
        <w:t>日</w:t>
      </w:r>
      <w:bookmarkStart w:id="0" w:name="_GoBack"/>
      <w:bookmarkEnd w:id="0"/>
    </w:p>
    <w:sectPr>
      <w:footerReference r:id="rId3" w:type="default"/>
      <w:pgSz w:w="11906" w:h="16838"/>
      <w:pgMar w:top="2098" w:right="1474" w:bottom="170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MjhkN2RiNmQ1YTY5MTIyZTQwODY2OGVkODJhNGUifQ=="/>
  </w:docVars>
  <w:rsids>
    <w:rsidRoot w:val="0E541CE4"/>
    <w:rsid w:val="00073741"/>
    <w:rsid w:val="001167F4"/>
    <w:rsid w:val="0019759C"/>
    <w:rsid w:val="00241918"/>
    <w:rsid w:val="003544DE"/>
    <w:rsid w:val="00393F34"/>
    <w:rsid w:val="0041298D"/>
    <w:rsid w:val="004B0BD2"/>
    <w:rsid w:val="005527F3"/>
    <w:rsid w:val="005D7836"/>
    <w:rsid w:val="005F7255"/>
    <w:rsid w:val="005F73B1"/>
    <w:rsid w:val="00614DCB"/>
    <w:rsid w:val="00623A64"/>
    <w:rsid w:val="006D6AC6"/>
    <w:rsid w:val="006E2EDB"/>
    <w:rsid w:val="009F5CAC"/>
    <w:rsid w:val="00B4533D"/>
    <w:rsid w:val="00B6196C"/>
    <w:rsid w:val="00CB77BE"/>
    <w:rsid w:val="00D0202A"/>
    <w:rsid w:val="00D02A1E"/>
    <w:rsid w:val="00D71B12"/>
    <w:rsid w:val="00D82421"/>
    <w:rsid w:val="00D92327"/>
    <w:rsid w:val="00E0642D"/>
    <w:rsid w:val="00EC412D"/>
    <w:rsid w:val="00ED7743"/>
    <w:rsid w:val="00FF5F7B"/>
    <w:rsid w:val="010D722C"/>
    <w:rsid w:val="023F3511"/>
    <w:rsid w:val="03AD4F5B"/>
    <w:rsid w:val="06AF20B7"/>
    <w:rsid w:val="0B801CFE"/>
    <w:rsid w:val="0E541CE4"/>
    <w:rsid w:val="11B14957"/>
    <w:rsid w:val="12060723"/>
    <w:rsid w:val="17AA3C7F"/>
    <w:rsid w:val="185735AC"/>
    <w:rsid w:val="18B37EE9"/>
    <w:rsid w:val="1D3A21F3"/>
    <w:rsid w:val="22BD5CD7"/>
    <w:rsid w:val="25105819"/>
    <w:rsid w:val="273A68B1"/>
    <w:rsid w:val="2A0857AF"/>
    <w:rsid w:val="2A866380"/>
    <w:rsid w:val="2BDA56A1"/>
    <w:rsid w:val="2FC6427C"/>
    <w:rsid w:val="379E7B3A"/>
    <w:rsid w:val="37B02067"/>
    <w:rsid w:val="3AA27AD3"/>
    <w:rsid w:val="3D306488"/>
    <w:rsid w:val="3DA20297"/>
    <w:rsid w:val="43BE4AC8"/>
    <w:rsid w:val="483A75FB"/>
    <w:rsid w:val="493E4527"/>
    <w:rsid w:val="49493117"/>
    <w:rsid w:val="4A64198A"/>
    <w:rsid w:val="4C5C48CE"/>
    <w:rsid w:val="4C6D7947"/>
    <w:rsid w:val="4E1E211E"/>
    <w:rsid w:val="51B51B0B"/>
    <w:rsid w:val="51F0057D"/>
    <w:rsid w:val="54B50234"/>
    <w:rsid w:val="563C405B"/>
    <w:rsid w:val="575838E4"/>
    <w:rsid w:val="57A93B26"/>
    <w:rsid w:val="57C533C4"/>
    <w:rsid w:val="5A266BD9"/>
    <w:rsid w:val="5B9F2D61"/>
    <w:rsid w:val="5DD10946"/>
    <w:rsid w:val="607E5867"/>
    <w:rsid w:val="645B39D6"/>
    <w:rsid w:val="68641DEF"/>
    <w:rsid w:val="6A7E4C0C"/>
    <w:rsid w:val="6BB4211C"/>
    <w:rsid w:val="6C7E415B"/>
    <w:rsid w:val="6E7A57AC"/>
    <w:rsid w:val="70032390"/>
    <w:rsid w:val="70CF1979"/>
    <w:rsid w:val="749C0F11"/>
    <w:rsid w:val="750E6C69"/>
    <w:rsid w:val="75575EBD"/>
    <w:rsid w:val="781D2F22"/>
    <w:rsid w:val="7E341E7E"/>
    <w:rsid w:val="7E3E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3497</Words>
  <Characters>3655</Characters>
  <Lines>28</Lines>
  <Paragraphs>8</Paragraphs>
  <TotalTime>12</TotalTime>
  <ScaleCrop>false</ScaleCrop>
  <LinksUpToDate>false</LinksUpToDate>
  <CharactersWithSpaces>3844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2022-06-15T00:06:00Z</dcterms:created>
  <dc:creator>平常心</dc:creator>
  <cp:lastModifiedBy>Administrator</cp:lastModifiedBy>
  <cp:lastPrinted>2022-08-03T05:00:00Z</cp:lastPrinted>
  <dcterms:modified xsi:type="dcterms:W3CDTF">2022-11-07T02:47:33Z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6CB23EC726984BABB99901FD36909659</vt:lpwstr>
  </property>
</Properties>
</file>