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ind w:firstLine="480"/>
        <w:jc w:val="center"/>
        <w:rPr>
          <w:rStyle w:val="5"/>
          <w:rFonts w:hint="eastAsia" w:ascii="方正小标宋简体" w:hAnsi="方正小标宋简体" w:eastAsia="方正小标宋简体" w:cs="方正小标宋简体"/>
          <w:color w:val="333333"/>
          <w:kern w:val="0"/>
          <w:sz w:val="44"/>
          <w:szCs w:val="44"/>
          <w:lang w:val="en-US" w:eastAsia="zh-CN" w:bidi="ar-SA"/>
        </w:rPr>
      </w:pPr>
      <w:r>
        <w:br w:type="textWrapping"/>
      </w:r>
      <w:r>
        <w:t>　　　</w:t>
      </w:r>
      <w:r>
        <w:rPr>
          <w:rStyle w:val="5"/>
          <w:rFonts w:hint="eastAsia" w:ascii="方正小标宋简体" w:hAnsi="方正小标宋简体" w:eastAsia="方正小标宋简体" w:cs="方正小标宋简体"/>
          <w:color w:val="333333"/>
          <w:kern w:val="0"/>
          <w:sz w:val="44"/>
          <w:szCs w:val="44"/>
          <w:lang w:val="en-US" w:eastAsia="zh-CN" w:bidi="ar-SA"/>
        </w:rPr>
        <w:t>北京市粮食烘干成套设备补贴试点</w:t>
      </w:r>
    </w:p>
    <w:p>
      <w:pPr>
        <w:pStyle w:val="2"/>
        <w:shd w:val="clear" w:color="auto" w:fill="FFFFFF"/>
        <w:spacing w:before="0" w:beforeAutospacing="0" w:after="0" w:afterAutospacing="0"/>
        <w:ind w:firstLine="480"/>
        <w:jc w:val="center"/>
        <w:rPr>
          <w:rStyle w:val="5"/>
          <w:rFonts w:hint="eastAsia" w:ascii="方正小标宋简体" w:hAnsi="方正小标宋简体" w:eastAsia="方正小标宋简体" w:cs="方正小标宋简体"/>
          <w:color w:val="333333"/>
          <w:kern w:val="0"/>
          <w:sz w:val="44"/>
          <w:szCs w:val="44"/>
          <w:lang w:val="en-US" w:eastAsia="zh-CN" w:bidi="ar-SA"/>
        </w:rPr>
      </w:pPr>
      <w:r>
        <w:rPr>
          <w:rStyle w:val="5"/>
          <w:rFonts w:hint="eastAsia" w:ascii="方正小标宋简体" w:hAnsi="方正小标宋简体" w:eastAsia="方正小标宋简体" w:cs="方正小标宋简体"/>
          <w:color w:val="333333"/>
          <w:kern w:val="0"/>
          <w:sz w:val="44"/>
          <w:szCs w:val="44"/>
          <w:lang w:val="en-US" w:eastAsia="zh-CN" w:bidi="ar-SA"/>
        </w:rPr>
        <w:t>实施方案</w:t>
      </w:r>
    </w:p>
    <w:p>
      <w:pPr>
        <w:pStyle w:val="2"/>
        <w:shd w:val="clear" w:color="auto" w:fill="FFFFFF"/>
        <w:spacing w:before="0" w:beforeAutospacing="0" w:after="0" w:afterAutospacing="0"/>
        <w:ind w:firstLine="480"/>
        <w:jc w:val="left"/>
        <w:rPr>
          <w:rFonts w:ascii="仿宋_GB2312" w:hAnsi="仿宋_GB2312" w:eastAsia="仿宋_GB2312" w:cs="仿宋_GB2312"/>
          <w:color w:val="333333"/>
          <w:sz w:val="32"/>
          <w:szCs w:val="32"/>
        </w:rPr>
      </w:pPr>
      <w:r>
        <w:br w:type="textWrapping"/>
      </w:r>
      <w:r>
        <w:t>　　</w:t>
      </w:r>
      <w:r>
        <w:rPr>
          <w:rFonts w:hint="eastAsia" w:ascii="仿宋_GB2312" w:hAnsi="仿宋_GB2312" w:eastAsia="仿宋_GB2312" w:cs="仿宋_GB2312"/>
          <w:color w:val="333333"/>
          <w:sz w:val="32"/>
          <w:szCs w:val="32"/>
        </w:rPr>
        <w:t>为有效保障粮食安全，确保粮食颗粒归仓，加快推进我市粮食烘干能力建设，根据《农业农村部办公厅 财政部办公厅关于印发〈2021－2023 年农机购置补贴实施指导意见〉的通知》（农办计财〔2021〕8 号）精神，</w:t>
      </w:r>
      <w:r>
        <w:rPr>
          <w:rFonts w:hint="eastAsia" w:ascii="仿宋_GB2312" w:hAnsi="仿宋_GB2312" w:eastAsia="仿宋_GB2312" w:cs="仿宋_GB2312"/>
          <w:color w:val="333333"/>
          <w:sz w:val="32"/>
          <w:szCs w:val="32"/>
          <w:lang w:val="en-US" w:eastAsia="zh-CN"/>
        </w:rPr>
        <w:t>结合本市粮食烘干需求，</w:t>
      </w:r>
      <w:r>
        <w:rPr>
          <w:rFonts w:hint="eastAsia" w:ascii="仿宋_GB2312" w:hAnsi="仿宋_GB2312" w:eastAsia="仿宋_GB2312" w:cs="仿宋_GB2312"/>
          <w:color w:val="333333"/>
          <w:sz w:val="32"/>
          <w:szCs w:val="32"/>
        </w:rPr>
        <w:t>特制定本实施方案。</w:t>
      </w:r>
    </w:p>
    <w:p>
      <w:pPr>
        <w:pStyle w:val="2"/>
        <w:shd w:val="clear" w:color="auto" w:fill="FFFFFF"/>
        <w:spacing w:before="0" w:beforeAutospacing="0" w:after="0" w:afterAutospacing="0"/>
        <w:ind w:firstLine="0"/>
        <w:jc w:val="both"/>
        <w:rPr>
          <w:rFonts w:hint="eastAsia" w:ascii="黑体" w:hAnsi="宋体" w:eastAsia="黑体" w:cs="黑体"/>
          <w:color w:val="000000"/>
          <w:sz w:val="32"/>
          <w:szCs w:val="32"/>
          <w:lang w:val="en-US" w:eastAsia="zh-CN" w:bidi="ar"/>
        </w:rPr>
      </w:pPr>
      <w:r>
        <w:rPr>
          <w:rFonts w:hint="eastAsia" w:ascii="黑体" w:hAnsi="宋体" w:eastAsia="黑体" w:cs="黑体"/>
          <w:color w:val="000000"/>
          <w:sz w:val="32"/>
          <w:szCs w:val="32"/>
          <w:lang w:eastAsia="zh-CN" w:bidi="ar"/>
        </w:rPr>
        <w:t>一、</w:t>
      </w:r>
      <w:r>
        <w:rPr>
          <w:rFonts w:hint="eastAsia" w:ascii="黑体" w:hAnsi="宋体" w:eastAsia="黑体" w:cs="黑体"/>
          <w:color w:val="000000"/>
          <w:sz w:val="32"/>
          <w:szCs w:val="32"/>
          <w:lang w:bidi="ar"/>
        </w:rPr>
        <w:t>总体思路</w:t>
      </w:r>
    </w:p>
    <w:p>
      <w:pPr>
        <w:numPr>
          <w:ilvl w:val="0"/>
          <w:numId w:val="0"/>
        </w:numPr>
        <w:ind w:firstLine="640" w:firstLineChars="200"/>
        <w:jc w:val="both"/>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sz w:val="32"/>
          <w:szCs w:val="32"/>
        </w:rPr>
        <w:t>以习近平新时代中国特色社会主义思想为指导，认真贯彻落实习近平总书记关于抓好粮食生产系列重要指示批示精神，全面落实中央和市委、市政府关于确保粮食安全决策部署，进一步提升全市粮食产地机械化烘干能力，助农减损增收，保障粮食安全。</w:t>
      </w:r>
    </w:p>
    <w:p>
      <w:pPr>
        <w:pStyle w:val="2"/>
        <w:shd w:val="clear" w:color="auto" w:fill="FFFFFF"/>
        <w:spacing w:before="0" w:beforeAutospacing="0" w:after="0" w:afterAutospacing="0"/>
        <w:ind w:firstLine="48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lang w:eastAsia="zh-CN"/>
        </w:rPr>
        <w:t>（一）</w:t>
      </w:r>
      <w:r>
        <w:rPr>
          <w:rFonts w:hint="eastAsia" w:ascii="仿宋_GB2312" w:hAnsi="仿宋_GB2312" w:eastAsia="仿宋_GB2312" w:cs="仿宋_GB2312"/>
          <w:b/>
          <w:bCs/>
          <w:color w:val="333333"/>
          <w:sz w:val="32"/>
          <w:szCs w:val="32"/>
        </w:rPr>
        <w:t>统筹兼顾 科学布局</w:t>
      </w:r>
      <w:r>
        <w:rPr>
          <w:rFonts w:hint="eastAsia" w:ascii="仿宋_GB2312" w:hAnsi="仿宋_GB2312" w:eastAsia="仿宋_GB2312" w:cs="仿宋_GB2312"/>
          <w:b/>
          <w:bCs/>
          <w:color w:val="333333"/>
          <w:sz w:val="32"/>
          <w:szCs w:val="32"/>
          <w:lang w:eastAsia="zh-CN"/>
        </w:rPr>
        <w:t>。</w:t>
      </w:r>
      <w:r>
        <w:rPr>
          <w:rFonts w:hint="eastAsia" w:ascii="仿宋_GB2312" w:hAnsi="仿宋_GB2312" w:eastAsia="仿宋_GB2312" w:cs="仿宋_GB2312"/>
          <w:color w:val="333333"/>
          <w:sz w:val="32"/>
          <w:szCs w:val="32"/>
        </w:rPr>
        <w:t>坚持立足当前和着眼长远相结合，综合考虑地理位置、产业布局、市场需求和基础条件等因素，统筹推进、合理布局粮食烘干成套设备补贴试点建设。</w:t>
      </w:r>
    </w:p>
    <w:p>
      <w:pPr>
        <w:pStyle w:val="2"/>
        <w:shd w:val="clear" w:color="auto" w:fill="FFFFFF"/>
        <w:spacing w:before="0" w:beforeAutospacing="0" w:after="0" w:afterAutospacing="0"/>
        <w:ind w:firstLine="48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lang w:eastAsia="zh-CN"/>
        </w:rPr>
        <w:t>（二）</w:t>
      </w:r>
      <w:r>
        <w:rPr>
          <w:rFonts w:hint="eastAsia" w:ascii="仿宋_GB2312" w:hAnsi="仿宋_GB2312" w:eastAsia="仿宋_GB2312" w:cs="仿宋_GB2312"/>
          <w:b/>
          <w:bCs/>
          <w:color w:val="333333"/>
          <w:sz w:val="32"/>
          <w:szCs w:val="32"/>
        </w:rPr>
        <w:t>规范建设 注重实效</w:t>
      </w:r>
      <w:r>
        <w:rPr>
          <w:rFonts w:hint="eastAsia" w:ascii="仿宋_GB2312" w:hAnsi="仿宋_GB2312" w:eastAsia="仿宋_GB2312" w:cs="仿宋_GB2312"/>
          <w:b/>
          <w:bCs/>
          <w:color w:val="333333"/>
          <w:sz w:val="32"/>
          <w:szCs w:val="32"/>
          <w:lang w:eastAsia="zh-CN"/>
        </w:rPr>
        <w:t>。</w:t>
      </w:r>
      <w:r>
        <w:rPr>
          <w:rFonts w:hint="eastAsia" w:ascii="仿宋_GB2312" w:hAnsi="仿宋_GB2312" w:eastAsia="仿宋_GB2312" w:cs="仿宋_GB2312"/>
          <w:color w:val="333333"/>
          <w:sz w:val="32"/>
          <w:szCs w:val="32"/>
        </w:rPr>
        <w:t>以《北京市粮食烘干成套设备补贴试点建设技术规范》为引领，注重粮食烘干试点建设的质量和生产实用性，要建起来、用起来，避免闲置浪费。</w:t>
      </w:r>
    </w:p>
    <w:p>
      <w:pPr>
        <w:pStyle w:val="2"/>
        <w:shd w:val="clear" w:color="auto" w:fill="FFFFFF"/>
        <w:spacing w:before="0" w:beforeAutospacing="0" w:after="0" w:afterAutospacing="0"/>
        <w:jc w:val="left"/>
        <w:rPr>
          <w:rFonts w:hint="default" w:ascii="仿宋_GB2312" w:hAnsi="仿宋_GB2312" w:eastAsia="仿宋_GB2312" w:cs="仿宋_GB2312"/>
          <w:color w:val="333333"/>
          <w:kern w:val="0"/>
          <w:sz w:val="32"/>
          <w:szCs w:val="32"/>
          <w:lang w:val="en-US" w:eastAsia="zh-CN" w:bidi="ar-SA"/>
        </w:rPr>
      </w:pPr>
      <w:r>
        <w:rPr>
          <w:rFonts w:hint="eastAsia" w:ascii="黑体" w:hAnsi="宋体" w:eastAsia="黑体" w:cs="黑体"/>
          <w:color w:val="000000"/>
          <w:sz w:val="32"/>
          <w:szCs w:val="32"/>
          <w:lang w:val="en-US" w:eastAsia="zh-CN" w:bidi="ar"/>
        </w:rPr>
        <w:t>二、补贴对象和标准</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b/>
          <w:bCs/>
          <w:color w:val="333333"/>
          <w:kern w:val="0"/>
          <w:sz w:val="32"/>
          <w:szCs w:val="32"/>
          <w:lang w:val="en-US" w:eastAsia="zh-CN" w:bidi="ar-SA"/>
        </w:rPr>
        <w:t>　　（一）补贴对象。</w:t>
      </w:r>
      <w:r>
        <w:rPr>
          <w:rFonts w:hint="eastAsia" w:ascii="仿宋_GB2312" w:hAnsi="仿宋_GB2312" w:eastAsia="仿宋_GB2312" w:cs="仿宋_GB2312"/>
          <w:color w:val="333333"/>
          <w:kern w:val="0"/>
          <w:sz w:val="32"/>
          <w:szCs w:val="32"/>
          <w:lang w:val="en-US" w:eastAsia="zh-CN" w:bidi="ar-SA"/>
        </w:rPr>
        <w:t>在北京市地域范围内，符合环保、规划等相关要求，且经区级农业农村部门登记备案，在本市从事农业生产的个人和农业生产经营组织（以下简称“建设主体”）。</w:t>
      </w:r>
    </w:p>
    <w:p>
      <w:pPr>
        <w:pStyle w:val="2"/>
        <w:shd w:val="clear" w:color="auto" w:fill="FFFFFF"/>
        <w:spacing w:before="0" w:beforeAutospacing="0" w:after="0" w:afterAutospacing="0"/>
        <w:ind w:firstLine="480"/>
        <w:jc w:val="both"/>
        <w:rPr>
          <w:rFonts w:hint="default" w:ascii="仿宋" w:hAnsi="仿宋" w:eastAsia="仿宋" w:cs="仿宋"/>
          <w:color w:val="000000"/>
          <w:sz w:val="32"/>
          <w:szCs w:val="32"/>
          <w:lang w:val="en-US" w:eastAsia="zh-CN" w:bidi="ar"/>
        </w:rPr>
      </w:pPr>
      <w:r>
        <w:rPr>
          <w:rFonts w:hint="eastAsia" w:ascii="仿宋_GB2312" w:hAnsi="仿宋_GB2312" w:eastAsia="仿宋_GB2312" w:cs="仿宋_GB2312"/>
          <w:b/>
          <w:bCs/>
          <w:color w:val="333333"/>
          <w:kern w:val="0"/>
          <w:sz w:val="32"/>
          <w:szCs w:val="32"/>
          <w:lang w:val="en-US" w:eastAsia="zh-CN" w:bidi="ar-SA"/>
        </w:rPr>
        <w:t>（二）补贴标准。</w:t>
      </w:r>
      <w:r>
        <w:rPr>
          <w:rFonts w:hint="eastAsia" w:ascii="仿宋_GB2312" w:hAnsi="仿宋_GB2312" w:eastAsia="仿宋_GB2312" w:cs="仿宋_GB2312"/>
          <w:color w:val="333333"/>
          <w:sz w:val="32"/>
          <w:szCs w:val="32"/>
          <w:lang w:val="en-US" w:eastAsia="zh-CN"/>
        </w:rPr>
        <w:t>补贴标准采取“双限”支持原则。</w:t>
      </w:r>
      <w:r>
        <w:rPr>
          <w:rFonts w:hint="eastAsia" w:ascii="仿宋" w:hAnsi="仿宋" w:eastAsia="仿宋" w:cs="仿宋"/>
          <w:color w:val="000000"/>
          <w:sz w:val="32"/>
          <w:szCs w:val="32"/>
          <w:lang w:val="en-US" w:eastAsia="zh-CN" w:bidi="ar"/>
        </w:rPr>
        <w:t>利用中央财政农机购置与应用补贴资金进行补贴，中央资金补贴测算比例不超过30%，为加快补齐本市粮食烘干短板，提升粮食生产应急能力保障水平，利用市级财政资金进行累加补贴，市级财政累加补贴测算比例不超过20%。每个建设主体享受粮食烘干成套设备补贴试点建设资金上限不超过？万元。</w:t>
      </w:r>
    </w:p>
    <w:p>
      <w:pPr>
        <w:pStyle w:val="2"/>
        <w:shd w:val="clear" w:color="auto" w:fill="FFFFFF"/>
        <w:spacing w:before="0" w:beforeAutospacing="0" w:after="0" w:afterAutospacing="0"/>
        <w:ind w:firstLine="0"/>
        <w:jc w:val="both"/>
        <w:rPr>
          <w:rFonts w:hint="default" w:ascii="仿宋" w:hAnsi="仿宋" w:eastAsia="仿宋" w:cs="仿宋"/>
          <w:color w:val="000000"/>
          <w:sz w:val="32"/>
          <w:szCs w:val="32"/>
          <w:lang w:val="en-US" w:eastAsia="zh-CN" w:bidi="ar"/>
        </w:rPr>
      </w:pPr>
      <w:r>
        <w:rPr>
          <w:rFonts w:hint="eastAsia" w:ascii="黑体" w:hAnsi="宋体" w:eastAsia="黑体" w:cs="黑体"/>
          <w:color w:val="auto"/>
          <w:kern w:val="0"/>
          <w:sz w:val="32"/>
          <w:szCs w:val="32"/>
          <w:lang w:val="en-US" w:eastAsia="zh-CN" w:bidi="ar"/>
        </w:rPr>
        <w:t>三、</w:t>
      </w:r>
      <w:r>
        <w:rPr>
          <w:rFonts w:hint="eastAsia" w:ascii="黑体" w:hAnsi="黑体" w:eastAsia="黑体" w:cs="黑体"/>
          <w:color w:val="000000"/>
          <w:sz w:val="32"/>
          <w:szCs w:val="32"/>
          <w:lang w:val="en-US" w:eastAsia="zh-CN" w:bidi="ar"/>
        </w:rPr>
        <w:t>粮食烘干成套设备补贴试点补贴范围和补贴产品资质</w:t>
      </w:r>
    </w:p>
    <w:p>
      <w:pPr>
        <w:pStyle w:val="2"/>
        <w:shd w:val="clear" w:color="auto" w:fill="FFFFFF"/>
        <w:spacing w:before="0" w:beforeAutospacing="0" w:after="0" w:afterAutospacing="0"/>
        <w:ind w:firstLine="480"/>
        <w:jc w:val="both"/>
        <w:rPr>
          <w:rFonts w:hint="eastAsia" w:ascii="仿宋" w:hAnsi="仿宋" w:eastAsia="仿宋" w:cs="仿宋"/>
          <w:sz w:val="32"/>
          <w:szCs w:val="32"/>
          <w:lang w:val="en-US" w:eastAsia="zh-CN"/>
        </w:rPr>
      </w:pPr>
      <w:r>
        <w:rPr>
          <w:rFonts w:hint="eastAsia" w:ascii="仿宋_GB2312" w:hAnsi="仿宋_GB2312" w:eastAsia="仿宋_GB2312" w:cs="仿宋_GB2312"/>
          <w:b/>
          <w:bCs/>
          <w:color w:val="333333"/>
          <w:kern w:val="0"/>
          <w:sz w:val="32"/>
          <w:szCs w:val="32"/>
          <w:lang w:val="en-US" w:eastAsia="zh-CN" w:bidi="ar-SA"/>
        </w:rPr>
        <w:t>（一）补贴范围。</w:t>
      </w:r>
      <w:r>
        <w:rPr>
          <w:rFonts w:hint="eastAsia" w:ascii="仿宋" w:hAnsi="仿宋" w:eastAsia="仿宋" w:cs="仿宋"/>
          <w:sz w:val="32"/>
          <w:szCs w:val="32"/>
          <w:lang w:val="en-US" w:eastAsia="zh-CN"/>
        </w:rPr>
        <w:t>包括称重成套设备、清选成套设备、干燥成套设备（干燥成套设备按粮食烘干成套设备补贴试点烘干规模分为六个档次）、烘前暂存成套设备、烘后暂存成套设备、除尘成套设备、车间烘干配电设备、烘干厂房、其他必要的附属设施等，建设主体必须选用干燥主体设备和热源设备，其他选项根据实际需求进行选择。具体分档和技术参数要求见《北京市粮食烘干成套设备补贴额一览表》见（附件1）。</w:t>
      </w:r>
    </w:p>
    <w:p>
      <w:pPr>
        <w:pStyle w:val="2"/>
        <w:shd w:val="clear" w:color="auto" w:fill="FFFFFF"/>
        <w:spacing w:before="0" w:beforeAutospacing="0" w:after="0" w:afterAutospacing="0"/>
        <w:ind w:firstLine="480"/>
        <w:jc w:val="both"/>
        <w:rPr>
          <w:rFonts w:hint="eastAsia" w:ascii="仿宋_GB2312" w:hAnsi="仿宋_GB2312" w:eastAsia="仿宋_GB2312" w:cs="仿宋_GB2312"/>
          <w:b/>
          <w:bCs/>
          <w:color w:val="333333"/>
          <w:sz w:val="32"/>
          <w:szCs w:val="32"/>
          <w:lang w:val="en-US" w:eastAsia="zh-CN"/>
        </w:rPr>
      </w:pPr>
      <w:r>
        <w:rPr>
          <w:rFonts w:hint="eastAsia" w:ascii="仿宋_GB2312" w:hAnsi="仿宋_GB2312" w:eastAsia="仿宋_GB2312" w:cs="仿宋_GB2312"/>
          <w:b/>
          <w:bCs/>
          <w:color w:val="333333"/>
          <w:sz w:val="32"/>
          <w:szCs w:val="32"/>
          <w:lang w:val="en-US" w:eastAsia="zh-CN"/>
        </w:rPr>
        <w:t>（二）补贴产品资质。</w:t>
      </w:r>
    </w:p>
    <w:p>
      <w:pPr>
        <w:pStyle w:val="2"/>
        <w:shd w:val="clear" w:color="auto" w:fill="FFFFFF"/>
        <w:spacing w:before="0" w:beforeAutospacing="0" w:after="0" w:afterAutospacing="0"/>
        <w:ind w:firstLine="480"/>
        <w:jc w:val="both"/>
        <w:rPr>
          <w:rFonts w:hint="eastAsia" w:ascii="仿宋" w:hAnsi="仿宋" w:eastAsia="仿宋" w:cs="仿宋"/>
          <w:sz w:val="32"/>
          <w:szCs w:val="32"/>
          <w:lang w:eastAsia="zh-CN"/>
        </w:rPr>
      </w:pPr>
      <w:r>
        <w:rPr>
          <w:rFonts w:hint="eastAsia" w:ascii="仿宋" w:hAnsi="仿宋" w:eastAsia="仿宋" w:cs="仿宋"/>
          <w:sz w:val="32"/>
          <w:szCs w:val="32"/>
        </w:rPr>
        <w:t>（1）产品出厂合格证。内容应包括产品名称、型号、执行标准，检验结果或结论，产品的检验日期、出厂日期，检验员签名或盖章</w:t>
      </w:r>
      <w:r>
        <w:rPr>
          <w:rFonts w:hint="eastAsia" w:ascii="仿宋" w:hAnsi="仿宋" w:eastAsia="仿宋" w:cs="仿宋"/>
          <w:sz w:val="32"/>
          <w:szCs w:val="32"/>
          <w:lang w:eastAsia="zh-CN"/>
        </w:rPr>
        <w:t>。</w:t>
      </w:r>
    </w:p>
    <w:p>
      <w:pPr>
        <w:pStyle w:val="2"/>
        <w:shd w:val="clear" w:color="auto" w:fill="FFFFFF"/>
        <w:spacing w:before="0" w:beforeAutospacing="0" w:after="0" w:afterAutospacing="0"/>
        <w:ind w:firstLine="480"/>
        <w:jc w:val="both"/>
        <w:rPr>
          <w:rFonts w:hint="eastAsia" w:ascii="仿宋" w:hAnsi="仿宋" w:eastAsia="仿宋" w:cs="仿宋"/>
          <w:sz w:val="32"/>
          <w:szCs w:val="32"/>
          <w:lang w:eastAsia="zh-CN"/>
        </w:rPr>
      </w:pPr>
      <w:r>
        <w:rPr>
          <w:rFonts w:hint="eastAsia" w:ascii="仿宋" w:hAnsi="仿宋" w:eastAsia="仿宋" w:cs="仿宋"/>
          <w:sz w:val="32"/>
          <w:szCs w:val="32"/>
        </w:rPr>
        <w:t>（2）产品铭牌。应使用金属材质并紧固连接在机具醒目位置，内容应包括生产企业、产品名称和型号、出厂编号、生产日期、</w:t>
      </w:r>
      <w:r>
        <w:rPr>
          <w:rFonts w:hint="eastAsia" w:ascii="仿宋" w:hAnsi="仿宋" w:eastAsia="仿宋" w:cs="仿宋"/>
          <w:sz w:val="32"/>
          <w:szCs w:val="32"/>
          <w:lang w:eastAsia="zh-CN"/>
        </w:rPr>
        <w:t>主要技术参数</w:t>
      </w:r>
      <w:r>
        <w:rPr>
          <w:rFonts w:hint="eastAsia" w:ascii="仿宋" w:hAnsi="仿宋" w:eastAsia="仿宋" w:cs="仿宋"/>
          <w:sz w:val="32"/>
          <w:szCs w:val="32"/>
        </w:rPr>
        <w:t>等信息</w:t>
      </w:r>
      <w:r>
        <w:rPr>
          <w:rFonts w:hint="eastAsia" w:ascii="仿宋" w:hAnsi="仿宋" w:eastAsia="仿宋" w:cs="仿宋"/>
          <w:sz w:val="32"/>
          <w:szCs w:val="32"/>
          <w:lang w:eastAsia="zh-CN"/>
        </w:rPr>
        <w:t>。</w:t>
      </w:r>
    </w:p>
    <w:p>
      <w:pPr>
        <w:pStyle w:val="2"/>
        <w:shd w:val="clear" w:color="auto" w:fill="FFFFFF"/>
        <w:spacing w:before="0" w:beforeAutospacing="0" w:after="0" w:afterAutospacing="0"/>
        <w:ind w:firstLine="48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3）产品执行标准。包括国家标准、强制性标准、行业标准或经备案的企业标准等</w:t>
      </w:r>
      <w:r>
        <w:rPr>
          <w:rFonts w:hint="eastAsia" w:ascii="仿宋" w:hAnsi="仿宋" w:eastAsia="仿宋" w:cs="仿宋"/>
          <w:sz w:val="32"/>
          <w:szCs w:val="32"/>
          <w:lang w:eastAsia="zh-CN"/>
        </w:rPr>
        <w:t>。</w:t>
      </w:r>
    </w:p>
    <w:p>
      <w:pPr>
        <w:pStyle w:val="2"/>
        <w:shd w:val="clear" w:color="auto" w:fill="FFFFFF"/>
        <w:spacing w:before="0" w:beforeAutospacing="0" w:after="0" w:afterAutospacing="0"/>
        <w:ind w:firstLine="48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4）拥有实用新型专利、整机发明专利、省级以上科技成果鉴定（或评价证明）之一</w:t>
      </w:r>
      <w:r>
        <w:rPr>
          <w:rFonts w:hint="eastAsia" w:ascii="仿宋" w:hAnsi="仿宋" w:eastAsia="仿宋" w:cs="仿宋"/>
          <w:sz w:val="32"/>
          <w:szCs w:val="32"/>
          <w:lang w:eastAsia="zh-CN"/>
        </w:rPr>
        <w:t>。</w:t>
      </w:r>
    </w:p>
    <w:p>
      <w:pPr>
        <w:pStyle w:val="2"/>
        <w:shd w:val="clear" w:color="auto" w:fill="FFFFFF"/>
        <w:spacing w:before="0" w:beforeAutospacing="0" w:after="0" w:afterAutospacing="0"/>
        <w:ind w:firstLine="480"/>
        <w:jc w:val="both"/>
        <w:rPr>
          <w:rFonts w:hint="eastAsia" w:ascii="仿宋" w:hAnsi="仿宋" w:eastAsia="仿宋" w:cs="仿宋"/>
          <w:sz w:val="32"/>
          <w:szCs w:val="32"/>
        </w:rPr>
      </w:pPr>
      <w:r>
        <w:rPr>
          <w:rFonts w:hint="eastAsia" w:ascii="仿宋" w:hAnsi="仿宋" w:eastAsia="仿宋" w:cs="仿宋"/>
          <w:sz w:val="32"/>
          <w:szCs w:val="32"/>
        </w:rPr>
        <w:t>（5）产品第三方检验（检测）报告。</w:t>
      </w:r>
    </w:p>
    <w:p>
      <w:pPr>
        <w:pStyle w:val="2"/>
        <w:shd w:val="clear" w:color="auto" w:fill="FFFFFF"/>
        <w:spacing w:before="0" w:beforeAutospacing="0" w:after="0" w:afterAutospacing="0"/>
        <w:ind w:firstLine="480"/>
        <w:jc w:val="both"/>
        <w:rPr>
          <w:rFonts w:hint="eastAsia" w:ascii="黑体" w:hAnsi="宋体" w:eastAsia="黑体" w:cs="黑体"/>
          <w:color w:val="000000"/>
          <w:kern w:val="0"/>
          <w:sz w:val="32"/>
          <w:szCs w:val="32"/>
          <w:lang w:val="en-US" w:eastAsia="zh-CN" w:bidi="ar"/>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）钢结构厂房应有资质企业建筑施工。</w:t>
      </w:r>
      <w:r>
        <w:rPr>
          <w:rFonts w:hint="eastAsia" w:ascii="仿宋" w:hAnsi="仿宋" w:eastAsia="仿宋" w:cs="仿宋"/>
          <w:sz w:val="32"/>
          <w:szCs w:val="32"/>
        </w:rPr>
        <w:br w:type="textWrapping"/>
      </w:r>
      <w:r>
        <w:rPr>
          <w:rFonts w:hint="eastAsia" w:ascii="黑体" w:hAnsi="宋体" w:eastAsia="黑体" w:cs="黑体"/>
          <w:color w:val="000000"/>
          <w:kern w:val="0"/>
          <w:sz w:val="32"/>
          <w:szCs w:val="32"/>
          <w:lang w:val="en-US" w:eastAsia="zh-CN" w:bidi="ar"/>
        </w:rPr>
        <w:t>四、试点期限</w:t>
      </w:r>
    </w:p>
    <w:p>
      <w:pPr>
        <w:pStyle w:val="2"/>
        <w:shd w:val="clear" w:color="auto" w:fill="FFFFFF"/>
        <w:spacing w:before="0" w:beforeAutospacing="0" w:after="0" w:afterAutospacing="0"/>
        <w:ind w:firstLine="480"/>
        <w:jc w:val="both"/>
        <w:rPr>
          <w:rFonts w:hint="eastAsia" w:ascii="仿宋" w:hAnsi="仿宋" w:eastAsia="仿宋" w:cs="仿宋"/>
          <w:color w:val="000000"/>
          <w:sz w:val="32"/>
          <w:szCs w:val="32"/>
          <w:lang w:val="en-US" w:eastAsia="zh-CN" w:bidi="ar"/>
        </w:rPr>
      </w:pPr>
      <w:r>
        <w:rPr>
          <w:rFonts w:hint="eastAsia" w:ascii="仿宋" w:hAnsi="仿宋" w:eastAsia="仿宋" w:cs="仿宋"/>
          <w:color w:val="000000"/>
          <w:sz w:val="32"/>
          <w:szCs w:val="32"/>
          <w:lang w:val="en-US" w:eastAsia="zh-CN" w:bidi="ar"/>
        </w:rPr>
        <w:t>试点期限：2023年5月1日-2024年12月31日，在此期间提交申请建设</w:t>
      </w:r>
      <w:r>
        <w:rPr>
          <w:rFonts w:hint="eastAsia" w:ascii="仿宋" w:hAnsi="仿宋" w:eastAsia="仿宋" w:cs="仿宋"/>
          <w:sz w:val="32"/>
          <w:szCs w:val="32"/>
          <w:lang w:val="en-US" w:eastAsia="zh-CN"/>
        </w:rPr>
        <w:t>粮食烘干成套设备补贴试点</w:t>
      </w:r>
      <w:r>
        <w:rPr>
          <w:rFonts w:hint="eastAsia" w:ascii="仿宋" w:hAnsi="仿宋" w:eastAsia="仿宋" w:cs="仿宋"/>
          <w:color w:val="000000"/>
          <w:sz w:val="32"/>
          <w:szCs w:val="32"/>
          <w:lang w:val="en-US" w:eastAsia="zh-CN" w:bidi="ar"/>
        </w:rPr>
        <w:t>的建设主体，按规定享受农机购置与应用补贴。</w:t>
      </w:r>
    </w:p>
    <w:p>
      <w:pPr>
        <w:pStyle w:val="2"/>
        <w:shd w:val="clear" w:color="auto" w:fill="FFFFFF"/>
        <w:spacing w:before="0" w:beforeAutospacing="0" w:after="0" w:afterAutospacing="0"/>
        <w:jc w:val="both"/>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五、操作程序</w:t>
      </w:r>
    </w:p>
    <w:p>
      <w:pPr>
        <w:pStyle w:val="2"/>
        <w:shd w:val="clear" w:color="auto" w:fill="FFFFFF"/>
        <w:spacing w:before="0" w:beforeAutospacing="0" w:after="0" w:afterAutospacing="0"/>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粮食烘干成套设备补贴试点假建设采取“</w:t>
      </w:r>
      <w:r>
        <w:rPr>
          <w:rFonts w:hint="eastAsia" w:ascii="仿宋" w:hAnsi="仿宋" w:eastAsia="仿宋" w:cs="仿宋"/>
          <w:sz w:val="32"/>
          <w:szCs w:val="32"/>
          <w:lang w:eastAsia="zh-CN"/>
        </w:rPr>
        <w:t>先行备案、</w:t>
      </w:r>
      <w:r>
        <w:rPr>
          <w:rFonts w:hint="eastAsia" w:ascii="仿宋" w:hAnsi="仿宋" w:eastAsia="仿宋" w:cs="仿宋"/>
          <w:sz w:val="32"/>
          <w:szCs w:val="32"/>
          <w:lang w:val="en-US" w:eastAsia="zh-CN"/>
        </w:rPr>
        <w:t>自主购机、先建后补、定额补贴、区级结算、直补到卡（户）”的形式。</w:t>
      </w:r>
    </w:p>
    <w:p>
      <w:pPr>
        <w:pStyle w:val="2"/>
        <w:shd w:val="clear" w:color="auto" w:fill="FFFFFF"/>
        <w:spacing w:before="0" w:beforeAutospacing="0" w:after="0" w:afterAutospacing="0"/>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（一）先行备案。</w:t>
      </w:r>
      <w:r>
        <w:rPr>
          <w:rFonts w:hint="eastAsia" w:ascii="仿宋" w:hAnsi="仿宋" w:eastAsia="仿宋" w:cs="仿宋"/>
          <w:sz w:val="32"/>
          <w:szCs w:val="32"/>
          <w:lang w:val="en-US" w:eastAsia="zh-CN"/>
        </w:rPr>
        <w:t>各区级农机主管部门会同区财政部门按职责分工和各区实际，制定本区粮食烘干成套设备补贴试点建设方案，建设主体填报《北京市粮食烘干成套设备补贴试点登记表》（见附件2），并到所在区农机主管部门进行备案。</w:t>
      </w:r>
    </w:p>
    <w:p>
      <w:pPr>
        <w:pStyle w:val="2"/>
        <w:shd w:val="clear" w:color="auto" w:fill="FFFFFF"/>
        <w:spacing w:before="0" w:beforeAutospacing="0" w:after="0" w:afterAutospacing="0"/>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（二）自主购机，先建后补。</w:t>
      </w:r>
      <w:r>
        <w:rPr>
          <w:rFonts w:hint="eastAsia" w:ascii="仿宋" w:hAnsi="仿宋" w:eastAsia="仿宋" w:cs="仿宋"/>
          <w:sz w:val="32"/>
          <w:szCs w:val="32"/>
          <w:lang w:val="en-US" w:eastAsia="zh-CN"/>
        </w:rPr>
        <w:t>建设主体按照《北京市粮食烘干成套设备补贴额一览表》（附件1）中参数要求，结合自身需要，按契约建设粮食烘干厂房，购置烘干成套设备并安装使用。并按照《北京市粮食烘干成套设备补贴试点验收规范》（附件3）要求准备验收材料。</w:t>
      </w:r>
    </w:p>
    <w:p>
      <w:pPr>
        <w:pStyle w:val="2"/>
        <w:shd w:val="clear" w:color="auto" w:fill="FFFFFF"/>
        <w:spacing w:before="0" w:beforeAutospacing="0" w:after="0" w:afterAutospacing="0"/>
        <w:ind w:firstLine="643" w:firstLineChars="200"/>
        <w:jc w:val="both"/>
      </w:pPr>
      <w:r>
        <w:rPr>
          <w:rFonts w:hint="eastAsia" w:ascii="仿宋" w:hAnsi="仿宋" w:eastAsia="仿宋" w:cs="仿宋"/>
          <w:b/>
          <w:bCs/>
          <w:sz w:val="32"/>
          <w:szCs w:val="32"/>
          <w:lang w:val="en-US" w:eastAsia="zh-CN"/>
        </w:rPr>
        <w:t>（三）验收申请。</w:t>
      </w:r>
      <w:r>
        <w:rPr>
          <w:rFonts w:hint="eastAsia" w:ascii="仿宋" w:hAnsi="仿宋" w:eastAsia="仿宋" w:cs="仿宋"/>
          <w:b w:val="0"/>
          <w:bCs w:val="0"/>
          <w:sz w:val="32"/>
          <w:szCs w:val="32"/>
          <w:lang w:val="en-US" w:eastAsia="zh-CN"/>
        </w:rPr>
        <w:t>烘干厂房建设完成、</w:t>
      </w:r>
      <w:r>
        <w:rPr>
          <w:rFonts w:hint="eastAsia" w:ascii="仿宋" w:hAnsi="仿宋" w:eastAsia="仿宋" w:cs="仿宋"/>
          <w:sz w:val="32"/>
          <w:szCs w:val="32"/>
          <w:lang w:val="en-US" w:eastAsia="zh-CN"/>
        </w:rPr>
        <w:t>设备安装调试完成后，建设主体先自行初验，初验完成后，填报《北京市粮食烘干成套设备补贴试点申请及验收表》（附件4），向区级农机主管部门提出验收申请。</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（四）实地验收。</w:t>
      </w:r>
      <w:r>
        <w:rPr>
          <w:rFonts w:hint="eastAsia" w:ascii="仿宋" w:hAnsi="仿宋" w:eastAsia="仿宋" w:cs="仿宋"/>
          <w:sz w:val="32"/>
          <w:szCs w:val="32"/>
          <w:lang w:val="en-US" w:eastAsia="zh-CN"/>
        </w:rPr>
        <w:t>区级农机主管部门委托相关专家组成第三方验收组，联合区级粮食烘干主管部门、财政部门，按照《北京市粮食烘干成套设备补贴试点验收规范》（附件3）要求，对相关材料和设备进行现场核验。区级农机主管部门在收到购机者提交的验收申请后15个工作日内，组织开展实地验收工作，对于符合要求的按程序办理补贴，对于不符合要求的一次性告知原因，方便建设主体再次申请。</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（五）审核公示。</w:t>
      </w:r>
      <w:r>
        <w:rPr>
          <w:rFonts w:hint="eastAsia" w:ascii="仿宋" w:hAnsi="仿宋" w:eastAsia="仿宋" w:cs="仿宋"/>
          <w:sz w:val="32"/>
          <w:szCs w:val="32"/>
          <w:lang w:val="en-US" w:eastAsia="zh-CN"/>
        </w:rPr>
        <w:t>对于实地验收通过的建设主体，在市、区两级农机购置补贴信息公开专栏中公示20日。无异议的，由区级农机主管部门向同级财政部门提交补贴资金兑付申请。</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（六）直补到卡（户）。</w:t>
      </w:r>
      <w:r>
        <w:rPr>
          <w:rFonts w:hint="eastAsia" w:ascii="仿宋" w:hAnsi="仿宋" w:eastAsia="仿宋" w:cs="仿宋"/>
          <w:sz w:val="32"/>
          <w:szCs w:val="32"/>
          <w:lang w:val="en-US" w:eastAsia="zh-CN"/>
        </w:rPr>
        <w:t>区级财政部门根据同级农机主管部门提交的补贴资金兑付申请，30个工作日内将补贴资金直接兑付至建设主体银行卡（户）中。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（七）监督检查。</w:t>
      </w:r>
      <w:r>
        <w:rPr>
          <w:rFonts w:hint="eastAsia" w:ascii="仿宋" w:hAnsi="仿宋" w:eastAsia="仿宋" w:cs="仿宋"/>
          <w:sz w:val="32"/>
          <w:szCs w:val="32"/>
          <w:lang w:val="en-US" w:eastAsia="zh-CN"/>
        </w:rPr>
        <w:t>市农业农村局委托相关专家组成第三方验收抽查组，对区级农机主管部门实施的粮食烘干成套设备补贴工作进行抽查。</w:t>
      </w:r>
      <w:r>
        <w:rPr>
          <w:rFonts w:hint="eastAsia" w:ascii="仿宋" w:hAnsi="仿宋" w:eastAsia="仿宋" w:cs="仿宋"/>
          <w:sz w:val="32"/>
          <w:szCs w:val="32"/>
          <w:lang w:val="en-US" w:eastAsia="zh-CN"/>
        </w:rPr>
        <w:br w:type="textWrapping"/>
      </w:r>
      <w:r>
        <w:rPr>
          <w:rFonts w:hint="eastAsia" w:ascii="黑体" w:hAnsi="宋体" w:eastAsia="黑体" w:cs="黑体"/>
          <w:color w:val="000000"/>
          <w:kern w:val="0"/>
          <w:sz w:val="32"/>
          <w:szCs w:val="32"/>
          <w:lang w:val="en-US" w:eastAsia="zh-CN" w:bidi="ar"/>
        </w:rPr>
        <w:t>六、保障措施</w:t>
      </w:r>
      <w:r>
        <w:br w:type="textWrapping"/>
      </w:r>
      <w:r>
        <w:t>　　</w:t>
      </w:r>
      <w:r>
        <w:rPr>
          <w:rFonts w:hint="eastAsia" w:ascii="仿宋" w:hAnsi="仿宋" w:eastAsia="仿宋" w:cs="仿宋"/>
          <w:b/>
          <w:bCs/>
          <w:sz w:val="32"/>
          <w:szCs w:val="32"/>
          <w:lang w:val="en-US" w:eastAsia="zh-CN"/>
        </w:rPr>
        <w:t>（一）落实工作责任，严格规范操作</w:t>
      </w:r>
      <w:r>
        <w:rPr>
          <w:rFonts w:hint="eastAsia" w:ascii="仿宋" w:hAnsi="仿宋" w:eastAsia="仿宋" w:cs="仿宋"/>
          <w:b/>
          <w:bCs/>
          <w:sz w:val="32"/>
          <w:szCs w:val="32"/>
          <w:lang w:val="en-US" w:eastAsia="zh-CN"/>
        </w:rPr>
        <w:br w:type="textWrapping"/>
      </w:r>
      <w:r>
        <w:rPr>
          <w:rFonts w:hint="eastAsia" w:ascii="仿宋" w:hAnsi="仿宋" w:eastAsia="仿宋" w:cs="仿宋"/>
          <w:sz w:val="32"/>
          <w:szCs w:val="32"/>
          <w:lang w:val="en-US" w:eastAsia="zh-CN"/>
        </w:rPr>
        <w:t>　　市农业农村局、市财政局指导和督查各区粮食烘干成套设备补贴试点建设工作。区级农机主管部门作为粮食烘干成套设备补贴试点工作的责任主体，按照本方案所规定的流程开展相关工作，切实提高补贴透明度，确保补贴公平、公正、公开。区级财政部门按时限要求兑付补贴资金。各区级单位要取消补贴申请、验收过程中不必要的限制性规定，杜绝因相互推诿而造成建设主体不能正常享受补贴的现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（二）强化监督检查，加大宣传力度</w:t>
      </w:r>
      <w:r>
        <w:rPr>
          <w:rFonts w:hint="eastAsia" w:ascii="仿宋" w:hAnsi="仿宋" w:eastAsia="仿宋" w:cs="仿宋"/>
          <w:b/>
          <w:bCs/>
          <w:sz w:val="32"/>
          <w:szCs w:val="32"/>
          <w:lang w:val="en-US" w:eastAsia="zh-CN"/>
        </w:rPr>
        <w:br w:type="textWrapping"/>
      </w:r>
      <w:r>
        <w:rPr>
          <w:rFonts w:hint="eastAsia" w:ascii="仿宋" w:hAnsi="仿宋" w:eastAsia="仿宋" w:cs="仿宋"/>
          <w:sz w:val="32"/>
          <w:szCs w:val="32"/>
          <w:lang w:val="en-US" w:eastAsia="zh-CN"/>
        </w:rPr>
        <w:t>　　区级农机主管部门要建立工作责任制度，加强监督检查，不定期开展专项检查和重点抽查，严格查处违规违纪行为。充分利用广播、电视、报刊、互联网等新闻媒体广泛宣传补贴政策，及时向社会公布本区补贴试点方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（三）明确企业责任，严惩违规经营</w:t>
      </w:r>
      <w:r>
        <w:rPr>
          <w:rFonts w:hint="eastAsia" w:ascii="仿宋" w:hAnsi="仿宋" w:eastAsia="仿宋" w:cs="仿宋"/>
          <w:b/>
          <w:bCs/>
          <w:sz w:val="32"/>
          <w:szCs w:val="32"/>
          <w:lang w:val="en-US" w:eastAsia="zh-CN"/>
        </w:rPr>
        <w:br w:type="textWrapping"/>
      </w:r>
      <w:r>
        <w:rPr>
          <w:rFonts w:hint="eastAsia" w:ascii="仿宋" w:hAnsi="仿宋" w:eastAsia="仿宋" w:cs="仿宋"/>
          <w:sz w:val="32"/>
          <w:szCs w:val="32"/>
          <w:lang w:val="en-US" w:eastAsia="zh-CN"/>
        </w:rPr>
        <w:t>　　钢结构厂房施工单位对施工质量等负责；产销企业对设备质量、售后服务、退换货及纠纷处理等方面负责；并对其提交相关资料的真实性承担法律责任。建设主体对其粮食烘干成套设备补贴试点建设和设备购置行为负责，并对提交相关材料的真实性负责。产销企业、施工单位和建设主体都要签订“承诺书”（见附件5、6、7）。</w:t>
      </w:r>
      <w:r>
        <w:br w:type="textWrapping"/>
      </w:r>
      <w:r>
        <w:t>　　</w:t>
      </w:r>
    </w:p>
    <w:p>
      <w:pPr>
        <w:pStyle w:val="2"/>
        <w:shd w:val="clear" w:color="auto" w:fill="FFFFFF"/>
        <w:spacing w:before="0" w:beforeAutospacing="0" w:after="0" w:afterAutospacing="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附件1：北京市粮食烘干成套设备补贴额一览表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附件2：北京市粮食烘干成套设备补贴试点登记表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附件3：北京市粮食烘干成套设备补贴试点验收规范</w:t>
      </w:r>
    </w:p>
    <w:p>
      <w:pPr>
        <w:pStyle w:val="2"/>
        <w:shd w:val="clear" w:color="auto" w:fill="FFFFFF"/>
        <w:spacing w:before="0" w:beforeAutospacing="0" w:after="0" w:afterAutospacing="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附件4：北京市粮食烘干成套设备补贴试点申请及验收表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附件5：北京市粮食烘干成套设备补贴试点产销企业承诺书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附件6：北京市粮食烘干成套设备补贴试点施工单位承诺书</w:t>
      </w:r>
    </w:p>
    <w:p>
      <w:pPr>
        <w:spacing w:line="560" w:lineRule="exact"/>
        <w:rPr>
          <w:rFonts w:hint="eastAsia"/>
        </w:rPr>
      </w:pPr>
      <w:r>
        <w:rPr>
          <w:rFonts w:hint="eastAsia" w:ascii="仿宋" w:hAnsi="仿宋" w:eastAsia="仿宋" w:cs="仿宋"/>
          <w:sz w:val="32"/>
          <w:szCs w:val="32"/>
          <w:lang w:val="en-US" w:eastAsia="zh-CN"/>
        </w:rPr>
        <w:t>附件7：北京市粮食烘干成套设备补贴试点建设主体承诺书</w:t>
      </w:r>
      <w:r>
        <w:rPr>
          <w:rFonts w:hint="eastAsia" w:ascii="仿宋" w:hAnsi="仿宋" w:eastAsia="仿宋" w:cs="仿宋"/>
          <w:sz w:val="32"/>
          <w:szCs w:val="32"/>
          <w:lang w:val="en-US" w:eastAsia="zh-CN"/>
        </w:rPr>
        <w:br w:type="textWrapping"/>
      </w:r>
    </w:p>
    <w:p>
      <w:pPr>
        <w:pStyle w:val="2"/>
        <w:shd w:val="clear" w:color="auto" w:fill="FFFFFF"/>
        <w:spacing w:before="0" w:beforeAutospacing="0" w:after="0" w:afterAutospacing="0"/>
        <w:jc w:val="both"/>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DA15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2023-06-09T10:54:45Z</dcterms:created>
  <dc:creator>IRON_WOMAN</dc:creator>
  <cp:lastModifiedBy>IRON_WOMAN</cp:lastModifiedBy>
  <dcterms:modified xsi:type="dcterms:W3CDTF">2023-06-09T10:55:00Z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EC62F35146FE469D89A11925CAB2642F_12</vt:lpwstr>
  </property>
</Properties>
</file>