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08" w:rsidRDefault="000C4E94">
      <w:pPr>
        <w:snapToGrid w:val="0"/>
        <w:spacing w:line="252" w:lineRule="auto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</w:p>
    <w:p w:rsidR="005E4008" w:rsidRDefault="000C4E94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大豆收获机和大豆收获专用割台补贴额一览表（</w:t>
      </w:r>
      <w:r w:rsidR="00EB260A">
        <w:rPr>
          <w:rFonts w:ascii="方正小标宋简体" w:eastAsia="方正小标宋简体" w:hAnsi="Times New Roman" w:hint="eastAsia"/>
          <w:sz w:val="44"/>
          <w:szCs w:val="44"/>
        </w:rPr>
        <w:t>公示</w:t>
      </w:r>
      <w:bookmarkStart w:id="0" w:name="_GoBack"/>
      <w:bookmarkEnd w:id="0"/>
      <w:r>
        <w:rPr>
          <w:rFonts w:ascii="方正小标宋简体" w:eastAsia="方正小标宋简体" w:hAnsi="Times New Roman" w:hint="eastAsia"/>
          <w:sz w:val="44"/>
          <w:szCs w:val="44"/>
        </w:rPr>
        <w:t>稿）</w:t>
      </w:r>
    </w:p>
    <w:tbl>
      <w:tblPr>
        <w:tblW w:w="4978" w:type="pct"/>
        <w:tblLayout w:type="fixed"/>
        <w:tblLook w:val="04A0" w:firstRow="1" w:lastRow="0" w:firstColumn="1" w:lastColumn="0" w:noHBand="0" w:noVBand="1"/>
      </w:tblPr>
      <w:tblGrid>
        <w:gridCol w:w="647"/>
        <w:gridCol w:w="625"/>
        <w:gridCol w:w="708"/>
        <w:gridCol w:w="1983"/>
        <w:gridCol w:w="4822"/>
        <w:gridCol w:w="2691"/>
        <w:gridCol w:w="2411"/>
      </w:tblGrid>
      <w:tr w:rsidR="005E4008">
        <w:trPr>
          <w:trHeight w:val="86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中央资金最高补贴额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08" w:rsidRDefault="000C4E94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E4008">
        <w:trPr>
          <w:trHeight w:val="86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大豆收获机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1.5-2kg/s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结构型式：自走轮式；全喂入；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86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2-3kg/s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结构型式：自走轮式；全喂入；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432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3-4kg/s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结构型式：自走轮式；全喂入；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432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4-5kg/s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结构型式：自走轮式；全喂入；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432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5-6kg/s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结构型式：自走轮式；全喂入；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648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6-7kg/s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结构型式：自走轮式；全喂入；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79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结构型式：自走轮式；全喂入；喂入量≥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79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0.6-1kg/s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：自走履带式；全喂入；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79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1-1.5kg/s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结构型式：自走履带式；全喂入；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79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1.5-2.1kg/s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结构型式：自走履带式；全喂入；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79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2.1-3kg/s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结构型式：自走履带式；全喂入；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2.1kg/s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24600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79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3-4kg/s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结构型式：自走履带式；全喂入；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≤喂入量＜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79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及以上自走履带式大豆收获机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结构型式：自走履带式；全喂入；喂入量≥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4kg/s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86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收获割台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大豆收获专用割台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及以上大豆收获专用割台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工作幅宽≥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；拨禾轮拨指材料：非金属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1295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2.5-5m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大豆收获挠性专用割台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≤工作幅宽＜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结构型式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：全喂入挠式，滑板数量不少于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段；仿形机构型式：四连杆机械仿形或电液控制液压仿形；仿形量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垂直水平面方向）≥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90mm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E4008">
        <w:trPr>
          <w:trHeight w:val="1271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及以上大豆收获挠性专用割台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08" w:rsidRDefault="000C4E94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工作幅宽≥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；结构型式：全喂入挠式，滑板数量不少于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段；仿形机构型式：四连杆机械仿形或电液控制液压仿形；仿形量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垂直水平面方向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90mm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008" w:rsidRDefault="000C4E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08" w:rsidRDefault="005E400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E4008" w:rsidRDefault="005E4008"/>
    <w:sectPr w:rsidR="005E40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94" w:rsidRDefault="000C4E94" w:rsidP="00EB260A">
      <w:r>
        <w:separator/>
      </w:r>
    </w:p>
  </w:endnote>
  <w:endnote w:type="continuationSeparator" w:id="0">
    <w:p w:rsidR="000C4E94" w:rsidRDefault="000C4E94" w:rsidP="00E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94" w:rsidRDefault="000C4E94" w:rsidP="00EB260A">
      <w:r>
        <w:separator/>
      </w:r>
    </w:p>
  </w:footnote>
  <w:footnote w:type="continuationSeparator" w:id="0">
    <w:p w:rsidR="000C4E94" w:rsidRDefault="000C4E94" w:rsidP="00EB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OTdhNjA3NTFkMzY4NGU2MGM4YzIzZGY0ZjcxYTAifQ=="/>
  </w:docVars>
  <w:rsids>
    <w:rsidRoot w:val="00624D86"/>
    <w:rsid w:val="000676C3"/>
    <w:rsid w:val="000C4E94"/>
    <w:rsid w:val="005E4008"/>
    <w:rsid w:val="00624D86"/>
    <w:rsid w:val="007B545E"/>
    <w:rsid w:val="00B51632"/>
    <w:rsid w:val="00EB260A"/>
    <w:rsid w:val="74F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94A78-0532-4681-AF8C-77EBE73B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2023-08-11T02:05:00Z</dcterms:created>
  <dcterms:modified xsi:type="dcterms:W3CDTF">2023-08-17T02:31:00Z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FB95A84E505141CABED5294CBBA9C986_12</vt:lpwstr>
  </property>
</Properties>
</file>