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07D5F">
        <w:tc>
          <w:tcPr>
            <w:tcW w:w="509" w:type="dxa"/>
          </w:tcPr>
          <w:p w:rsidR="00B07D5F" w:rsidRDefault="009F281D">
            <w:pPr>
              <w:pStyle w:val="affff0"/>
              <w:framePr w:wrap="notBeside" w:vAnchor="page" w:hAnchor="page" w:x="1372" w:y="568"/>
              <w:tabs>
                <w:tab w:val="clear" w:pos="4153"/>
                <w:tab w:val="clear" w:pos="8306"/>
              </w:tabs>
              <w:spacing w:before="120" w:after="120"/>
              <w:jc w:val="left"/>
              <w:rPr>
                <w:rFonts w:ascii="黑体" w:eastAsia="黑体" w:hAnsi="黑体"/>
                <w:sz w:val="21"/>
                <w:szCs w:val="21"/>
              </w:rPr>
            </w:pPr>
            <w:r>
              <w:rPr>
                <w:rFonts w:ascii="Times New Roman" w:eastAsia="黑体" w:hAnsi="Times New Roman"/>
                <w:sz w:val="21"/>
                <w:szCs w:val="21"/>
              </w:rPr>
              <w:t>ICS</w:t>
            </w:r>
          </w:p>
        </w:tc>
        <w:tc>
          <w:tcPr>
            <w:tcW w:w="8855" w:type="dxa"/>
          </w:tcPr>
          <w:p w:rsidR="00B07D5F" w:rsidRDefault="009F281D">
            <w:pPr>
              <w:pStyle w:val="affff0"/>
              <w:framePr w:wrap="notBeside" w:vAnchor="page" w:hAnchor="page" w:x="1372" w:y="568"/>
              <w:tabs>
                <w:tab w:val="clear" w:pos="4153"/>
                <w:tab w:val="clear" w:pos="8306"/>
              </w:tabs>
              <w:spacing w:before="120" w:after="120"/>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65.060.01</w:t>
            </w:r>
            <w:r>
              <w:rPr>
                <w:rFonts w:ascii="黑体" w:eastAsia="黑体" w:hAnsi="黑体"/>
                <w:sz w:val="21"/>
                <w:szCs w:val="21"/>
              </w:rPr>
              <w:fldChar w:fldCharType="end"/>
            </w:r>
            <w:bookmarkEnd w:id="0"/>
          </w:p>
        </w:tc>
      </w:tr>
      <w:tr w:rsidR="00B07D5F">
        <w:tc>
          <w:tcPr>
            <w:tcW w:w="509" w:type="dxa"/>
          </w:tcPr>
          <w:p w:rsidR="00B07D5F" w:rsidRDefault="009F281D">
            <w:pPr>
              <w:pStyle w:val="affff0"/>
              <w:framePr w:wrap="notBeside" w:vAnchor="page" w:hAnchor="page" w:x="1372" w:y="568"/>
              <w:tabs>
                <w:tab w:val="clear" w:pos="4153"/>
                <w:tab w:val="clear" w:pos="8306"/>
              </w:tabs>
              <w:spacing w:before="120" w:after="120"/>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p w:rsidR="00B07D5F" w:rsidRDefault="009F281D">
            <w:pPr>
              <w:pStyle w:val="affff0"/>
              <w:framePr w:wrap="notBeside" w:vAnchor="page" w:hAnchor="page" w:x="1372" w:y="568"/>
              <w:tabs>
                <w:tab w:val="clear" w:pos="4153"/>
                <w:tab w:val="clear" w:pos="8306"/>
              </w:tabs>
              <w:spacing w:before="120" w:after="120"/>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B90</w:t>
            </w:r>
            <w:r>
              <w:rPr>
                <w:rFonts w:ascii="黑体" w:eastAsia="黑体" w:hAnsi="黑体"/>
                <w:sz w:val="21"/>
                <w:szCs w:val="21"/>
              </w:rPr>
              <w:fldChar w:fldCharType="end"/>
            </w:r>
            <w:bookmarkEnd w:id="1"/>
          </w:p>
        </w:tc>
      </w:tr>
    </w:tbl>
    <w:tbl>
      <w:tblPr>
        <w:tblStyle w:val="affff4"/>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B07D5F">
        <w:trPr>
          <w:trHeight w:val="1128"/>
        </w:trPr>
        <w:tc>
          <w:tcPr>
            <w:tcW w:w="4990" w:type="dxa"/>
          </w:tcPr>
          <w:bookmarkStart w:id="2" w:name="_Hlk26473981"/>
          <w:p w:rsidR="00B07D5F" w:rsidRDefault="009F281D">
            <w:pPr>
              <w:pStyle w:val="affffb"/>
              <w:framePr w:w="0" w:hRule="auto" w:wrap="auto" w:hAnchor="text" w:xAlign="left" w:yAlign="inline" w:anchorLock="0"/>
              <w:spacing w:before="120" w:after="12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NY</w:t>
            </w:r>
            <w:r>
              <w:fldChar w:fldCharType="end"/>
            </w:r>
            <w:bookmarkEnd w:id="3"/>
          </w:p>
        </w:tc>
      </w:tr>
    </w:tbl>
    <w:p w:rsidR="00B07D5F" w:rsidRDefault="009F281D">
      <w:pPr>
        <w:pStyle w:val="affffc"/>
        <w:framePr w:w="9639" w:h="624" w:hRule="exact" w:hSpace="181" w:vSpace="181" w:wrap="around" w:hAnchor="page" w:x="1305" w:y="2269"/>
        <w:spacing w:before="120" w:after="120"/>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农业</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B07D5F" w:rsidRDefault="009F281D">
      <w:pPr>
        <w:pStyle w:val="afffffffffe"/>
        <w:framePr w:wrap="auto"/>
        <w:spacing w:before="120" w:after="120"/>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NY</w:t>
      </w:r>
      <w:r>
        <w:rPr>
          <w:lang w:val="fr-FR"/>
        </w:rPr>
        <w:t>/T</w:t>
      </w:r>
      <w:r>
        <w:fldChar w:fldCharType="end"/>
      </w:r>
      <w:bookmarkEnd w:id="5"/>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rFonts w:hint="eastAsia"/>
        </w:rPr>
        <w:t xml:space="preserve"> </w:t>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B07D5F" w:rsidRDefault="009F281D">
      <w:pPr>
        <w:pStyle w:val="affffffffff"/>
        <w:framePr w:wrap="auto"/>
        <w:spacing w:before="120" w:after="120"/>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B07D5F" w:rsidRDefault="00AE1AE9">
      <w:pPr>
        <w:spacing w:before="120" w:after="120"/>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simplePos x="0" y="0"/>
                <wp:positionH relativeFrom="page">
                  <wp:posOffset>900430</wp:posOffset>
                </wp:positionH>
                <wp:positionV relativeFrom="page">
                  <wp:posOffset>2700654</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" o:allowoverlap="f">
                <w10:wrap anchorx="page" anchory="page"/>
              </v:line>
            </w:pict>
          </mc:Fallback>
        </mc:AlternateContent>
      </w:r>
    </w:p>
    <w:p w:rsidR="00B07D5F" w:rsidRDefault="00B07D5F">
      <w:pPr>
        <w:pStyle w:val="affffc"/>
        <w:framePr w:w="9639" w:h="6976" w:hRule="exact" w:hSpace="0" w:vSpace="0" w:wrap="around" w:hAnchor="page" w:y="6408"/>
        <w:spacing w:before="120" w:after="120"/>
        <w:jc w:val="center"/>
        <w:rPr>
          <w:rFonts w:ascii="黑体" w:eastAsia="黑体" w:hAnsi="黑体"/>
          <w:b w:val="0"/>
          <w:bCs w:val="0"/>
          <w:w w:val="100"/>
          <w:lang w:val="fr-FR"/>
        </w:rPr>
      </w:pPr>
    </w:p>
    <w:p w:rsidR="00B07D5F" w:rsidRDefault="009F281D">
      <w:pPr>
        <w:pStyle w:val="affffffffff0"/>
        <w:framePr w:h="6974" w:hRule="exact" w:wrap="around" w:x="1419" w:anchorLock="1"/>
        <w:spacing w:before="120" w:after="120"/>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大豆‖玉米带状复合种植全程机械化作业技术规程</w:t>
      </w:r>
      <w:r>
        <w:fldChar w:fldCharType="end"/>
      </w:r>
      <w:bookmarkEnd w:id="9"/>
    </w:p>
    <w:p w:rsidR="00B07D5F" w:rsidRDefault="00B07D5F">
      <w:pPr>
        <w:framePr w:w="9639" w:h="6974" w:hRule="exact" w:wrap="around" w:vAnchor="page" w:hAnchor="page" w:x="1419" w:y="6408" w:anchorLock="1"/>
        <w:spacing w:before="120" w:after="120"/>
        <w:ind w:left="-1418"/>
      </w:pPr>
    </w:p>
    <w:p w:rsidR="00B07D5F" w:rsidRDefault="009F281D">
      <w:pPr>
        <w:pStyle w:val="afffffff4"/>
        <w:framePr w:w="9639" w:h="6974" w:hRule="exact" w:wrap="around" w:vAnchor="page" w:hAnchor="page" w:x="1419" w:y="6408" w:anchorLock="1"/>
        <w:spacing w:before="120" w:after="120"/>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Technical specification for mechanized operation of soybean</w:t>
      </w:r>
      <w:r>
        <w:rPr>
          <w:rFonts w:eastAsia="黑体" w:hint="eastAsia"/>
          <w:szCs w:val="28"/>
        </w:rPr>
        <w:t>‖</w:t>
      </w:r>
      <w:r>
        <w:rPr>
          <w:rFonts w:eastAsia="黑体" w:hint="eastAsia"/>
          <w:szCs w:val="28"/>
        </w:rPr>
        <w:t>maize strip intercropping in the whole process</w:t>
      </w:r>
      <w:r>
        <w:rPr>
          <w:rFonts w:eastAsia="黑体"/>
          <w:szCs w:val="28"/>
        </w:rPr>
        <w:fldChar w:fldCharType="end"/>
      </w:r>
      <w:bookmarkEnd w:id="10"/>
    </w:p>
    <w:p w:rsidR="00B07D5F" w:rsidRDefault="00B07D5F">
      <w:pPr>
        <w:framePr w:w="9639" w:h="6974" w:hRule="exact" w:wrap="around" w:vAnchor="page" w:hAnchor="page" w:x="1419" w:y="6408" w:anchorLock="1"/>
        <w:spacing w:before="120" w:after="120" w:line="760" w:lineRule="exact"/>
        <w:ind w:left="-1418"/>
      </w:pPr>
    </w:p>
    <w:p w:rsidR="00B07D5F" w:rsidRDefault="009F281D">
      <w:pPr>
        <w:pStyle w:val="afffffff4"/>
        <w:framePr w:w="9639" w:h="6974" w:hRule="exact" w:wrap="around" w:vAnchor="page" w:hAnchor="page" w:x="1419" w:y="6408" w:anchorLock="1"/>
        <w:spacing w:before="120" w:after="120"/>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rsidR="00B07D5F" w:rsidRDefault="009F281D">
      <w:pPr>
        <w:pStyle w:val="afffffff4"/>
        <w:framePr w:w="9639" w:h="6974" w:hRule="exact" w:wrap="around" w:vAnchor="page" w:hAnchor="page" w:x="1419" w:y="6408" w:anchorLock="1"/>
        <w:spacing w:before="120" w:after="12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rsidR="00B07D5F" w:rsidRDefault="009F281D">
      <w:pPr>
        <w:pStyle w:val="afffffff4"/>
        <w:framePr w:w="9639" w:h="6974" w:hRule="exact" w:wrap="around" w:vAnchor="page" w:hAnchor="page" w:x="1419" w:y="6408" w:anchorLock="1"/>
        <w:spacing w:before="120" w:after="12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B07D5F" w:rsidRDefault="009F281D" w:rsidP="00FC696F">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B07D5F" w:rsidRDefault="009F281D">
      <w:pPr>
        <w:pStyle w:val="afffffffffc"/>
        <w:framePr w:wrap="around" w:y="14176"/>
        <w:spacing w:before="120" w:after="120"/>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rPr>
          <w:rFonts w:ascii="黑体"/>
        </w:rPr>
        <w:t>-</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B07D5F" w:rsidRDefault="009F281D">
      <w:pPr>
        <w:pStyle w:val="afffffffffd"/>
        <w:framePr w:wrap="around" w:y="14176"/>
        <w:spacing w:before="120" w:after="120"/>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rPr>
          <w:rFonts w:ascii="黑体"/>
        </w:rPr>
        <w:t>-</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ascii="黑体"/>
        </w:rPr>
        <w:t>-</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B07D5F" w:rsidRDefault="009F281D">
      <w:pPr>
        <w:pStyle w:val="affffffff4"/>
        <w:framePr w:h="584" w:hRule="exact" w:hSpace="181" w:vSpace="181" w:wrap="around" w:y="14800"/>
        <w:spacing w:before="120" w:after="12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w:t>
      </w:r>
      <w:r>
        <w:rPr>
          <w:rFonts w:hAnsi="黑体" w:hint="eastAsia"/>
          <w:w w:val="100"/>
          <w:sz w:val="28"/>
        </w:rPr>
        <w:t>共和国农业农村部</w:t>
      </w:r>
      <w:r>
        <w:rPr>
          <w:rFonts w:hAnsi="黑体"/>
          <w:w w:val="100"/>
          <w:sz w:val="28"/>
        </w:rPr>
        <w:fldChar w:fldCharType="end"/>
      </w:r>
      <w:bookmarkEnd w:id="21"/>
      <w:r>
        <w:rPr>
          <w:rFonts w:ascii="Times New Roman"/>
          <w:w w:val="100"/>
          <w:sz w:val="28"/>
          <w:szCs w:val="28"/>
        </w:rPr>
        <w:t>  </w:t>
      </w:r>
      <w:r>
        <w:rPr>
          <w:rStyle w:val="afffffffffff5"/>
          <w:rFonts w:hAnsi="黑体" w:hint="eastAsia"/>
          <w:position w:val="0"/>
        </w:rPr>
        <w:t>发</w:t>
      </w:r>
      <w:r>
        <w:rPr>
          <w:rStyle w:val="afffffffffff5"/>
          <w:rFonts w:hAnsi="黑体" w:hint="eastAsia"/>
          <w:spacing w:val="0"/>
          <w:position w:val="0"/>
        </w:rPr>
        <w:t>布</w:t>
      </w:r>
    </w:p>
    <w:p w:rsidR="00B07D5F" w:rsidRDefault="00AE1AE9">
      <w:pPr>
        <w:spacing w:before="120" w:after="120"/>
        <w:rPr>
          <w:rFonts w:ascii="宋体" w:hAnsi="宋体"/>
          <w:sz w:val="28"/>
          <w:szCs w:val="28"/>
        </w:rPr>
        <w:sectPr w:rsidR="00B07D5F">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021"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simplePos x="0" y="0"/>
                <wp:positionH relativeFrom="page">
                  <wp:posOffset>899795</wp:posOffset>
                </wp:positionH>
                <wp:positionV relativeFrom="page">
                  <wp:posOffset>9253219</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">
                <w10:wrap anchorx="page" anchory="page"/>
                <w10:anchorlock/>
              </v:line>
            </w:pict>
          </mc:Fallback>
        </mc:AlternateContent>
      </w:r>
    </w:p>
    <w:p w:rsidR="00B07D5F" w:rsidRDefault="009F281D">
      <w:pPr>
        <w:pStyle w:val="a6"/>
        <w:spacing w:before="120" w:after="360"/>
      </w:pPr>
      <w:bookmarkStart w:id="22" w:name="BookMark2"/>
      <w:r>
        <w:rPr>
          <w:spacing w:val="320"/>
        </w:rPr>
        <w:lastRenderedPageBreak/>
        <w:t>前</w:t>
      </w:r>
      <w:r>
        <w:t>言</w:t>
      </w:r>
    </w:p>
    <w:p w:rsidR="00B07D5F" w:rsidRDefault="009F281D">
      <w:pPr>
        <w:pStyle w:val="afffff1"/>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B07D5F" w:rsidRDefault="009F281D">
      <w:pPr>
        <w:pStyle w:val="afffff1"/>
        <w:ind w:firstLine="420"/>
      </w:pPr>
      <w:r>
        <w:rPr>
          <w:rFonts w:hint="eastAsia"/>
        </w:rPr>
        <w:t>请注意本文件的某些内容可能涉及专利。本文件的发布机构不承担识别专利的责任。</w:t>
      </w:r>
    </w:p>
    <w:p w:rsidR="00B07D5F" w:rsidRDefault="009F281D">
      <w:pPr>
        <w:pStyle w:val="afffff1"/>
        <w:ind w:firstLine="420"/>
      </w:pPr>
      <w:r>
        <w:rPr>
          <w:rFonts w:hint="eastAsia"/>
        </w:rPr>
        <w:t>本文件由农业农村部农业机械化管理司提出。</w:t>
      </w:r>
    </w:p>
    <w:p w:rsidR="00B07D5F" w:rsidRDefault="009F281D">
      <w:pPr>
        <w:pStyle w:val="afffff1"/>
        <w:ind w:firstLine="420"/>
      </w:pPr>
      <w:r>
        <w:rPr>
          <w:rFonts w:hint="eastAsia"/>
        </w:rPr>
        <w:t>本文件由全国农业机械标准化技术委员会农业机械化分技术委员会（</w:t>
      </w:r>
      <w:r>
        <w:rPr>
          <w:rFonts w:hint="eastAsia"/>
        </w:rPr>
        <w:t>SAC/TC 201/SC 2</w:t>
      </w:r>
      <w:r>
        <w:rPr>
          <w:rFonts w:hint="eastAsia"/>
        </w:rPr>
        <w:t>）归口。</w:t>
      </w:r>
    </w:p>
    <w:p w:rsidR="00B07D5F" w:rsidRDefault="009F281D">
      <w:pPr>
        <w:pStyle w:val="afffff1"/>
        <w:ind w:firstLine="420"/>
      </w:pPr>
      <w:r>
        <w:rPr>
          <w:rFonts w:hint="eastAsia"/>
        </w:rPr>
        <w:t>本文件起草单位：内蒙古自治区农牧业科学院、农业农村部农业机械化总站、</w:t>
      </w:r>
      <w:r>
        <w:rPr>
          <w:rFonts w:hint="eastAsia"/>
        </w:rPr>
        <w:t>农业农村部南京农业机械化研究所、</w:t>
      </w:r>
      <w:r w:rsidR="00872810">
        <w:rPr>
          <w:rFonts w:hint="eastAsia"/>
        </w:rPr>
        <w:t>内蒙古大学、四川省农业大学、</w:t>
      </w:r>
      <w:r>
        <w:rPr>
          <w:rFonts w:hint="eastAsia"/>
        </w:rPr>
        <w:t>河南农业大学、内蒙古自治区农牧业技术推广中心、内蒙古自治区农业标准化技术委员会。</w:t>
      </w:r>
    </w:p>
    <w:p w:rsidR="00B07D5F" w:rsidRDefault="009F281D" w:rsidP="00E80DD6">
      <w:pPr>
        <w:pStyle w:val="afffff1"/>
        <w:ind w:firstLine="420"/>
      </w:pPr>
      <w:r>
        <w:rPr>
          <w:rFonts w:hint="eastAsia"/>
        </w:rPr>
        <w:t>本文件主要起草人：</w:t>
      </w:r>
      <w:proofErr w:type="gramStart"/>
      <w:r>
        <w:rPr>
          <w:rFonts w:hint="eastAsia"/>
        </w:rPr>
        <w:t>路战远</w:t>
      </w:r>
      <w:proofErr w:type="gramEnd"/>
      <w:r>
        <w:rPr>
          <w:rFonts w:hint="eastAsia"/>
        </w:rPr>
        <w:t>、</w:t>
      </w:r>
      <w:r w:rsidR="00E80DD6">
        <w:rPr>
          <w:rFonts w:hint="eastAsia"/>
        </w:rPr>
        <w:t>孙峰成</w:t>
      </w:r>
      <w:r w:rsidR="00E80DD6">
        <w:rPr>
          <w:rFonts w:hint="eastAsia"/>
        </w:rPr>
        <w:t>、</w:t>
      </w:r>
      <w:r w:rsidR="00E80DD6">
        <w:rPr>
          <w:rFonts w:hint="eastAsia"/>
        </w:rPr>
        <w:t>张旭婷</w:t>
      </w:r>
      <w:r w:rsidR="00E80DD6">
        <w:rPr>
          <w:rFonts w:hint="eastAsia"/>
        </w:rPr>
        <w:t>、</w:t>
      </w:r>
      <w:r w:rsidR="00E80DD6">
        <w:rPr>
          <w:rFonts w:hint="eastAsia"/>
        </w:rPr>
        <w:t>……</w:t>
      </w:r>
      <w:r w:rsidR="00E80DD6">
        <w:rPr>
          <w:rFonts w:hint="eastAsia"/>
        </w:rPr>
        <w:t>、</w:t>
      </w:r>
      <w:r w:rsidR="00E80DD6">
        <w:rPr>
          <w:rFonts w:hint="eastAsia"/>
        </w:rPr>
        <w:t>张向前</w:t>
      </w:r>
      <w:r w:rsidR="00E80DD6">
        <w:rPr>
          <w:rFonts w:hint="eastAsia"/>
        </w:rPr>
        <w:t>、</w:t>
      </w:r>
      <w:r w:rsidR="00E80DD6">
        <w:rPr>
          <w:rFonts w:hint="eastAsia"/>
        </w:rPr>
        <w:t>王明磊</w:t>
      </w:r>
      <w:r w:rsidR="00E80DD6">
        <w:rPr>
          <w:rFonts w:hint="eastAsia"/>
        </w:rPr>
        <w:t>、</w:t>
      </w:r>
      <w:r w:rsidR="00E80DD6">
        <w:rPr>
          <w:rFonts w:hint="eastAsia"/>
        </w:rPr>
        <w:t>王强</w:t>
      </w:r>
      <w:r w:rsidR="00E80DD6">
        <w:rPr>
          <w:rFonts w:hint="eastAsia"/>
        </w:rPr>
        <w:t>、</w:t>
      </w:r>
      <w:r w:rsidR="00E80DD6">
        <w:rPr>
          <w:rFonts w:hint="eastAsia"/>
        </w:rPr>
        <w:t>祁兵</w:t>
      </w:r>
      <w:r w:rsidR="00E80DD6">
        <w:rPr>
          <w:rFonts w:hint="eastAsia"/>
        </w:rPr>
        <w:t>、</w:t>
      </w:r>
      <w:r w:rsidR="00E80DD6">
        <w:rPr>
          <w:rFonts w:hint="eastAsia"/>
        </w:rPr>
        <w:t>张德健</w:t>
      </w:r>
      <w:r w:rsidR="00E80DD6">
        <w:rPr>
          <w:rFonts w:hint="eastAsia"/>
        </w:rPr>
        <w:t>、</w:t>
      </w:r>
      <w:r w:rsidR="00E80DD6">
        <w:rPr>
          <w:rFonts w:hint="eastAsia"/>
        </w:rPr>
        <w:t>张黎骅</w:t>
      </w:r>
      <w:r w:rsidR="00E80DD6">
        <w:rPr>
          <w:rFonts w:hint="eastAsia"/>
        </w:rPr>
        <w:t>、</w:t>
      </w:r>
      <w:r w:rsidR="00E80DD6">
        <w:rPr>
          <w:rFonts w:hint="eastAsia"/>
        </w:rPr>
        <w:t>李赫</w:t>
      </w:r>
      <w:r w:rsidR="00E80DD6">
        <w:rPr>
          <w:rFonts w:hint="eastAsia"/>
        </w:rPr>
        <w:t>、</w:t>
      </w:r>
      <w:r w:rsidR="00E80DD6">
        <w:rPr>
          <w:rFonts w:hint="eastAsia"/>
        </w:rPr>
        <w:t>程盛男</w:t>
      </w:r>
      <w:r w:rsidR="00E80DD6">
        <w:rPr>
          <w:rFonts w:hint="eastAsia"/>
        </w:rPr>
        <w:t>、</w:t>
      </w:r>
      <w:r w:rsidR="00E80DD6">
        <w:rPr>
          <w:rFonts w:hint="eastAsia"/>
        </w:rPr>
        <w:t>程玉臣</w:t>
      </w:r>
      <w:r w:rsidR="00E80DD6">
        <w:rPr>
          <w:rFonts w:hint="eastAsia"/>
        </w:rPr>
        <w:t>、</w:t>
      </w:r>
      <w:r w:rsidR="00E80DD6">
        <w:rPr>
          <w:rFonts w:hint="eastAsia"/>
        </w:rPr>
        <w:t>刘亚楠</w:t>
      </w:r>
      <w:r w:rsidR="00E80DD6">
        <w:rPr>
          <w:rFonts w:hint="eastAsia"/>
        </w:rPr>
        <w:t>、</w:t>
      </w:r>
      <w:r w:rsidR="00E80DD6">
        <w:rPr>
          <w:rFonts w:hint="eastAsia"/>
        </w:rPr>
        <w:t>张立华</w:t>
      </w:r>
      <w:r w:rsidR="00E80DD6">
        <w:rPr>
          <w:rFonts w:hint="eastAsia"/>
        </w:rPr>
        <w:t>、</w:t>
      </w:r>
      <w:r w:rsidR="00E80DD6">
        <w:rPr>
          <w:rFonts w:hint="eastAsia"/>
        </w:rPr>
        <w:t>陈立宇</w:t>
      </w:r>
      <w:r w:rsidR="00E80DD6">
        <w:rPr>
          <w:rFonts w:hint="eastAsia"/>
        </w:rPr>
        <w:t>、</w:t>
      </w:r>
      <w:r w:rsidR="00E80DD6">
        <w:rPr>
          <w:rFonts w:hint="eastAsia"/>
        </w:rPr>
        <w:t>薛春雷</w:t>
      </w:r>
      <w:r w:rsidR="00E80DD6">
        <w:rPr>
          <w:rFonts w:hint="eastAsia"/>
        </w:rPr>
        <w:t>、</w:t>
      </w:r>
      <w:r w:rsidR="00E80DD6">
        <w:rPr>
          <w:rFonts w:hint="eastAsia"/>
        </w:rPr>
        <w:t>李强</w:t>
      </w:r>
      <w:r w:rsidR="00E80DD6">
        <w:rPr>
          <w:rFonts w:hint="eastAsia"/>
        </w:rPr>
        <w:t>、</w:t>
      </w:r>
      <w:r w:rsidR="00E80DD6">
        <w:rPr>
          <w:rFonts w:hint="eastAsia"/>
        </w:rPr>
        <w:t>徐峰</w:t>
      </w:r>
      <w:r w:rsidR="00E80DD6">
        <w:rPr>
          <w:rFonts w:hint="eastAsia"/>
        </w:rPr>
        <w:t>、</w:t>
      </w:r>
      <w:r w:rsidR="00E80DD6">
        <w:rPr>
          <w:rFonts w:hint="eastAsia"/>
        </w:rPr>
        <w:t>孔凡磊</w:t>
      </w:r>
      <w:r w:rsidR="00E80DD6">
        <w:rPr>
          <w:rFonts w:hint="eastAsia"/>
        </w:rPr>
        <w:t>、</w:t>
      </w:r>
      <w:r w:rsidR="00E80DD6">
        <w:rPr>
          <w:rFonts w:hint="eastAsia"/>
        </w:rPr>
        <w:t>丁力</w:t>
      </w:r>
      <w:r w:rsidR="00E80DD6">
        <w:rPr>
          <w:rFonts w:hint="eastAsia"/>
        </w:rPr>
        <w:t>、</w:t>
      </w:r>
      <w:r w:rsidR="00E80DD6">
        <w:rPr>
          <w:rFonts w:hint="eastAsia"/>
        </w:rPr>
        <w:t>王云霞</w:t>
      </w:r>
      <w:r w:rsidR="00E80DD6">
        <w:rPr>
          <w:rFonts w:hint="eastAsia"/>
        </w:rPr>
        <w:t>、</w:t>
      </w:r>
      <w:r w:rsidR="00E80DD6">
        <w:rPr>
          <w:rFonts w:hint="eastAsia"/>
        </w:rPr>
        <w:t>丁友强</w:t>
      </w:r>
      <w:r w:rsidR="00E80DD6">
        <w:rPr>
          <w:rFonts w:hint="eastAsia"/>
        </w:rPr>
        <w:t>、</w:t>
      </w:r>
      <w:r w:rsidR="00E80DD6">
        <w:rPr>
          <w:rFonts w:hint="eastAsia"/>
        </w:rPr>
        <w:t>赵小庆</w:t>
      </w:r>
      <w:r w:rsidR="00E80DD6">
        <w:rPr>
          <w:rFonts w:hint="eastAsia"/>
        </w:rPr>
        <w:t>、</w:t>
      </w:r>
      <w:r w:rsidR="00E80DD6">
        <w:rPr>
          <w:rFonts w:hint="eastAsia"/>
        </w:rPr>
        <w:t>谢锐</w:t>
      </w:r>
      <w:r w:rsidR="00E80DD6">
        <w:rPr>
          <w:rFonts w:hint="eastAsia"/>
        </w:rPr>
        <w:t>、</w:t>
      </w:r>
      <w:r w:rsidR="00E80DD6">
        <w:rPr>
          <w:rFonts w:hint="eastAsia"/>
        </w:rPr>
        <w:t>李娟……</w:t>
      </w:r>
      <w:r>
        <w:rPr>
          <w:rFonts w:hint="eastAsia"/>
        </w:rPr>
        <w:t>。</w:t>
      </w:r>
    </w:p>
    <w:p w:rsidR="00B07D5F" w:rsidRDefault="009F281D">
      <w:pPr>
        <w:pStyle w:val="afffff1"/>
        <w:ind w:firstLine="420"/>
      </w:pPr>
      <w:r>
        <w:rPr>
          <w:rFonts w:hint="eastAsia"/>
        </w:rPr>
        <w:t>本文件为首次制定。</w:t>
      </w:r>
    </w:p>
    <w:p w:rsidR="00B07D5F" w:rsidRDefault="00B07D5F">
      <w:pPr>
        <w:pStyle w:val="afffff1"/>
        <w:spacing w:before="120" w:after="120"/>
        <w:ind w:firstLine="420"/>
      </w:pPr>
    </w:p>
    <w:p w:rsidR="00B07D5F" w:rsidRDefault="00B07D5F">
      <w:pPr>
        <w:pStyle w:val="afffff1"/>
        <w:spacing w:before="120" w:after="120"/>
        <w:ind w:firstLine="420"/>
        <w:sectPr w:rsidR="00B07D5F">
          <w:headerReference w:type="even" r:id="rId16"/>
          <w:headerReference w:type="default" r:id="rId17"/>
          <w:footerReference w:type="default" r:id="rId18"/>
          <w:pgSz w:w="11906" w:h="16838"/>
          <w:pgMar w:top="2410" w:right="1134" w:bottom="1134" w:left="1134" w:header="1418" w:footer="1134" w:gutter="284"/>
          <w:pgNumType w:fmt="upperRoman" w:start="1"/>
          <w:cols w:space="425"/>
          <w:formProt w:val="0"/>
          <w:docGrid w:linePitch="312"/>
        </w:sectPr>
      </w:pPr>
    </w:p>
    <w:p w:rsidR="00B07D5F" w:rsidRDefault="00B07D5F">
      <w:pPr>
        <w:spacing w:before="120" w:after="120" w:line="20" w:lineRule="exact"/>
        <w:jc w:val="center"/>
        <w:rPr>
          <w:rFonts w:ascii="黑体" w:eastAsia="黑体" w:hAnsi="黑体"/>
          <w:sz w:val="32"/>
          <w:szCs w:val="32"/>
        </w:rPr>
      </w:pPr>
      <w:bookmarkStart w:id="23" w:name="BookMark4"/>
      <w:bookmarkEnd w:id="22"/>
    </w:p>
    <w:p w:rsidR="00B07D5F" w:rsidRDefault="00B07D5F">
      <w:pPr>
        <w:spacing w:before="120" w:after="120"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92F602B1302F49C68E209D0659D01929"/>
        </w:placeholder>
      </w:sdtPr>
      <w:sdtEndPr/>
      <w:sdtContent>
        <w:p w:rsidR="00B07D5F" w:rsidRDefault="009F281D" w:rsidP="00FC696F">
          <w:pPr>
            <w:pStyle w:val="afffffffff4"/>
            <w:spacing w:beforeLines="1" w:before="2" w:afterLines="220" w:after="528"/>
          </w:pPr>
          <w:r>
            <w:rPr>
              <w:rFonts w:hint="eastAsia"/>
            </w:rPr>
            <w:t>大豆‖玉米带状复合种植全程机械化作业技术规程</w:t>
          </w:r>
        </w:p>
      </w:sdtContent>
    </w:sdt>
    <w:p w:rsidR="00B07D5F" w:rsidRDefault="009F281D">
      <w:pPr>
        <w:pStyle w:val="afff"/>
        <w:spacing w:before="240" w:after="240"/>
      </w:pPr>
      <w:bookmarkStart w:id="25" w:name="_Toc26648465"/>
      <w:bookmarkStart w:id="26" w:name="_Toc17233325"/>
      <w:bookmarkStart w:id="27" w:name="_Toc24884211"/>
      <w:bookmarkStart w:id="28" w:name="_Toc17233333"/>
      <w:bookmarkStart w:id="29" w:name="_Toc26986530"/>
      <w:bookmarkStart w:id="30" w:name="_Toc26718930"/>
      <w:bookmarkStart w:id="31" w:name="_Toc26986771"/>
      <w:bookmarkStart w:id="32" w:name="_Toc24884218"/>
      <w:bookmarkEnd w:id="24"/>
      <w:r>
        <w:rPr>
          <w:rFonts w:hint="eastAsia"/>
        </w:rPr>
        <w:t>范围</w:t>
      </w:r>
      <w:bookmarkEnd w:id="25"/>
      <w:bookmarkEnd w:id="26"/>
      <w:bookmarkEnd w:id="27"/>
      <w:bookmarkEnd w:id="28"/>
      <w:bookmarkEnd w:id="29"/>
      <w:bookmarkEnd w:id="30"/>
      <w:bookmarkEnd w:id="31"/>
      <w:bookmarkEnd w:id="32"/>
    </w:p>
    <w:p w:rsidR="00B07D5F" w:rsidRDefault="009F281D">
      <w:pPr>
        <w:pStyle w:val="afffff1"/>
        <w:ind w:firstLine="420"/>
      </w:pPr>
      <w:bookmarkStart w:id="33" w:name="_Toc26648466"/>
      <w:bookmarkStart w:id="34" w:name="_Toc24884212"/>
      <w:bookmarkStart w:id="35" w:name="_Toc17233326"/>
      <w:bookmarkStart w:id="36" w:name="_Toc24884219"/>
      <w:bookmarkStart w:id="37" w:name="_Toc17233334"/>
      <w:r>
        <w:rPr>
          <w:rFonts w:hint="eastAsia"/>
        </w:rPr>
        <w:t>本文件规定了大豆‖玉米带状复合种植全程机械化作业的基本要求以及耕整地、播种、田间管理、收获、秸秆处理作业环节的技术要求。</w:t>
      </w:r>
    </w:p>
    <w:p w:rsidR="00B07D5F" w:rsidRDefault="009F281D">
      <w:pPr>
        <w:pStyle w:val="afffff1"/>
        <w:ind w:firstLine="420"/>
      </w:pPr>
      <w:r>
        <w:rPr>
          <w:rFonts w:hint="eastAsia"/>
        </w:rPr>
        <w:t>本文件适用于全国范围内大豆、玉米生产区域的大豆‖玉米带状复合种植机械化作业。</w:t>
      </w:r>
    </w:p>
    <w:p w:rsidR="00B07D5F" w:rsidRDefault="009F281D">
      <w:pPr>
        <w:pStyle w:val="afff"/>
        <w:spacing w:before="240" w:after="240"/>
      </w:pPr>
      <w:bookmarkStart w:id="38" w:name="_Toc26718931"/>
      <w:bookmarkStart w:id="39" w:name="_Toc26986772"/>
      <w:bookmarkStart w:id="40" w:name="_Toc26986531"/>
      <w:r>
        <w:rPr>
          <w:rFonts w:hint="eastAsia"/>
        </w:rPr>
        <w:t>规范性引用文件</w:t>
      </w:r>
      <w:bookmarkEnd w:id="33"/>
      <w:bookmarkEnd w:id="34"/>
      <w:bookmarkEnd w:id="35"/>
      <w:bookmarkEnd w:id="36"/>
      <w:bookmarkEnd w:id="37"/>
      <w:bookmarkEnd w:id="38"/>
      <w:bookmarkEnd w:id="39"/>
      <w:bookmarkEnd w:id="40"/>
    </w:p>
    <w:sdt>
      <w:sdtPr>
        <w:rPr>
          <w:rFonts w:hint="eastAsia"/>
        </w:rPr>
        <w:id w:val="715848253"/>
        <w:placeholder>
          <w:docPart w:val="FFA585C2BFE443809862917C73A2667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07D5F" w:rsidRDefault="009F281D">
          <w:pPr>
            <w:pStyle w:val="afffff1"/>
            <w:spacing w:before="120" w:after="12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07D5F" w:rsidRDefault="009F281D">
      <w:pPr>
        <w:pStyle w:val="afffff1"/>
        <w:ind w:firstLine="420"/>
      </w:pPr>
      <w:r>
        <w:rPr>
          <w:rFonts w:hint="eastAsia"/>
        </w:rPr>
        <w:t xml:space="preserve">GB 4404.1  </w:t>
      </w:r>
      <w:r>
        <w:rPr>
          <w:rFonts w:hint="eastAsia"/>
        </w:rPr>
        <w:t>粮食作物种子</w:t>
      </w:r>
      <w:r>
        <w:rPr>
          <w:rFonts w:hint="eastAsia"/>
        </w:rPr>
        <w:t xml:space="preserve">  </w:t>
      </w:r>
      <w:r>
        <w:rPr>
          <w:rFonts w:hint="eastAsia"/>
        </w:rPr>
        <w:t>第</w:t>
      </w:r>
      <w:r>
        <w:rPr>
          <w:rFonts w:hint="eastAsia"/>
        </w:rPr>
        <w:t>1</w:t>
      </w:r>
      <w:r>
        <w:rPr>
          <w:rFonts w:hint="eastAsia"/>
        </w:rPr>
        <w:t>部：</w:t>
      </w:r>
      <w:proofErr w:type="gramStart"/>
      <w:r>
        <w:rPr>
          <w:rFonts w:hint="eastAsia"/>
        </w:rPr>
        <w:t>禾</w:t>
      </w:r>
      <w:proofErr w:type="gramEnd"/>
      <w:r>
        <w:rPr>
          <w:rFonts w:hint="eastAsia"/>
        </w:rPr>
        <w:t>谷类</w:t>
      </w:r>
    </w:p>
    <w:p w:rsidR="00B07D5F" w:rsidRDefault="009F281D">
      <w:pPr>
        <w:pStyle w:val="afffff1"/>
        <w:ind w:firstLine="420"/>
      </w:pPr>
      <w:r>
        <w:rPr>
          <w:rFonts w:hint="eastAsia"/>
        </w:rPr>
        <w:t xml:space="preserve">GB 4404.2 </w:t>
      </w:r>
      <w:r>
        <w:rPr>
          <w:rFonts w:hint="eastAsia"/>
        </w:rPr>
        <w:t>粮食作物种子</w:t>
      </w:r>
      <w:r>
        <w:rPr>
          <w:rFonts w:hint="eastAsia"/>
        </w:rPr>
        <w:t xml:space="preserve">  </w:t>
      </w:r>
      <w:r>
        <w:rPr>
          <w:rFonts w:hint="eastAsia"/>
        </w:rPr>
        <w:t>第</w:t>
      </w:r>
      <w:r>
        <w:rPr>
          <w:rFonts w:hint="eastAsia"/>
        </w:rPr>
        <w:t>2</w:t>
      </w:r>
      <w:r>
        <w:rPr>
          <w:rFonts w:hint="eastAsia"/>
        </w:rPr>
        <w:t>部：豆类</w:t>
      </w:r>
    </w:p>
    <w:p w:rsidR="00B07D5F" w:rsidRDefault="009846AF">
      <w:pPr>
        <w:pStyle w:val="afffff1"/>
        <w:ind w:firstLine="420"/>
        <w:rPr>
          <w:rFonts w:hAnsi="宋体" w:cs="宋体"/>
        </w:rPr>
      </w:pPr>
      <w:r>
        <w:rPr>
          <w:rFonts w:hAnsi="宋体" w:cs="宋体" w:hint="eastAsia"/>
        </w:rPr>
        <w:t xml:space="preserve">GB/T 34379 </w:t>
      </w:r>
      <w:r w:rsidR="009F281D">
        <w:rPr>
          <w:rFonts w:hAnsi="宋体" w:cs="宋体" w:hint="eastAsia"/>
        </w:rPr>
        <w:t xml:space="preserve"> </w:t>
      </w:r>
      <w:r w:rsidR="009F281D">
        <w:rPr>
          <w:rFonts w:hAnsi="宋体" w:cs="宋体" w:hint="eastAsia"/>
        </w:rPr>
        <w:t>玉米全程机械化生产技术规范</w:t>
      </w:r>
    </w:p>
    <w:p w:rsidR="00882F6C" w:rsidRDefault="00882F6C">
      <w:pPr>
        <w:pStyle w:val="afffff1"/>
        <w:ind w:firstLine="420"/>
        <w:rPr>
          <w:rFonts w:hint="eastAsia"/>
        </w:rPr>
      </w:pPr>
      <w:r w:rsidRPr="00882F6C">
        <w:rPr>
          <w:rFonts w:hint="eastAsia"/>
        </w:rPr>
        <w:t>NY/T 496  肥料合理使用准则 通则</w:t>
      </w:r>
    </w:p>
    <w:p w:rsidR="00B07D5F" w:rsidRDefault="009F281D">
      <w:pPr>
        <w:pStyle w:val="afffff1"/>
        <w:ind w:firstLine="420"/>
        <w:rPr>
          <w:rFonts w:hint="eastAsia"/>
        </w:rPr>
      </w:pPr>
      <w:r>
        <w:rPr>
          <w:rFonts w:hint="eastAsia"/>
        </w:rPr>
        <w:t>NY/T 500</w:t>
      </w:r>
      <w:r>
        <w:rPr>
          <w:rFonts w:hint="eastAsia"/>
        </w:rPr>
        <w:t xml:space="preserve">  </w:t>
      </w:r>
      <w:r>
        <w:rPr>
          <w:rFonts w:hint="eastAsia"/>
        </w:rPr>
        <w:t>秸秆粉碎还田机</w:t>
      </w:r>
      <w:r>
        <w:rPr>
          <w:rFonts w:hint="eastAsia"/>
        </w:rPr>
        <w:t xml:space="preserve"> </w:t>
      </w:r>
      <w:r>
        <w:rPr>
          <w:rFonts w:hint="eastAsia"/>
        </w:rPr>
        <w:t>作业质量</w:t>
      </w:r>
    </w:p>
    <w:p w:rsidR="0025258B" w:rsidRDefault="0025258B">
      <w:pPr>
        <w:pStyle w:val="afffff1"/>
        <w:ind w:firstLine="420"/>
      </w:pPr>
      <w:r w:rsidRPr="0025258B">
        <w:rPr>
          <w:rFonts w:hint="eastAsia"/>
        </w:rPr>
        <w:t>NY/T 503  单粒(精密)播种机 作业质量</w:t>
      </w:r>
    </w:p>
    <w:p w:rsidR="00B07D5F" w:rsidRDefault="009F281D">
      <w:pPr>
        <w:pStyle w:val="afffff1"/>
        <w:ind w:firstLine="420"/>
      </w:pPr>
      <w:r>
        <w:rPr>
          <w:rFonts w:hint="eastAsia"/>
        </w:rPr>
        <w:t>NY/T 738</w:t>
      </w:r>
      <w:r>
        <w:rPr>
          <w:rFonts w:hint="eastAsia"/>
        </w:rPr>
        <w:t xml:space="preserve">  </w:t>
      </w:r>
      <w:r>
        <w:rPr>
          <w:rFonts w:hint="eastAsia"/>
        </w:rPr>
        <w:t>大豆联合收割机</w:t>
      </w:r>
      <w:r>
        <w:rPr>
          <w:rFonts w:hint="eastAsia"/>
        </w:rPr>
        <w:t xml:space="preserve"> </w:t>
      </w:r>
      <w:r>
        <w:rPr>
          <w:rFonts w:hint="eastAsia"/>
        </w:rPr>
        <w:t>作业质量</w:t>
      </w:r>
    </w:p>
    <w:p w:rsidR="00B07D5F" w:rsidRDefault="009F281D">
      <w:pPr>
        <w:pStyle w:val="afffff1"/>
        <w:ind w:firstLine="420"/>
      </w:pPr>
      <w:r>
        <w:rPr>
          <w:rFonts w:hint="eastAsia"/>
        </w:rPr>
        <w:t>NY/T 1143</w:t>
      </w:r>
      <w:r>
        <w:rPr>
          <w:rFonts w:hint="eastAsia"/>
        </w:rPr>
        <w:t xml:space="preserve">  </w:t>
      </w:r>
      <w:r>
        <w:rPr>
          <w:rFonts w:hint="eastAsia"/>
        </w:rPr>
        <w:t>播种机质量评价技术规范</w:t>
      </w:r>
    </w:p>
    <w:p w:rsidR="00B07D5F" w:rsidRDefault="009F281D">
      <w:pPr>
        <w:pStyle w:val="afffff1"/>
        <w:ind w:firstLine="420"/>
        <w:rPr>
          <w:rFonts w:hint="eastAsia"/>
        </w:rPr>
      </w:pPr>
      <w:r>
        <w:rPr>
          <w:rFonts w:hint="eastAsia"/>
        </w:rPr>
        <w:t>NY/T 1355</w:t>
      </w:r>
      <w:r>
        <w:rPr>
          <w:rFonts w:hint="eastAsia"/>
        </w:rPr>
        <w:t xml:space="preserve">  </w:t>
      </w:r>
      <w:r>
        <w:rPr>
          <w:rFonts w:hint="eastAsia"/>
        </w:rPr>
        <w:t>玉米收获机</w:t>
      </w:r>
      <w:r>
        <w:rPr>
          <w:rFonts w:hint="eastAsia"/>
        </w:rPr>
        <w:t xml:space="preserve"> </w:t>
      </w:r>
      <w:r>
        <w:rPr>
          <w:rFonts w:hint="eastAsia"/>
        </w:rPr>
        <w:t>作业质量</w:t>
      </w:r>
    </w:p>
    <w:p w:rsidR="009846AF" w:rsidRDefault="009846AF">
      <w:pPr>
        <w:pStyle w:val="afffff1"/>
        <w:ind w:firstLine="420"/>
      </w:pPr>
      <w:r w:rsidRPr="009846AF">
        <w:rPr>
          <w:rFonts w:hint="eastAsia"/>
          <w:highlight w:val="yellow"/>
        </w:rPr>
        <w:t>NY/T 2632  玉米-大豆带状复合种植  技术规程</w:t>
      </w:r>
    </w:p>
    <w:p w:rsidR="00B07D5F" w:rsidRDefault="009846AF">
      <w:pPr>
        <w:pStyle w:val="afffff1"/>
        <w:ind w:firstLine="420"/>
      </w:pPr>
      <w:r>
        <w:rPr>
          <w:rFonts w:hint="eastAsia"/>
        </w:rPr>
        <w:t>NY/T 3662</w:t>
      </w:r>
      <w:r w:rsidR="009F281D">
        <w:rPr>
          <w:rFonts w:hint="eastAsia"/>
        </w:rPr>
        <w:t xml:space="preserve">  </w:t>
      </w:r>
      <w:r w:rsidR="009F281D">
        <w:rPr>
          <w:rFonts w:hint="eastAsia"/>
        </w:rPr>
        <w:t>大豆全程机械化生产技术规范</w:t>
      </w:r>
    </w:p>
    <w:p w:rsidR="00B07D5F" w:rsidRDefault="009F281D">
      <w:pPr>
        <w:pStyle w:val="afff"/>
        <w:spacing w:before="240" w:after="240"/>
      </w:pPr>
      <w:r>
        <w:rPr>
          <w:rFonts w:hint="eastAsia"/>
          <w:szCs w:val="21"/>
        </w:rPr>
        <w:t>术语和定义</w:t>
      </w:r>
    </w:p>
    <w:bookmarkStart w:id="41" w:name="_Toc26986532" w:displacedByCustomXml="next"/>
    <w:bookmarkEnd w:id="41" w:displacedByCustomXml="next"/>
    <w:sdt>
      <w:sdtPr>
        <w:rPr>
          <w:rFonts w:hAnsi="宋体"/>
        </w:rPr>
        <w:id w:val="-1909835108"/>
        <w:placeholder>
          <w:docPart w:val="8E467E36D62C480DBBFC4319F3D5FC0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07D5F" w:rsidRDefault="009F281D">
          <w:pPr>
            <w:pStyle w:val="afffff1"/>
            <w:spacing w:before="120" w:after="120"/>
            <w:ind w:firstLine="420"/>
          </w:pPr>
          <w:r>
            <w:rPr>
              <w:rFonts w:hAnsi="宋体" w:hint="eastAsia"/>
            </w:rPr>
            <w:t>下列术语和定义适用于本文件。</w:t>
          </w:r>
        </w:p>
      </w:sdtContent>
    </w:sdt>
    <w:p w:rsidR="00B07D5F" w:rsidRDefault="009F281D">
      <w:pPr>
        <w:pStyle w:val="afffffffffff0"/>
        <w:ind w:left="420" w:hangingChars="200" w:hanging="420"/>
        <w:rPr>
          <w:rFonts w:ascii="黑体" w:eastAsia="黑体" w:hAnsi="黑体"/>
        </w:rPr>
      </w:pPr>
      <w:r>
        <w:rPr>
          <w:rFonts w:ascii="黑体" w:eastAsia="黑体" w:hAnsi="黑体"/>
        </w:rPr>
        <w:br/>
      </w:r>
      <w:r>
        <w:rPr>
          <w:rFonts w:ascii="黑体" w:eastAsia="黑体" w:hAnsi="黑体" w:hint="eastAsia"/>
        </w:rPr>
        <w:t>大豆</w:t>
      </w:r>
      <w:r>
        <w:rPr>
          <w:rFonts w:hint="eastAsia"/>
        </w:rPr>
        <w:t>‖</w:t>
      </w:r>
      <w:r>
        <w:rPr>
          <w:rFonts w:ascii="黑体" w:eastAsia="黑体" w:hAnsi="黑体" w:hint="eastAsia"/>
        </w:rPr>
        <w:t>玉米带状复合种植</w:t>
      </w:r>
      <w:r>
        <w:rPr>
          <w:rFonts w:ascii="黑体" w:eastAsia="黑体" w:hAnsi="黑体" w:hint="eastAsia"/>
        </w:rPr>
        <w:t xml:space="preserve"> soybean</w:t>
      </w:r>
      <w:r>
        <w:rPr>
          <w:rFonts w:ascii="黑体" w:eastAsia="黑体" w:hAnsi="黑体" w:hint="eastAsia"/>
        </w:rPr>
        <w:t>‖</w:t>
      </w:r>
      <w:r>
        <w:rPr>
          <w:rFonts w:ascii="黑体" w:eastAsia="黑体" w:hAnsi="黑体" w:hint="eastAsia"/>
        </w:rPr>
        <w:t>maize strip intercropping</w:t>
      </w:r>
    </w:p>
    <w:p w:rsidR="00B07D5F" w:rsidRDefault="009F281D">
      <w:pPr>
        <w:pStyle w:val="afffff1"/>
        <w:spacing w:before="120" w:after="120"/>
        <w:ind w:firstLine="420"/>
      </w:pPr>
      <w:r>
        <w:rPr>
          <w:rFonts w:hint="eastAsia"/>
        </w:rPr>
        <w:t>采用大豆与玉米间作套种，充分利用玉米边行优势，扩大低位作物空间，适应全程机械化作业，作物间和谐共生的一季双收模式。</w:t>
      </w:r>
    </w:p>
    <w:p w:rsidR="00B07D5F" w:rsidRDefault="009F281D">
      <w:pPr>
        <w:pStyle w:val="afff"/>
        <w:spacing w:before="240" w:after="240"/>
      </w:pPr>
      <w:r>
        <w:rPr>
          <w:rFonts w:hint="eastAsia"/>
        </w:rPr>
        <w:t>基本要求</w:t>
      </w:r>
    </w:p>
    <w:p w:rsidR="00B07D5F" w:rsidRDefault="009F281D">
      <w:pPr>
        <w:pStyle w:val="afff0"/>
        <w:spacing w:before="120" w:after="120"/>
      </w:pPr>
      <w:r>
        <w:rPr>
          <w:rFonts w:hint="eastAsia"/>
        </w:rPr>
        <w:t>机具</w:t>
      </w:r>
    </w:p>
    <w:p w:rsidR="00B07D5F" w:rsidRDefault="009F281D">
      <w:pPr>
        <w:pStyle w:val="affffffffd"/>
        <w:ind w:left="0"/>
      </w:pPr>
      <w:r>
        <w:rPr>
          <w:rFonts w:hint="eastAsia"/>
        </w:rPr>
        <w:t>选择适用当地农艺要求的玉米‖大豆全程机械化生产作业的机具。优先选用现有</w:t>
      </w:r>
      <w:r w:rsidR="00994357">
        <w:rPr>
          <w:rFonts w:hint="eastAsia"/>
        </w:rPr>
        <w:t>爬坡能力强、转弯灵活的</w:t>
      </w:r>
      <w:r>
        <w:rPr>
          <w:rFonts w:hint="eastAsia"/>
        </w:rPr>
        <w:t>机具，通过适当改装以适应大豆玉米带状复合种植模式行距、株距和施肥量要求，提高机具利用率。</w:t>
      </w:r>
    </w:p>
    <w:p w:rsidR="00B07D5F" w:rsidRDefault="00341CDF">
      <w:pPr>
        <w:pStyle w:val="affffffffd"/>
        <w:ind w:left="0"/>
      </w:pPr>
      <w:r>
        <w:rPr>
          <w:rFonts w:hint="eastAsia"/>
        </w:rPr>
        <w:t>各作业环节所选机械的功率轮距等参数与配套机具规格</w:t>
      </w:r>
      <w:r w:rsidR="009F281D">
        <w:rPr>
          <w:rFonts w:hint="eastAsia"/>
        </w:rPr>
        <w:t>参数以及地块大小和种植方式相匹配。</w:t>
      </w:r>
    </w:p>
    <w:p w:rsidR="00B07D5F" w:rsidRDefault="009F281D">
      <w:pPr>
        <w:pStyle w:val="affffffffd"/>
        <w:ind w:left="0"/>
      </w:pPr>
      <w:r>
        <w:rPr>
          <w:rFonts w:hint="eastAsia"/>
        </w:rPr>
        <w:t>机具安全性能应符合国家相关标准要求，作业性能应满足相关标准和使用说明书要求。</w:t>
      </w:r>
    </w:p>
    <w:p w:rsidR="00B07D5F" w:rsidRDefault="009F281D">
      <w:pPr>
        <w:pStyle w:val="affffffffd"/>
        <w:ind w:left="0"/>
      </w:pPr>
      <w:r>
        <w:rPr>
          <w:rFonts w:hint="eastAsia"/>
        </w:rPr>
        <w:t>作业前应按使用说明书要求将机具调试至工作状态，作业结束后</w:t>
      </w:r>
      <w:r>
        <w:rPr>
          <w:rFonts w:hint="eastAsia"/>
        </w:rPr>
        <w:t>应及时保养、维护和存放、保管。</w:t>
      </w:r>
    </w:p>
    <w:p w:rsidR="00B07D5F" w:rsidRDefault="009F281D">
      <w:pPr>
        <w:pStyle w:val="affffffffd"/>
        <w:ind w:left="0"/>
      </w:pPr>
      <w:r>
        <w:rPr>
          <w:rFonts w:hint="eastAsia"/>
        </w:rPr>
        <w:lastRenderedPageBreak/>
        <w:t>机具操作人员应经过培训，并能按照使用说明书要求进行操作、维护、保养。作业时应随时观察机具作业状态，如有异常应停机检查并排除故障。</w:t>
      </w:r>
      <w:r>
        <w:rPr>
          <w:rFonts w:hint="eastAsia"/>
        </w:rPr>
        <w:tab/>
      </w:r>
    </w:p>
    <w:p w:rsidR="00B07D5F" w:rsidRDefault="009F281D">
      <w:pPr>
        <w:pStyle w:val="afff0"/>
        <w:spacing w:before="120" w:after="120"/>
      </w:pPr>
      <w:r>
        <w:rPr>
          <w:rFonts w:hint="eastAsia"/>
        </w:rPr>
        <w:t>种子</w:t>
      </w:r>
    </w:p>
    <w:p w:rsidR="00B07D5F" w:rsidRDefault="00AE1AE9">
      <w:pPr>
        <w:pStyle w:val="affffffffd"/>
        <w:ind w:left="0"/>
      </w:pPr>
      <w:r>
        <w:rPr>
          <w:rFonts w:hint="eastAsia"/>
        </w:rPr>
        <w:t>应选</w:t>
      </w:r>
      <w:proofErr w:type="gramStart"/>
      <w:r>
        <w:rPr>
          <w:rFonts w:hint="eastAsia"/>
        </w:rPr>
        <w:t>择通过</w:t>
      </w:r>
      <w:proofErr w:type="gramEnd"/>
      <w:r>
        <w:rPr>
          <w:rFonts w:hint="eastAsia"/>
        </w:rPr>
        <w:t>国家或省级审</w:t>
      </w:r>
      <w:r w:rsidR="009F281D">
        <w:rPr>
          <w:rFonts w:hint="eastAsia"/>
        </w:rPr>
        <w:t>定</w:t>
      </w:r>
      <w:r>
        <w:rPr>
          <w:rFonts w:hint="eastAsia"/>
        </w:rPr>
        <w:t>或同一生态区备案的品种</w:t>
      </w:r>
      <w:r w:rsidR="009F281D">
        <w:rPr>
          <w:rFonts w:hint="eastAsia"/>
        </w:rPr>
        <w:t>，且由当地农业部门推广的抗逆性强、适宜机械化作业的优质大豆、玉米品种。</w:t>
      </w:r>
    </w:p>
    <w:p w:rsidR="00B07D5F" w:rsidRDefault="009F281D">
      <w:pPr>
        <w:pStyle w:val="affffffffd"/>
        <w:ind w:left="0"/>
      </w:pPr>
      <w:r>
        <w:rPr>
          <w:rFonts w:hint="eastAsia"/>
        </w:rPr>
        <w:t>大豆品种宜选择耐荫、耐密、抗倒、株高不大于</w:t>
      </w:r>
      <w:r>
        <w:rPr>
          <w:rFonts w:hint="eastAsia"/>
        </w:rPr>
        <w:t>90</w:t>
      </w:r>
      <w:r>
        <w:rPr>
          <w:rFonts w:hint="eastAsia"/>
        </w:rPr>
        <w:t xml:space="preserve"> </w:t>
      </w:r>
      <w:r>
        <w:rPr>
          <w:rFonts w:hint="eastAsia"/>
        </w:rPr>
        <w:t>cm</w:t>
      </w:r>
      <w:r>
        <w:rPr>
          <w:rFonts w:hint="eastAsia"/>
        </w:rPr>
        <w:t>，底</w:t>
      </w:r>
      <w:proofErr w:type="gramStart"/>
      <w:r>
        <w:rPr>
          <w:rFonts w:hint="eastAsia"/>
        </w:rPr>
        <w:t>荚高度</w:t>
      </w:r>
      <w:proofErr w:type="gramEnd"/>
      <w:r>
        <w:rPr>
          <w:rFonts w:hint="eastAsia"/>
        </w:rPr>
        <w:t>不小于</w:t>
      </w:r>
      <w:r>
        <w:rPr>
          <w:rFonts w:hint="eastAsia"/>
        </w:rPr>
        <w:t>1</w:t>
      </w:r>
      <w:r w:rsidR="009846AF">
        <w:rPr>
          <w:rFonts w:hint="eastAsia"/>
        </w:rPr>
        <w:t>2</w:t>
      </w:r>
      <w:r>
        <w:rPr>
          <w:rFonts w:hint="eastAsia"/>
        </w:rPr>
        <w:t xml:space="preserve"> </w:t>
      </w:r>
      <w:r>
        <w:rPr>
          <w:rFonts w:hint="eastAsia"/>
        </w:rPr>
        <w:t>cm</w:t>
      </w:r>
      <w:r>
        <w:rPr>
          <w:rFonts w:hint="eastAsia"/>
        </w:rPr>
        <w:t>，主茎结荚为主的有限或亚有限结荚习性的</w:t>
      </w:r>
      <w:proofErr w:type="gramStart"/>
      <w:r>
        <w:rPr>
          <w:rFonts w:hint="eastAsia"/>
        </w:rPr>
        <w:t>高产宜机收</w:t>
      </w:r>
      <w:proofErr w:type="gramEnd"/>
      <w:r>
        <w:rPr>
          <w:rFonts w:hint="eastAsia"/>
        </w:rPr>
        <w:t>品种。</w:t>
      </w:r>
    </w:p>
    <w:p w:rsidR="00B07D5F" w:rsidRDefault="009F281D">
      <w:pPr>
        <w:pStyle w:val="affffffffd"/>
        <w:ind w:left="0"/>
      </w:pPr>
      <w:r>
        <w:rPr>
          <w:rFonts w:hint="eastAsia"/>
        </w:rPr>
        <w:t>玉米品种宜选择生育期适宜、株型紧凑</w:t>
      </w:r>
      <w:r w:rsidR="009846AF">
        <w:rPr>
          <w:rFonts w:hint="eastAsia"/>
        </w:rPr>
        <w:t>或半紧凑</w:t>
      </w:r>
      <w:r>
        <w:rPr>
          <w:rFonts w:hint="eastAsia"/>
        </w:rPr>
        <w:t>、株高不大于</w:t>
      </w:r>
      <w:r>
        <w:rPr>
          <w:rFonts w:hint="eastAsia"/>
        </w:rPr>
        <w:t>3</w:t>
      </w:r>
      <w:r w:rsidR="00AE1AE9">
        <w:rPr>
          <w:rFonts w:hint="eastAsia"/>
        </w:rPr>
        <w:t>00 c</w:t>
      </w:r>
      <w:r>
        <w:rPr>
          <w:rFonts w:hint="eastAsia"/>
        </w:rPr>
        <w:t>m</w:t>
      </w:r>
      <w:r>
        <w:rPr>
          <w:rFonts w:hint="eastAsia"/>
        </w:rPr>
        <w:t>的</w:t>
      </w:r>
      <w:r w:rsidR="009846AF">
        <w:rPr>
          <w:rFonts w:hint="eastAsia"/>
        </w:rPr>
        <w:t>中矮秆</w:t>
      </w:r>
      <w:r>
        <w:rPr>
          <w:rFonts w:hint="eastAsia"/>
        </w:rPr>
        <w:t>耐密、抗倒、</w:t>
      </w:r>
      <w:proofErr w:type="gramStart"/>
      <w:r>
        <w:rPr>
          <w:rFonts w:hint="eastAsia"/>
        </w:rPr>
        <w:t>高产宜机收</w:t>
      </w:r>
      <w:proofErr w:type="gramEnd"/>
      <w:r>
        <w:rPr>
          <w:rFonts w:hint="eastAsia"/>
        </w:rPr>
        <w:t>品种。</w:t>
      </w:r>
    </w:p>
    <w:p w:rsidR="00B07D5F" w:rsidRDefault="009F281D">
      <w:pPr>
        <w:pStyle w:val="affffffffd"/>
        <w:ind w:left="0"/>
      </w:pPr>
      <w:r>
        <w:rPr>
          <w:rFonts w:hint="eastAsia"/>
        </w:rPr>
        <w:t>种子应经过检验、检疫，大豆种子质量应不低于</w:t>
      </w:r>
      <w:r>
        <w:rPr>
          <w:rFonts w:hint="eastAsia"/>
        </w:rPr>
        <w:t>GB 4404.2</w:t>
      </w:r>
      <w:r>
        <w:rPr>
          <w:rFonts w:hint="eastAsia"/>
        </w:rPr>
        <w:t>的要求</w:t>
      </w:r>
      <w:r w:rsidR="00AE1AE9">
        <w:rPr>
          <w:rFonts w:hint="eastAsia"/>
        </w:rPr>
        <w:t>；</w:t>
      </w:r>
      <w:r>
        <w:rPr>
          <w:rFonts w:hint="eastAsia"/>
        </w:rPr>
        <w:t>玉米种子质量应不低于</w:t>
      </w:r>
      <w:r>
        <w:rPr>
          <w:rFonts w:hint="eastAsia"/>
        </w:rPr>
        <w:t>GB 4404.1</w:t>
      </w:r>
      <w:r>
        <w:rPr>
          <w:rFonts w:hint="eastAsia"/>
        </w:rPr>
        <w:t>的要求</w:t>
      </w:r>
      <w:r w:rsidR="00AE1AE9">
        <w:rPr>
          <w:rFonts w:hint="eastAsia"/>
        </w:rPr>
        <w:t>，且发芽率不低于93%</w:t>
      </w:r>
      <w:r>
        <w:rPr>
          <w:rFonts w:hint="eastAsia"/>
        </w:rPr>
        <w:t>。</w:t>
      </w:r>
    </w:p>
    <w:p w:rsidR="00B07D5F" w:rsidRDefault="009F281D">
      <w:pPr>
        <w:pStyle w:val="affffffffd"/>
        <w:ind w:left="0"/>
      </w:pPr>
      <w:r>
        <w:rPr>
          <w:rFonts w:hint="eastAsia"/>
        </w:rPr>
        <w:t>大豆、玉米种子宜进行包衣处理。未包衣的种子，播种前应根据当地病虫害常年发生情况，有针对性地选择防治药剂进行拌种处理。</w:t>
      </w:r>
    </w:p>
    <w:p w:rsidR="00B07D5F" w:rsidRDefault="009F281D">
      <w:pPr>
        <w:pStyle w:val="afff0"/>
        <w:spacing w:before="120" w:after="120"/>
      </w:pPr>
      <w:r>
        <w:rPr>
          <w:rFonts w:hint="eastAsia"/>
        </w:rPr>
        <w:t>地块</w:t>
      </w:r>
    </w:p>
    <w:p w:rsidR="00B07D5F" w:rsidRDefault="009F281D">
      <w:pPr>
        <w:pStyle w:val="afffff1"/>
        <w:spacing w:before="120" w:after="120"/>
        <w:ind w:firstLine="420"/>
      </w:pPr>
      <w:r>
        <w:rPr>
          <w:rFonts w:hint="eastAsia"/>
        </w:rPr>
        <w:t>宜选择地势平坦或坡度平缓、集中连片、排灌条件良好、土壤符合大豆玉米种植要求、适宜机械化作业的地块。</w:t>
      </w:r>
    </w:p>
    <w:p w:rsidR="00B07D5F" w:rsidRDefault="00341CDF" w:rsidP="00341CDF">
      <w:pPr>
        <w:pStyle w:val="afff0"/>
        <w:numPr>
          <w:ilvl w:val="0"/>
          <w:numId w:val="0"/>
        </w:numPr>
        <w:spacing w:before="120" w:after="120"/>
      </w:pPr>
      <w:r>
        <w:rPr>
          <w:rFonts w:hint="eastAsia"/>
        </w:rPr>
        <w:t xml:space="preserve">5 </w:t>
      </w:r>
      <w:r w:rsidR="009F281D">
        <w:rPr>
          <w:rFonts w:hint="eastAsia"/>
        </w:rPr>
        <w:t>区域种植模式</w:t>
      </w:r>
    </w:p>
    <w:p w:rsidR="00B07D5F" w:rsidRPr="0025258B" w:rsidRDefault="00341CDF" w:rsidP="000B085A">
      <w:pPr>
        <w:pStyle w:val="affffffffd"/>
        <w:numPr>
          <w:ilvl w:val="0"/>
          <w:numId w:val="0"/>
        </w:numPr>
        <w:ind w:firstLineChars="50" w:firstLine="105"/>
        <w:rPr>
          <w:rFonts w:ascii="黑体" w:eastAsia="黑体" w:hAnsi="黑体"/>
        </w:rPr>
      </w:pPr>
      <w:r w:rsidRPr="00341CDF">
        <w:rPr>
          <w:rFonts w:ascii="黑体" w:eastAsia="黑体" w:hAnsi="黑体" w:hint="eastAsia"/>
        </w:rPr>
        <w:t>5.1</w:t>
      </w:r>
      <w:r w:rsidR="009F281D" w:rsidRPr="0025258B">
        <w:rPr>
          <w:rFonts w:ascii="黑体" w:eastAsia="黑体" w:hAnsi="黑体" w:hint="eastAsia"/>
        </w:rPr>
        <w:t>黄淮海</w:t>
      </w:r>
      <w:proofErr w:type="gramStart"/>
      <w:r w:rsidR="009F281D" w:rsidRPr="0025258B">
        <w:rPr>
          <w:rFonts w:ascii="黑体" w:eastAsia="黑体" w:hAnsi="黑体" w:hint="eastAsia"/>
        </w:rPr>
        <w:t>地区地区</w:t>
      </w:r>
      <w:proofErr w:type="gramEnd"/>
      <w:r w:rsidR="009F281D" w:rsidRPr="0025258B">
        <w:rPr>
          <w:rFonts w:ascii="黑体" w:eastAsia="黑体" w:hAnsi="黑体" w:hint="eastAsia"/>
        </w:rPr>
        <w:t>宜选用</w:t>
      </w:r>
      <w:r w:rsidR="009F281D" w:rsidRPr="0025258B">
        <w:rPr>
          <w:rFonts w:ascii="黑体" w:eastAsia="黑体" w:hAnsi="黑体" w:hint="eastAsia"/>
        </w:rPr>
        <w:t>4</w:t>
      </w:r>
      <w:r w:rsidR="009F281D" w:rsidRPr="0025258B">
        <w:rPr>
          <w:rFonts w:ascii="黑体" w:eastAsia="黑体" w:hAnsi="黑体" w:hint="eastAsia"/>
        </w:rPr>
        <w:t>‖</w:t>
      </w:r>
      <w:r w:rsidR="009F281D" w:rsidRPr="0025258B">
        <w:rPr>
          <w:rFonts w:ascii="黑体" w:eastAsia="黑体" w:hAnsi="黑体" w:hint="eastAsia"/>
        </w:rPr>
        <w:t>2</w:t>
      </w:r>
      <w:r w:rsidR="009F281D" w:rsidRPr="0025258B">
        <w:rPr>
          <w:rFonts w:ascii="黑体" w:eastAsia="黑体" w:hAnsi="黑体" w:hint="eastAsia"/>
        </w:rPr>
        <w:t>、</w:t>
      </w:r>
      <w:r w:rsidR="009F281D" w:rsidRPr="0025258B">
        <w:rPr>
          <w:rFonts w:ascii="黑体" w:eastAsia="黑体" w:hAnsi="黑体" w:hint="eastAsia"/>
        </w:rPr>
        <w:t>4</w:t>
      </w:r>
      <w:r w:rsidR="009F281D" w:rsidRPr="0025258B">
        <w:rPr>
          <w:rFonts w:ascii="黑体" w:eastAsia="黑体" w:hAnsi="黑体" w:hint="eastAsia"/>
        </w:rPr>
        <w:t>‖</w:t>
      </w:r>
      <w:r w:rsidR="009F281D" w:rsidRPr="0025258B">
        <w:rPr>
          <w:rFonts w:ascii="黑体" w:eastAsia="黑体" w:hAnsi="黑体" w:hint="eastAsia"/>
        </w:rPr>
        <w:t>4</w:t>
      </w:r>
      <w:r w:rsidR="009F281D" w:rsidRPr="0025258B">
        <w:rPr>
          <w:rFonts w:ascii="黑体" w:eastAsia="黑体" w:hAnsi="黑体" w:hint="eastAsia"/>
        </w:rPr>
        <w:t>、</w:t>
      </w:r>
      <w:r w:rsidR="009F281D" w:rsidRPr="0025258B">
        <w:rPr>
          <w:rFonts w:ascii="黑体" w:eastAsia="黑体" w:hAnsi="黑体" w:hint="eastAsia"/>
        </w:rPr>
        <w:t>6</w:t>
      </w:r>
      <w:r w:rsidR="009F281D" w:rsidRPr="0025258B">
        <w:rPr>
          <w:rFonts w:ascii="黑体" w:eastAsia="黑体" w:hAnsi="黑体" w:hint="eastAsia"/>
        </w:rPr>
        <w:t>‖</w:t>
      </w:r>
      <w:r w:rsidR="009F281D" w:rsidRPr="0025258B">
        <w:rPr>
          <w:rFonts w:ascii="黑体" w:eastAsia="黑体" w:hAnsi="黑体" w:hint="eastAsia"/>
        </w:rPr>
        <w:t>4</w:t>
      </w:r>
      <w:proofErr w:type="gramStart"/>
      <w:r w:rsidR="0025258B">
        <w:rPr>
          <w:rFonts w:ascii="黑体" w:eastAsia="黑体" w:hAnsi="黑体" w:hint="eastAsia"/>
        </w:rPr>
        <w:t>三</w:t>
      </w:r>
      <w:proofErr w:type="gramEnd"/>
      <w:r w:rsidR="0025258B">
        <w:rPr>
          <w:rFonts w:ascii="黑体" w:eastAsia="黑体" w:hAnsi="黑体" w:hint="eastAsia"/>
        </w:rPr>
        <w:t>种模式</w:t>
      </w:r>
    </w:p>
    <w:p w:rsidR="00B07D5F" w:rsidRDefault="009F281D">
      <w:pPr>
        <w:pStyle w:val="afffffffffff7"/>
        <w:numPr>
          <w:ilvl w:val="1"/>
          <w:numId w:val="33"/>
        </w:numPr>
        <w:snapToGrid w:val="0"/>
        <w:spacing w:before="0" w:beforeAutospacing="0" w:after="0" w:afterAutospacing="0"/>
        <w:ind w:left="0" w:firstLineChars="200" w:firstLine="420"/>
      </w:pPr>
      <w:r>
        <w:rPr>
          <w:rFonts w:hint="eastAsia"/>
        </w:rPr>
        <w:t>4</w:t>
      </w:r>
      <w:r>
        <w:rPr>
          <w:rFonts w:hint="eastAsia"/>
        </w:rPr>
        <w:t>‖</w:t>
      </w:r>
      <w:r>
        <w:rPr>
          <w:rFonts w:hint="eastAsia"/>
        </w:rPr>
        <w:t>2</w:t>
      </w:r>
      <w:r>
        <w:rPr>
          <w:rFonts w:hint="eastAsia"/>
        </w:rPr>
        <w:t>模式，一个生产单元</w:t>
      </w:r>
      <w:r>
        <w:rPr>
          <w:rFonts w:hint="eastAsia"/>
        </w:rPr>
        <w:t>4</w:t>
      </w:r>
      <w:r>
        <w:rPr>
          <w:rFonts w:hint="eastAsia"/>
        </w:rPr>
        <w:t>行大豆，</w:t>
      </w:r>
      <w:r>
        <w:rPr>
          <w:rFonts w:hint="eastAsia"/>
        </w:rPr>
        <w:t>2</w:t>
      </w:r>
      <w:r>
        <w:rPr>
          <w:rFonts w:hint="eastAsia"/>
        </w:rPr>
        <w:t>行玉米。两相邻玉米带间距离</w:t>
      </w:r>
      <w:r>
        <w:rPr>
          <w:rFonts w:hint="eastAsia"/>
        </w:rPr>
        <w:t>210</w:t>
      </w:r>
      <w:r>
        <w:rPr>
          <w:rFonts w:hint="eastAsia"/>
        </w:rPr>
        <w:t xml:space="preserve"> </w:t>
      </w:r>
      <w:r>
        <w:rPr>
          <w:rFonts w:hint="eastAsia"/>
        </w:rPr>
        <w:t>cm</w:t>
      </w:r>
      <w:r>
        <w:rPr>
          <w:rFonts w:hint="eastAsia"/>
        </w:rPr>
        <w:t>～</w:t>
      </w:r>
      <w:r>
        <w:rPr>
          <w:rFonts w:hint="eastAsia"/>
        </w:rPr>
        <w:t>230</w:t>
      </w:r>
      <w:r>
        <w:rPr>
          <w:rFonts w:hint="eastAsia"/>
        </w:rPr>
        <w:t xml:space="preserve"> </w:t>
      </w:r>
      <w:r>
        <w:rPr>
          <w:rFonts w:hint="eastAsia"/>
        </w:rPr>
        <w:t>cm</w:t>
      </w:r>
      <w:r>
        <w:rPr>
          <w:rFonts w:hint="eastAsia"/>
        </w:rPr>
        <w:t>，株距</w:t>
      </w:r>
    </w:p>
    <w:p w:rsidR="00B07D5F" w:rsidRDefault="009F281D">
      <w:pPr>
        <w:pStyle w:val="afffffffffff7"/>
        <w:snapToGrid w:val="0"/>
        <w:spacing w:before="0" w:beforeAutospacing="0" w:after="0" w:afterAutospacing="0"/>
        <w:ind w:left="0" w:firstLine="0"/>
      </w:pPr>
      <w:r>
        <w:rPr>
          <w:rFonts w:hint="eastAsia"/>
        </w:rPr>
        <w:t>10</w:t>
      </w:r>
      <w:r>
        <w:rPr>
          <w:rFonts w:hint="eastAsia"/>
        </w:rPr>
        <w:t xml:space="preserve"> </w:t>
      </w:r>
      <w:r>
        <w:rPr>
          <w:rFonts w:hint="eastAsia"/>
        </w:rPr>
        <w:t>cm</w:t>
      </w:r>
      <w:r>
        <w:rPr>
          <w:rFonts w:hint="eastAsia"/>
        </w:rPr>
        <w:t>左右，每</w:t>
      </w:r>
      <w:r>
        <w:rPr>
          <w:rFonts w:hint="eastAsia"/>
        </w:rPr>
        <w:t>667m</w:t>
      </w:r>
      <w:r>
        <w:rPr>
          <w:rFonts w:hint="eastAsia"/>
          <w:vertAlign w:val="superscript"/>
        </w:rPr>
        <w:t>2</w:t>
      </w:r>
      <w:r>
        <w:rPr>
          <w:rFonts w:hint="eastAsia"/>
        </w:rPr>
        <w:t>播</w:t>
      </w:r>
      <w:r>
        <w:rPr>
          <w:rFonts w:hint="eastAsia"/>
        </w:rPr>
        <w:t>4500</w:t>
      </w:r>
      <w:r>
        <w:rPr>
          <w:rFonts w:hint="eastAsia"/>
        </w:rPr>
        <w:t>粒左右。两相邻玉米带之间种</w:t>
      </w:r>
      <w:r>
        <w:rPr>
          <w:rFonts w:hint="eastAsia"/>
        </w:rPr>
        <w:t>4</w:t>
      </w:r>
      <w:r>
        <w:rPr>
          <w:rFonts w:hint="eastAsia"/>
        </w:rPr>
        <w:t>行大豆，行距</w:t>
      </w:r>
      <w:r>
        <w:rPr>
          <w:rFonts w:hint="eastAsia"/>
        </w:rPr>
        <w:t>30</w:t>
      </w:r>
      <w:r>
        <w:rPr>
          <w:rFonts w:hint="eastAsia"/>
        </w:rPr>
        <w:t xml:space="preserve"> </w:t>
      </w:r>
      <w:r>
        <w:rPr>
          <w:rFonts w:hint="eastAsia"/>
        </w:rPr>
        <w:t>cm</w:t>
      </w:r>
      <w:r>
        <w:rPr>
          <w:rFonts w:hint="eastAsia"/>
        </w:rPr>
        <w:t>，株距</w:t>
      </w:r>
      <w:r>
        <w:rPr>
          <w:rFonts w:hint="eastAsia"/>
        </w:rPr>
        <w:t>8</w:t>
      </w:r>
      <w:r>
        <w:rPr>
          <w:rFonts w:hint="eastAsia"/>
        </w:rPr>
        <w:t xml:space="preserve"> </w:t>
      </w:r>
      <w:r>
        <w:rPr>
          <w:rFonts w:hint="eastAsia"/>
        </w:rPr>
        <w:t>cm</w:t>
      </w:r>
      <w:r>
        <w:rPr>
          <w:rFonts w:hint="eastAsia"/>
        </w:rPr>
        <w:t>～</w:t>
      </w:r>
      <w:r>
        <w:rPr>
          <w:rFonts w:hint="eastAsia"/>
        </w:rPr>
        <w:t>10</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10000</w:t>
      </w:r>
      <w:r>
        <w:rPr>
          <w:rFonts w:hint="eastAsia"/>
        </w:rPr>
        <w:t>粒左右，玉米带与大豆带间距</w:t>
      </w:r>
      <w:r>
        <w:rPr>
          <w:rFonts w:hint="eastAsia"/>
        </w:rPr>
        <w:t>60</w:t>
      </w:r>
      <w:r>
        <w:rPr>
          <w:rFonts w:hint="eastAsia"/>
        </w:rPr>
        <w:t xml:space="preserve"> </w:t>
      </w:r>
      <w:r>
        <w:rPr>
          <w:rFonts w:hint="eastAsia"/>
        </w:rPr>
        <w:t>cm</w:t>
      </w:r>
      <w:r>
        <w:rPr>
          <w:rFonts w:hint="eastAsia"/>
        </w:rPr>
        <w:t>～</w:t>
      </w:r>
      <w:r>
        <w:rPr>
          <w:rFonts w:hint="eastAsia"/>
        </w:rPr>
        <w:t>70</w:t>
      </w:r>
      <w:r>
        <w:rPr>
          <w:rFonts w:hint="eastAsia"/>
        </w:rPr>
        <w:t xml:space="preserve"> </w:t>
      </w:r>
      <w:r>
        <w:rPr>
          <w:rFonts w:hint="eastAsia"/>
        </w:rPr>
        <w:t>cm</w:t>
      </w:r>
      <w:r>
        <w:rPr>
          <w:rFonts w:hint="eastAsia"/>
        </w:rPr>
        <w:t>；</w:t>
      </w:r>
    </w:p>
    <w:p w:rsidR="00B07D5F" w:rsidRDefault="009F281D">
      <w:pPr>
        <w:pStyle w:val="afffffffffff7"/>
        <w:numPr>
          <w:ilvl w:val="1"/>
          <w:numId w:val="33"/>
        </w:numPr>
        <w:snapToGrid w:val="0"/>
        <w:spacing w:before="0" w:beforeAutospacing="0" w:after="0" w:afterAutospacing="0"/>
        <w:ind w:left="0" w:firstLineChars="200" w:firstLine="420"/>
      </w:pPr>
      <w:r>
        <w:rPr>
          <w:rFonts w:hint="eastAsia"/>
        </w:rPr>
        <w:t>4</w:t>
      </w:r>
      <w:r>
        <w:rPr>
          <w:rFonts w:hint="eastAsia"/>
        </w:rPr>
        <w:t>‖</w:t>
      </w:r>
      <w:r>
        <w:rPr>
          <w:rFonts w:hint="eastAsia"/>
        </w:rPr>
        <w:t>4</w:t>
      </w:r>
      <w:r>
        <w:rPr>
          <w:rFonts w:hint="eastAsia"/>
        </w:rPr>
        <w:t>模式，一个生产单元大豆</w:t>
      </w:r>
      <w:r>
        <w:rPr>
          <w:rFonts w:hint="eastAsia"/>
        </w:rPr>
        <w:t>4</w:t>
      </w:r>
      <w:r>
        <w:rPr>
          <w:rFonts w:hint="eastAsia"/>
        </w:rPr>
        <w:t>行，玉米</w:t>
      </w:r>
      <w:r>
        <w:rPr>
          <w:rFonts w:hint="eastAsia"/>
        </w:rPr>
        <w:t>4</w:t>
      </w:r>
      <w:r>
        <w:rPr>
          <w:rFonts w:hint="eastAsia"/>
        </w:rPr>
        <w:t>行。玉米带</w:t>
      </w:r>
      <w:r>
        <w:rPr>
          <w:rFonts w:hint="eastAsia"/>
        </w:rPr>
        <w:t>4</w:t>
      </w:r>
      <w:r>
        <w:rPr>
          <w:rFonts w:hint="eastAsia"/>
        </w:rPr>
        <w:t>行玉米，</w:t>
      </w:r>
      <w:r>
        <w:rPr>
          <w:rFonts w:hint="eastAsia"/>
        </w:rPr>
        <w:t>55</w:t>
      </w:r>
      <w:r>
        <w:rPr>
          <w:rFonts w:hint="eastAsia"/>
        </w:rPr>
        <w:t xml:space="preserve"> </w:t>
      </w:r>
      <w:r>
        <w:rPr>
          <w:rFonts w:hint="eastAsia"/>
        </w:rPr>
        <w:t>cm</w:t>
      </w:r>
      <w:r>
        <w:rPr>
          <w:rFonts w:hint="eastAsia"/>
        </w:rPr>
        <w:t>等行距或</w:t>
      </w:r>
      <w:r>
        <w:rPr>
          <w:rFonts w:hint="eastAsia"/>
        </w:rPr>
        <w:t>40</w:t>
      </w:r>
      <w:r>
        <w:rPr>
          <w:rFonts w:hint="eastAsia"/>
        </w:rPr>
        <w:t xml:space="preserve"> </w:t>
      </w:r>
      <w:r>
        <w:rPr>
          <w:rFonts w:hint="eastAsia"/>
        </w:rPr>
        <w:t>cm+70</w:t>
      </w:r>
      <w:r>
        <w:rPr>
          <w:rFonts w:hint="eastAsia"/>
        </w:rPr>
        <w:t xml:space="preserve"> </w:t>
      </w:r>
      <w:r>
        <w:rPr>
          <w:rFonts w:hint="eastAsia"/>
        </w:rPr>
        <w:t>cm</w:t>
      </w:r>
    </w:p>
    <w:p w:rsidR="00B07D5F" w:rsidRDefault="009F281D">
      <w:pPr>
        <w:pStyle w:val="afffffffffff7"/>
        <w:snapToGrid w:val="0"/>
        <w:spacing w:before="0" w:beforeAutospacing="0" w:after="0" w:afterAutospacing="0"/>
        <w:ind w:left="0" w:firstLine="0"/>
      </w:pPr>
      <w:r>
        <w:rPr>
          <w:rFonts w:hint="eastAsia"/>
        </w:rPr>
        <w:t>宽窄行种植，株距</w:t>
      </w:r>
      <w:r>
        <w:rPr>
          <w:rFonts w:hint="eastAsia"/>
        </w:rPr>
        <w:t>15</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4700</w:t>
      </w:r>
      <w:r>
        <w:rPr>
          <w:rFonts w:hint="eastAsia"/>
        </w:rPr>
        <w:t>～</w:t>
      </w:r>
      <w:r>
        <w:rPr>
          <w:rFonts w:hint="eastAsia"/>
        </w:rPr>
        <w:t>4900</w:t>
      </w:r>
      <w:r>
        <w:rPr>
          <w:rFonts w:hint="eastAsia"/>
        </w:rPr>
        <w:t>粒，</w:t>
      </w:r>
      <w:r w:rsidR="004329B4">
        <w:rPr>
          <w:rFonts w:hint="eastAsia"/>
        </w:rPr>
        <w:t>两相邻</w:t>
      </w:r>
      <w:r>
        <w:rPr>
          <w:rFonts w:hint="eastAsia"/>
        </w:rPr>
        <w:t>玉米带之间距离</w:t>
      </w:r>
      <w:r>
        <w:rPr>
          <w:rFonts w:hint="eastAsia"/>
        </w:rPr>
        <w:t>210</w:t>
      </w:r>
      <w:r>
        <w:rPr>
          <w:rFonts w:hint="eastAsia"/>
        </w:rPr>
        <w:t xml:space="preserve"> </w:t>
      </w:r>
      <w:r>
        <w:rPr>
          <w:rFonts w:hint="eastAsia"/>
        </w:rPr>
        <w:t>cm</w:t>
      </w:r>
      <w:r>
        <w:rPr>
          <w:rFonts w:hint="eastAsia"/>
        </w:rPr>
        <w:t>。两相邻玉米带之间种</w:t>
      </w:r>
      <w:r>
        <w:rPr>
          <w:rFonts w:hint="eastAsia"/>
        </w:rPr>
        <w:t>4</w:t>
      </w:r>
      <w:r>
        <w:rPr>
          <w:rFonts w:hint="eastAsia"/>
        </w:rPr>
        <w:t>行大豆，行距</w:t>
      </w:r>
      <w:r>
        <w:rPr>
          <w:rFonts w:hint="eastAsia"/>
        </w:rPr>
        <w:t>30</w:t>
      </w:r>
      <w:r>
        <w:rPr>
          <w:rFonts w:hint="eastAsia"/>
        </w:rPr>
        <w:t xml:space="preserve"> </w:t>
      </w:r>
      <w:r>
        <w:rPr>
          <w:rFonts w:hint="eastAsia"/>
        </w:rPr>
        <w:t>cm</w:t>
      </w:r>
      <w:r>
        <w:rPr>
          <w:rFonts w:hint="eastAsia"/>
        </w:rPr>
        <w:t>，株距</w:t>
      </w:r>
      <w:r>
        <w:rPr>
          <w:rFonts w:hint="eastAsia"/>
        </w:rPr>
        <w:t>8</w:t>
      </w:r>
      <w:r>
        <w:rPr>
          <w:rFonts w:hint="eastAsia"/>
        </w:rPr>
        <w:t xml:space="preserve"> </w:t>
      </w:r>
      <w:r>
        <w:rPr>
          <w:rFonts w:hint="eastAsia"/>
        </w:rPr>
        <w:t>cm</w:t>
      </w:r>
      <w:r>
        <w:rPr>
          <w:rFonts w:hint="eastAsia"/>
        </w:rPr>
        <w:t>～</w:t>
      </w:r>
      <w:r>
        <w:rPr>
          <w:rFonts w:hint="eastAsia"/>
        </w:rPr>
        <w:t>10</w:t>
      </w:r>
      <w:r>
        <w:rPr>
          <w:rFonts w:hint="eastAsia"/>
        </w:rPr>
        <w:t xml:space="preserve"> </w:t>
      </w:r>
      <w:r>
        <w:rPr>
          <w:rFonts w:hint="eastAsia"/>
        </w:rPr>
        <w:t>cm</w:t>
      </w:r>
      <w:r>
        <w:rPr>
          <w:rFonts w:hint="eastAsia"/>
        </w:rPr>
        <w:t>，每</w:t>
      </w:r>
      <w:r>
        <w:rPr>
          <w:rFonts w:hint="eastAsia"/>
        </w:rPr>
        <w:t>667m</w:t>
      </w:r>
      <w:r>
        <w:rPr>
          <w:rFonts w:hint="eastAsia"/>
          <w:vertAlign w:val="superscript"/>
        </w:rPr>
        <w:t>2</w:t>
      </w:r>
      <w:r>
        <w:rPr>
          <w:rFonts w:hint="eastAsia"/>
        </w:rPr>
        <w:t>播</w:t>
      </w:r>
      <w:r>
        <w:rPr>
          <w:rFonts w:hint="eastAsia"/>
        </w:rPr>
        <w:t>7000</w:t>
      </w:r>
      <w:r>
        <w:rPr>
          <w:rFonts w:hint="eastAsia"/>
        </w:rPr>
        <w:t>～</w:t>
      </w:r>
      <w:r>
        <w:rPr>
          <w:rFonts w:hint="eastAsia"/>
        </w:rPr>
        <w:t>9300</w:t>
      </w:r>
      <w:r>
        <w:rPr>
          <w:rFonts w:hint="eastAsia"/>
        </w:rPr>
        <w:t>粒。玉米带和大豆带间距</w:t>
      </w:r>
      <w:r>
        <w:rPr>
          <w:rFonts w:hint="eastAsia"/>
        </w:rPr>
        <w:t>60</w:t>
      </w:r>
      <w:r>
        <w:rPr>
          <w:rFonts w:hint="eastAsia"/>
        </w:rPr>
        <w:t xml:space="preserve"> </w:t>
      </w:r>
      <w:r>
        <w:rPr>
          <w:rFonts w:hint="eastAsia"/>
        </w:rPr>
        <w:t>cm</w:t>
      </w:r>
      <w:r>
        <w:rPr>
          <w:rFonts w:hint="eastAsia"/>
        </w:rPr>
        <w:t>；</w:t>
      </w:r>
    </w:p>
    <w:p w:rsidR="00B07D5F" w:rsidRDefault="009F281D">
      <w:pPr>
        <w:pStyle w:val="afffffffffff7"/>
        <w:numPr>
          <w:ilvl w:val="1"/>
          <w:numId w:val="33"/>
        </w:numPr>
        <w:snapToGrid w:val="0"/>
        <w:spacing w:before="0" w:beforeAutospacing="0" w:after="0" w:afterAutospacing="0"/>
        <w:ind w:left="0" w:firstLineChars="200" w:firstLine="420"/>
      </w:pPr>
      <w:r>
        <w:rPr>
          <w:rFonts w:hint="eastAsia"/>
        </w:rPr>
        <w:t>6</w:t>
      </w:r>
      <w:r>
        <w:rPr>
          <w:rFonts w:hint="eastAsia"/>
        </w:rPr>
        <w:t>‖</w:t>
      </w:r>
      <w:r>
        <w:rPr>
          <w:rFonts w:hint="eastAsia"/>
        </w:rPr>
        <w:t>4</w:t>
      </w:r>
      <w:r>
        <w:rPr>
          <w:rFonts w:hint="eastAsia"/>
        </w:rPr>
        <w:t>模式，一个生产单元大豆</w:t>
      </w:r>
      <w:r>
        <w:rPr>
          <w:rFonts w:hint="eastAsia"/>
        </w:rPr>
        <w:t>6</w:t>
      </w:r>
      <w:r>
        <w:rPr>
          <w:rFonts w:hint="eastAsia"/>
        </w:rPr>
        <w:t>行，玉米</w:t>
      </w:r>
      <w:r>
        <w:rPr>
          <w:rFonts w:hint="eastAsia"/>
        </w:rPr>
        <w:t>4</w:t>
      </w:r>
      <w:r>
        <w:rPr>
          <w:rFonts w:hint="eastAsia"/>
        </w:rPr>
        <w:t>行。玉米带</w:t>
      </w:r>
      <w:r>
        <w:rPr>
          <w:rFonts w:hint="eastAsia"/>
        </w:rPr>
        <w:t>4</w:t>
      </w:r>
      <w:r>
        <w:rPr>
          <w:rFonts w:hint="eastAsia"/>
        </w:rPr>
        <w:t>行玉米，</w:t>
      </w:r>
      <w:r>
        <w:rPr>
          <w:rFonts w:hint="eastAsia"/>
        </w:rPr>
        <w:t>55</w:t>
      </w:r>
      <w:r>
        <w:rPr>
          <w:rFonts w:hint="eastAsia"/>
        </w:rPr>
        <w:t xml:space="preserve"> </w:t>
      </w:r>
      <w:r>
        <w:rPr>
          <w:rFonts w:hint="eastAsia"/>
        </w:rPr>
        <w:t>cm</w:t>
      </w:r>
      <w:r>
        <w:rPr>
          <w:rFonts w:hint="eastAsia"/>
        </w:rPr>
        <w:t>等行距或</w:t>
      </w:r>
      <w:r>
        <w:rPr>
          <w:rFonts w:hint="eastAsia"/>
        </w:rPr>
        <w:t>40</w:t>
      </w:r>
      <w:r>
        <w:rPr>
          <w:rFonts w:hint="eastAsia"/>
        </w:rPr>
        <w:t xml:space="preserve"> </w:t>
      </w:r>
      <w:r>
        <w:rPr>
          <w:rFonts w:hint="eastAsia"/>
        </w:rPr>
        <w:t>cm+70</w:t>
      </w:r>
      <w:r>
        <w:rPr>
          <w:rFonts w:hint="eastAsia"/>
        </w:rPr>
        <w:t xml:space="preserve"> </w:t>
      </w:r>
      <w:r>
        <w:rPr>
          <w:rFonts w:hint="eastAsia"/>
        </w:rPr>
        <w:t>cm</w:t>
      </w:r>
    </w:p>
    <w:p w:rsidR="00B07D5F" w:rsidRDefault="009F281D">
      <w:pPr>
        <w:pStyle w:val="afffffffffff7"/>
        <w:snapToGrid w:val="0"/>
        <w:spacing w:before="0" w:beforeAutospacing="0" w:after="0" w:afterAutospacing="0"/>
        <w:ind w:left="0" w:firstLine="0"/>
      </w:pPr>
      <w:r>
        <w:rPr>
          <w:rFonts w:hint="eastAsia"/>
        </w:rPr>
        <w:t>宽窄行种植，株距</w:t>
      </w:r>
      <w:r>
        <w:rPr>
          <w:rFonts w:hint="eastAsia"/>
        </w:rPr>
        <w:t>14</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4400</w:t>
      </w:r>
      <w:r>
        <w:rPr>
          <w:rFonts w:hint="eastAsia"/>
        </w:rPr>
        <w:t>粒～</w:t>
      </w:r>
      <w:r>
        <w:rPr>
          <w:rFonts w:hint="eastAsia"/>
        </w:rPr>
        <w:t>4500</w:t>
      </w:r>
      <w:r>
        <w:rPr>
          <w:rFonts w:hint="eastAsia"/>
        </w:rPr>
        <w:t>粒。</w:t>
      </w:r>
      <w:r w:rsidR="004329B4" w:rsidRPr="004329B4">
        <w:rPr>
          <w:rFonts w:hint="eastAsia"/>
        </w:rPr>
        <w:t>两相邻</w:t>
      </w:r>
      <w:r>
        <w:rPr>
          <w:rFonts w:hint="eastAsia"/>
        </w:rPr>
        <w:t>玉米带之间距离</w:t>
      </w:r>
      <w:r>
        <w:rPr>
          <w:rFonts w:hint="eastAsia"/>
        </w:rPr>
        <w:t>270</w:t>
      </w:r>
      <w:r>
        <w:rPr>
          <w:rFonts w:hint="eastAsia"/>
        </w:rPr>
        <w:t xml:space="preserve"> </w:t>
      </w:r>
      <w:r>
        <w:rPr>
          <w:rFonts w:hint="eastAsia"/>
        </w:rPr>
        <w:t>cm</w:t>
      </w:r>
      <w:r>
        <w:rPr>
          <w:rFonts w:hint="eastAsia"/>
        </w:rPr>
        <w:t>，两相邻玉米带之间</w:t>
      </w:r>
      <w:r w:rsidRPr="0025258B">
        <w:rPr>
          <w:rFonts w:hint="eastAsia"/>
        </w:rPr>
        <w:t>种</w:t>
      </w:r>
      <w:r w:rsidRPr="0025258B">
        <w:rPr>
          <w:rFonts w:hint="eastAsia"/>
        </w:rPr>
        <w:t>6</w:t>
      </w:r>
      <w:r w:rsidRPr="0025258B">
        <w:rPr>
          <w:rFonts w:hint="eastAsia"/>
        </w:rPr>
        <w:t>行大豆，行距</w:t>
      </w:r>
      <w:r w:rsidRPr="0025258B">
        <w:rPr>
          <w:rFonts w:hint="eastAsia"/>
        </w:rPr>
        <w:t>30</w:t>
      </w:r>
      <w:r w:rsidRPr="0025258B">
        <w:rPr>
          <w:rFonts w:hint="eastAsia"/>
        </w:rPr>
        <w:t xml:space="preserve"> </w:t>
      </w:r>
      <w:r w:rsidRPr="0025258B">
        <w:rPr>
          <w:rFonts w:hint="eastAsia"/>
        </w:rPr>
        <w:t>cm</w:t>
      </w:r>
      <w:r w:rsidRPr="0025258B">
        <w:rPr>
          <w:rFonts w:hint="eastAsia"/>
        </w:rPr>
        <w:t>，株距</w:t>
      </w:r>
      <w:r w:rsidRPr="0025258B">
        <w:rPr>
          <w:rFonts w:hint="eastAsia"/>
        </w:rPr>
        <w:t>8</w:t>
      </w:r>
      <w:r w:rsidRPr="0025258B">
        <w:rPr>
          <w:rFonts w:hint="eastAsia"/>
        </w:rPr>
        <w:t xml:space="preserve"> </w:t>
      </w:r>
      <w:r w:rsidRPr="0025258B">
        <w:rPr>
          <w:rFonts w:hint="eastAsia"/>
        </w:rPr>
        <w:t>cm</w:t>
      </w:r>
      <w:r w:rsidRPr="0025258B">
        <w:rPr>
          <w:rFonts w:hint="eastAsia"/>
        </w:rPr>
        <w:t>～</w:t>
      </w:r>
      <w:r w:rsidRPr="0025258B">
        <w:rPr>
          <w:rFonts w:hint="eastAsia"/>
        </w:rPr>
        <w:t>10</w:t>
      </w:r>
      <w:r w:rsidRPr="0025258B">
        <w:rPr>
          <w:rFonts w:hint="eastAsia"/>
        </w:rPr>
        <w:t xml:space="preserve"> </w:t>
      </w:r>
      <w:r w:rsidRPr="0025258B">
        <w:rPr>
          <w:rFonts w:hint="eastAsia"/>
        </w:rPr>
        <w:t>cm</w:t>
      </w:r>
      <w:r w:rsidRPr="0025258B">
        <w:rPr>
          <w:rFonts w:hint="eastAsia"/>
        </w:rPr>
        <w:t>，每</w:t>
      </w:r>
      <w:r w:rsidRPr="0025258B">
        <w:rPr>
          <w:rFonts w:hint="eastAsia"/>
        </w:rPr>
        <w:t>667</w:t>
      </w:r>
      <w:r w:rsidRPr="0025258B">
        <w:rPr>
          <w:rFonts w:hint="eastAsia"/>
        </w:rPr>
        <w:t xml:space="preserve"> </w:t>
      </w:r>
      <w:r w:rsidRPr="0025258B">
        <w:rPr>
          <w:rFonts w:hint="eastAsia"/>
        </w:rPr>
        <w:t>m</w:t>
      </w:r>
      <w:r w:rsidRPr="0025258B">
        <w:rPr>
          <w:rFonts w:hint="eastAsia"/>
        </w:rPr>
        <w:t>2</w:t>
      </w:r>
      <w:r w:rsidRPr="0025258B">
        <w:rPr>
          <w:rFonts w:hint="eastAsia"/>
        </w:rPr>
        <w:t>播</w:t>
      </w:r>
      <w:r w:rsidRPr="0025258B">
        <w:rPr>
          <w:rFonts w:hint="eastAsia"/>
        </w:rPr>
        <w:t>9200</w:t>
      </w:r>
      <w:r w:rsidRPr="0025258B">
        <w:rPr>
          <w:rFonts w:hint="eastAsia"/>
        </w:rPr>
        <w:t>～</w:t>
      </w:r>
      <w:r w:rsidRPr="0025258B">
        <w:rPr>
          <w:rFonts w:hint="eastAsia"/>
        </w:rPr>
        <w:t>12000</w:t>
      </w:r>
      <w:r w:rsidRPr="0025258B">
        <w:rPr>
          <w:rFonts w:hint="eastAsia"/>
        </w:rPr>
        <w:t>粒。玉米带和大豆带间距</w:t>
      </w:r>
      <w:r>
        <w:rPr>
          <w:rFonts w:hint="eastAsia"/>
        </w:rPr>
        <w:t>60</w:t>
      </w:r>
      <w:r>
        <w:rPr>
          <w:rFonts w:hint="eastAsia"/>
        </w:rPr>
        <w:t xml:space="preserve"> </w:t>
      </w:r>
      <w:r>
        <w:rPr>
          <w:rFonts w:hint="eastAsia"/>
        </w:rPr>
        <w:t>cm</w:t>
      </w:r>
      <w:r>
        <w:rPr>
          <w:rFonts w:hint="eastAsia"/>
        </w:rPr>
        <w:t>。</w:t>
      </w:r>
    </w:p>
    <w:p w:rsidR="0025258B" w:rsidRDefault="00341CDF" w:rsidP="000B085A">
      <w:pPr>
        <w:pStyle w:val="affffffffd"/>
        <w:numPr>
          <w:ilvl w:val="0"/>
          <w:numId w:val="0"/>
        </w:numPr>
        <w:ind w:firstLineChars="50" w:firstLine="105"/>
        <w:rPr>
          <w:rFonts w:ascii="黑体" w:eastAsia="黑体" w:hAnsi="黑体" w:hint="eastAsia"/>
        </w:rPr>
      </w:pPr>
      <w:r w:rsidRPr="00341CDF">
        <w:rPr>
          <w:rFonts w:ascii="黑体" w:eastAsia="黑体" w:hAnsi="黑体" w:hint="eastAsia"/>
        </w:rPr>
        <w:t>5.2</w:t>
      </w:r>
      <w:r>
        <w:rPr>
          <w:rFonts w:ascii="黑体" w:eastAsia="黑体" w:hAnsi="黑体" w:hint="eastAsia"/>
        </w:rPr>
        <w:t xml:space="preserve"> </w:t>
      </w:r>
      <w:r w:rsidR="009F281D" w:rsidRPr="0025258B">
        <w:rPr>
          <w:rFonts w:ascii="黑体" w:eastAsia="黑体" w:hAnsi="黑体" w:hint="eastAsia"/>
        </w:rPr>
        <w:t>西北地区宜选用</w:t>
      </w:r>
      <w:r w:rsidR="009F281D" w:rsidRPr="0025258B">
        <w:rPr>
          <w:rFonts w:ascii="黑体" w:eastAsia="黑体" w:hAnsi="黑体" w:hint="eastAsia"/>
        </w:rPr>
        <w:t>4</w:t>
      </w:r>
      <w:r w:rsidR="009F281D" w:rsidRPr="0025258B">
        <w:rPr>
          <w:rFonts w:ascii="黑体" w:eastAsia="黑体" w:hAnsi="黑体" w:hint="eastAsia"/>
        </w:rPr>
        <w:t>‖</w:t>
      </w:r>
      <w:r w:rsidR="009F281D" w:rsidRPr="0025258B">
        <w:rPr>
          <w:rFonts w:ascii="黑体" w:eastAsia="黑体" w:hAnsi="黑体" w:hint="eastAsia"/>
        </w:rPr>
        <w:t>4</w:t>
      </w:r>
      <w:r w:rsidR="009F281D" w:rsidRPr="0025258B">
        <w:rPr>
          <w:rFonts w:ascii="黑体" w:eastAsia="黑体" w:hAnsi="黑体" w:hint="eastAsia"/>
        </w:rPr>
        <w:t>模式</w:t>
      </w:r>
    </w:p>
    <w:p w:rsidR="00B07D5F" w:rsidRDefault="009F281D" w:rsidP="0025258B">
      <w:pPr>
        <w:pStyle w:val="affffffffd"/>
        <w:numPr>
          <w:ilvl w:val="0"/>
          <w:numId w:val="0"/>
        </w:numPr>
        <w:ind w:firstLineChars="200" w:firstLine="420"/>
      </w:pPr>
      <w:r>
        <w:rPr>
          <w:rFonts w:hint="eastAsia"/>
        </w:rPr>
        <w:t>玉米带</w:t>
      </w:r>
      <w:r>
        <w:rPr>
          <w:rFonts w:hint="eastAsia"/>
        </w:rPr>
        <w:t>40</w:t>
      </w:r>
      <w:r>
        <w:rPr>
          <w:rFonts w:hint="eastAsia"/>
        </w:rPr>
        <w:t xml:space="preserve"> </w:t>
      </w:r>
      <w:r>
        <w:rPr>
          <w:rFonts w:hint="eastAsia"/>
        </w:rPr>
        <w:t>cm+70</w:t>
      </w:r>
      <w:r>
        <w:rPr>
          <w:rFonts w:hint="eastAsia"/>
        </w:rPr>
        <w:t xml:space="preserve"> </w:t>
      </w:r>
      <w:r>
        <w:rPr>
          <w:rFonts w:hint="eastAsia"/>
        </w:rPr>
        <w:t>cm</w:t>
      </w:r>
      <w:r>
        <w:rPr>
          <w:rFonts w:hint="eastAsia"/>
        </w:rPr>
        <w:t>（或</w:t>
      </w:r>
      <w:r>
        <w:rPr>
          <w:rFonts w:hint="eastAsia"/>
        </w:rPr>
        <w:t>60</w:t>
      </w:r>
      <w:r>
        <w:rPr>
          <w:rFonts w:hint="eastAsia"/>
        </w:rPr>
        <w:t xml:space="preserve"> </w:t>
      </w:r>
      <w:r>
        <w:rPr>
          <w:rFonts w:hint="eastAsia"/>
        </w:rPr>
        <w:t>cm</w:t>
      </w:r>
      <w:r>
        <w:rPr>
          <w:rFonts w:hint="eastAsia"/>
        </w:rPr>
        <w:t>）宽窄行种植，株距</w:t>
      </w:r>
      <w:r>
        <w:rPr>
          <w:rFonts w:hint="eastAsia"/>
        </w:rPr>
        <w:t>12</w:t>
      </w:r>
      <w:r>
        <w:rPr>
          <w:rFonts w:hint="eastAsia"/>
        </w:rPr>
        <w:t xml:space="preserve"> </w:t>
      </w:r>
      <w:r>
        <w:rPr>
          <w:rFonts w:hint="eastAsia"/>
        </w:rPr>
        <w:t>cm</w:t>
      </w:r>
      <w:r>
        <w:rPr>
          <w:rFonts w:hint="eastAsia"/>
        </w:rPr>
        <w:t>～</w:t>
      </w:r>
      <w:r>
        <w:rPr>
          <w:rFonts w:hint="eastAsia"/>
        </w:rPr>
        <w:t>14</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5000</w:t>
      </w:r>
      <w:r>
        <w:rPr>
          <w:rFonts w:hint="eastAsia"/>
        </w:rPr>
        <w:t>粒以上。大豆行距</w:t>
      </w:r>
      <w:r>
        <w:rPr>
          <w:rFonts w:hint="eastAsia"/>
        </w:rPr>
        <w:t>30</w:t>
      </w:r>
      <w:r>
        <w:rPr>
          <w:rFonts w:hint="eastAsia"/>
        </w:rPr>
        <w:t xml:space="preserve"> </w:t>
      </w:r>
      <w:r>
        <w:rPr>
          <w:rFonts w:hint="eastAsia"/>
        </w:rPr>
        <w:t>cm</w:t>
      </w:r>
      <w:r>
        <w:rPr>
          <w:rFonts w:hint="eastAsia"/>
        </w:rPr>
        <w:t>，株距</w:t>
      </w:r>
      <w:r>
        <w:rPr>
          <w:rFonts w:hint="eastAsia"/>
        </w:rPr>
        <w:t>12</w:t>
      </w:r>
      <w:r>
        <w:rPr>
          <w:rFonts w:hint="eastAsia"/>
        </w:rPr>
        <w:t xml:space="preserve"> </w:t>
      </w:r>
      <w:r>
        <w:rPr>
          <w:rFonts w:hint="eastAsia"/>
        </w:rPr>
        <w:t>cm</w:t>
      </w:r>
      <w:r>
        <w:rPr>
          <w:rFonts w:hint="eastAsia"/>
        </w:rPr>
        <w:t>～</w:t>
      </w:r>
      <w:r>
        <w:rPr>
          <w:rFonts w:hint="eastAsia"/>
        </w:rPr>
        <w:t>20</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10000</w:t>
      </w:r>
      <w:r>
        <w:rPr>
          <w:rFonts w:hint="eastAsia"/>
        </w:rPr>
        <w:t>粒左右，玉米带与大豆带间距</w:t>
      </w:r>
      <w:r>
        <w:rPr>
          <w:rFonts w:hint="eastAsia"/>
        </w:rPr>
        <w:t>60</w:t>
      </w:r>
      <w:r>
        <w:rPr>
          <w:rFonts w:hint="eastAsia"/>
        </w:rPr>
        <w:t xml:space="preserve"> </w:t>
      </w:r>
      <w:r>
        <w:rPr>
          <w:rFonts w:hint="eastAsia"/>
        </w:rPr>
        <w:t>cm</w:t>
      </w:r>
      <w:r>
        <w:rPr>
          <w:rFonts w:hint="eastAsia"/>
        </w:rPr>
        <w:t>～</w:t>
      </w:r>
      <w:r>
        <w:rPr>
          <w:rFonts w:hint="eastAsia"/>
        </w:rPr>
        <w:t>70</w:t>
      </w:r>
      <w:r>
        <w:rPr>
          <w:rFonts w:hint="eastAsia"/>
        </w:rPr>
        <w:t xml:space="preserve"> </w:t>
      </w:r>
      <w:r>
        <w:rPr>
          <w:rFonts w:hint="eastAsia"/>
        </w:rPr>
        <w:t>cm</w:t>
      </w:r>
      <w:r>
        <w:rPr>
          <w:rFonts w:hint="eastAsia"/>
        </w:rPr>
        <w:t>。</w:t>
      </w:r>
    </w:p>
    <w:p w:rsidR="00B07D5F" w:rsidRPr="0025258B" w:rsidRDefault="00341CDF" w:rsidP="000B085A">
      <w:pPr>
        <w:pStyle w:val="affffffffd"/>
        <w:numPr>
          <w:ilvl w:val="0"/>
          <w:numId w:val="0"/>
        </w:numPr>
        <w:ind w:firstLineChars="50" w:firstLine="105"/>
        <w:rPr>
          <w:rFonts w:ascii="黑体" w:eastAsia="黑体" w:hAnsi="黑体"/>
        </w:rPr>
      </w:pPr>
      <w:r w:rsidRPr="00341CDF">
        <w:rPr>
          <w:rFonts w:ascii="黑体" w:eastAsia="黑体" w:hAnsi="黑体" w:hint="eastAsia"/>
        </w:rPr>
        <w:t>5.3</w:t>
      </w:r>
      <w:r w:rsidRPr="0025258B">
        <w:rPr>
          <w:rFonts w:ascii="黑体" w:eastAsia="黑体" w:hAnsi="黑体" w:hint="eastAsia"/>
        </w:rPr>
        <w:t xml:space="preserve"> </w:t>
      </w:r>
      <w:r w:rsidR="009F281D" w:rsidRPr="0025258B">
        <w:rPr>
          <w:rFonts w:ascii="黑体" w:eastAsia="黑体" w:hAnsi="黑体" w:hint="eastAsia"/>
        </w:rPr>
        <w:t>西南</w:t>
      </w:r>
      <w:proofErr w:type="gramStart"/>
      <w:r w:rsidR="009F281D" w:rsidRPr="0025258B">
        <w:rPr>
          <w:rFonts w:ascii="黑体" w:eastAsia="黑体" w:hAnsi="黑体" w:hint="eastAsia"/>
        </w:rPr>
        <w:t>地区地区</w:t>
      </w:r>
      <w:proofErr w:type="gramEnd"/>
      <w:r w:rsidR="009F281D" w:rsidRPr="0025258B">
        <w:rPr>
          <w:rFonts w:ascii="黑体" w:eastAsia="黑体" w:hAnsi="黑体" w:hint="eastAsia"/>
        </w:rPr>
        <w:t>宜选用</w:t>
      </w:r>
      <w:r w:rsidR="009F281D" w:rsidRPr="0025258B">
        <w:rPr>
          <w:rFonts w:ascii="黑体" w:eastAsia="黑体" w:hAnsi="黑体" w:hint="eastAsia"/>
        </w:rPr>
        <w:t>4</w:t>
      </w:r>
      <w:r w:rsidR="009F281D" w:rsidRPr="0025258B">
        <w:rPr>
          <w:rFonts w:ascii="黑体" w:eastAsia="黑体" w:hAnsi="黑体" w:hint="eastAsia"/>
        </w:rPr>
        <w:t>‖</w:t>
      </w:r>
      <w:r w:rsidR="009F281D" w:rsidRPr="0025258B">
        <w:rPr>
          <w:rFonts w:ascii="黑体" w:eastAsia="黑体" w:hAnsi="黑体" w:hint="eastAsia"/>
        </w:rPr>
        <w:t>2</w:t>
      </w:r>
      <w:r w:rsidR="009F281D" w:rsidRPr="0025258B">
        <w:rPr>
          <w:rFonts w:ascii="黑体" w:eastAsia="黑体" w:hAnsi="黑体" w:hint="eastAsia"/>
        </w:rPr>
        <w:t>和</w:t>
      </w:r>
      <w:r w:rsidR="009F281D" w:rsidRPr="0025258B">
        <w:rPr>
          <w:rFonts w:ascii="黑体" w:eastAsia="黑体" w:hAnsi="黑体" w:hint="eastAsia"/>
        </w:rPr>
        <w:t>3</w:t>
      </w:r>
      <w:r w:rsidR="009F281D" w:rsidRPr="0025258B">
        <w:rPr>
          <w:rFonts w:ascii="黑体" w:eastAsia="黑体" w:hAnsi="黑体" w:hint="eastAsia"/>
        </w:rPr>
        <w:t>‖</w:t>
      </w:r>
      <w:r w:rsidR="009F281D" w:rsidRPr="0025258B">
        <w:rPr>
          <w:rFonts w:ascii="黑体" w:eastAsia="黑体" w:hAnsi="黑体" w:hint="eastAsia"/>
        </w:rPr>
        <w:t>2</w:t>
      </w:r>
      <w:proofErr w:type="gramStart"/>
      <w:r w:rsidR="0025258B">
        <w:rPr>
          <w:rFonts w:ascii="黑体" w:eastAsia="黑体" w:hAnsi="黑体" w:hint="eastAsia"/>
        </w:rPr>
        <w:t>三</w:t>
      </w:r>
      <w:proofErr w:type="gramEnd"/>
      <w:r w:rsidR="0025258B">
        <w:rPr>
          <w:rFonts w:ascii="黑体" w:eastAsia="黑体" w:hAnsi="黑体" w:hint="eastAsia"/>
        </w:rPr>
        <w:t>种模式</w:t>
      </w:r>
    </w:p>
    <w:p w:rsidR="00B07D5F" w:rsidRDefault="009F281D">
      <w:pPr>
        <w:pStyle w:val="afffffffffff7"/>
        <w:numPr>
          <w:ilvl w:val="1"/>
          <w:numId w:val="34"/>
        </w:numPr>
        <w:snapToGrid w:val="0"/>
        <w:spacing w:before="0" w:beforeAutospacing="0" w:after="0" w:afterAutospacing="0"/>
        <w:ind w:left="0" w:firstLine="420"/>
      </w:pPr>
      <w:r>
        <w:rPr>
          <w:rFonts w:hint="eastAsia"/>
        </w:rPr>
        <w:t>大豆玉米带状间作复合种植以</w:t>
      </w:r>
      <w:r>
        <w:rPr>
          <w:rFonts w:hint="eastAsia"/>
        </w:rPr>
        <w:t>4</w:t>
      </w:r>
      <w:r>
        <w:rPr>
          <w:rFonts w:hint="eastAsia"/>
        </w:rPr>
        <w:t>‖</w:t>
      </w:r>
      <w:r>
        <w:rPr>
          <w:rFonts w:hint="eastAsia"/>
        </w:rPr>
        <w:t>2</w:t>
      </w:r>
      <w:r>
        <w:rPr>
          <w:rFonts w:hint="eastAsia"/>
        </w:rPr>
        <w:t>种植模式为主，两相邻玉米带之间距离</w:t>
      </w:r>
      <w:r w:rsidR="004329B4">
        <w:rPr>
          <w:rFonts w:hint="eastAsia"/>
        </w:rPr>
        <w:t>21</w:t>
      </w:r>
      <w:r>
        <w:rPr>
          <w:rFonts w:hint="eastAsia"/>
        </w:rPr>
        <w:t>0</w:t>
      </w:r>
      <w:r>
        <w:rPr>
          <w:rFonts w:hint="eastAsia"/>
        </w:rPr>
        <w:t xml:space="preserve"> </w:t>
      </w:r>
      <w:r>
        <w:rPr>
          <w:rFonts w:hint="eastAsia"/>
        </w:rPr>
        <w:t>cm</w:t>
      </w:r>
      <w:r>
        <w:rPr>
          <w:rFonts w:hint="eastAsia"/>
        </w:rPr>
        <w:t>～</w:t>
      </w:r>
      <w:r>
        <w:rPr>
          <w:rFonts w:hint="eastAsia"/>
        </w:rPr>
        <w:t>230</w:t>
      </w:r>
      <w:r>
        <w:rPr>
          <w:rFonts w:hint="eastAsia"/>
        </w:rPr>
        <w:t xml:space="preserve"> </w:t>
      </w:r>
      <w:r>
        <w:rPr>
          <w:rFonts w:hint="eastAsia"/>
        </w:rPr>
        <w:t>cm</w:t>
      </w:r>
      <w:r>
        <w:rPr>
          <w:rFonts w:hint="eastAsia"/>
        </w:rPr>
        <w:t>；株距</w:t>
      </w:r>
      <w:r>
        <w:rPr>
          <w:rFonts w:hint="eastAsia"/>
        </w:rPr>
        <w:t>11</w:t>
      </w:r>
      <w:r>
        <w:rPr>
          <w:rFonts w:hint="eastAsia"/>
        </w:rPr>
        <w:t xml:space="preserve"> </w:t>
      </w:r>
      <w:r>
        <w:rPr>
          <w:rFonts w:hint="eastAsia"/>
        </w:rPr>
        <w:t>cm</w:t>
      </w:r>
      <w:r>
        <w:rPr>
          <w:rFonts w:hint="eastAsia"/>
        </w:rPr>
        <w:t>～</w:t>
      </w:r>
      <w:r>
        <w:rPr>
          <w:rFonts w:hint="eastAsia"/>
        </w:rPr>
        <w:t>13</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sidR="004329B4">
        <w:rPr>
          <w:rFonts w:hint="eastAsia"/>
        </w:rPr>
        <w:t>4</w:t>
      </w:r>
      <w:r>
        <w:rPr>
          <w:rFonts w:hint="eastAsia"/>
        </w:rPr>
        <w:t>000</w:t>
      </w:r>
      <w:r>
        <w:rPr>
          <w:rFonts w:hint="eastAsia"/>
        </w:rPr>
        <w:t>粒左右；两相邻玉米带之间种</w:t>
      </w:r>
      <w:r>
        <w:rPr>
          <w:rFonts w:hint="eastAsia"/>
        </w:rPr>
        <w:t>4</w:t>
      </w:r>
      <w:r>
        <w:rPr>
          <w:rFonts w:hint="eastAsia"/>
        </w:rPr>
        <w:t>行大豆，大豆行距</w:t>
      </w:r>
      <w:r>
        <w:rPr>
          <w:rFonts w:hint="eastAsia"/>
        </w:rPr>
        <w:t>30</w:t>
      </w:r>
      <w:r>
        <w:rPr>
          <w:rFonts w:hint="eastAsia"/>
        </w:rPr>
        <w:t xml:space="preserve"> </w:t>
      </w:r>
      <w:r>
        <w:rPr>
          <w:rFonts w:hint="eastAsia"/>
        </w:rPr>
        <w:t>cm</w:t>
      </w:r>
      <w:r>
        <w:rPr>
          <w:rFonts w:hint="eastAsia"/>
        </w:rPr>
        <w:t>，株距</w:t>
      </w:r>
      <w:r>
        <w:rPr>
          <w:rFonts w:hint="eastAsia"/>
        </w:rPr>
        <w:t>10</w:t>
      </w:r>
      <w:r>
        <w:rPr>
          <w:rFonts w:hint="eastAsia"/>
        </w:rPr>
        <w:t xml:space="preserve"> </w:t>
      </w:r>
      <w:r>
        <w:rPr>
          <w:rFonts w:hint="eastAsia"/>
        </w:rPr>
        <w:t>cm</w:t>
      </w:r>
      <w:r>
        <w:rPr>
          <w:rFonts w:hint="eastAsia"/>
        </w:rPr>
        <w:t>～</w:t>
      </w:r>
      <w:r>
        <w:rPr>
          <w:rFonts w:hint="eastAsia"/>
        </w:rPr>
        <w:t>11</w:t>
      </w:r>
      <w:r>
        <w:rPr>
          <w:rFonts w:hint="eastAsia"/>
        </w:rPr>
        <w:t xml:space="preserve"> </w:t>
      </w:r>
      <w:r>
        <w:rPr>
          <w:rFonts w:hint="eastAsia"/>
        </w:rPr>
        <w:t>cm</w:t>
      </w:r>
      <w:r>
        <w:rPr>
          <w:rFonts w:hint="eastAsia"/>
        </w:rPr>
        <w:t>，玉米大豆间距</w:t>
      </w:r>
      <w:r>
        <w:rPr>
          <w:rFonts w:hint="eastAsia"/>
        </w:rPr>
        <w:t>60</w:t>
      </w:r>
      <w:r>
        <w:rPr>
          <w:rFonts w:hint="eastAsia"/>
        </w:rPr>
        <w:t xml:space="preserve"> </w:t>
      </w:r>
      <w:r>
        <w:rPr>
          <w:rFonts w:hint="eastAsia"/>
        </w:rPr>
        <w:t>cm</w:t>
      </w:r>
      <w:r>
        <w:rPr>
          <w:rFonts w:hint="eastAsia"/>
        </w:rPr>
        <w:t>～</w:t>
      </w:r>
      <w:r>
        <w:rPr>
          <w:rFonts w:hint="eastAsia"/>
        </w:rPr>
        <w:t>70</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10000</w:t>
      </w:r>
      <w:r>
        <w:rPr>
          <w:rFonts w:hint="eastAsia"/>
        </w:rPr>
        <w:t>粒左右；</w:t>
      </w:r>
    </w:p>
    <w:p w:rsidR="00B07D5F" w:rsidRDefault="009F281D">
      <w:pPr>
        <w:pStyle w:val="afffffffffff7"/>
        <w:numPr>
          <w:ilvl w:val="1"/>
          <w:numId w:val="34"/>
        </w:numPr>
        <w:snapToGrid w:val="0"/>
        <w:spacing w:before="0" w:beforeAutospacing="0" w:after="0" w:afterAutospacing="0"/>
        <w:ind w:left="0" w:firstLine="420"/>
      </w:pPr>
      <w:r>
        <w:rPr>
          <w:rFonts w:hint="eastAsia"/>
        </w:rPr>
        <w:t>大豆玉米带状套作复合种植以</w:t>
      </w:r>
      <w:r>
        <w:t>3</w:t>
      </w:r>
      <w:r>
        <w:rPr>
          <w:rFonts w:hint="eastAsia"/>
        </w:rPr>
        <w:t>‖</w:t>
      </w:r>
      <w:r>
        <w:t>2</w:t>
      </w:r>
      <w:r>
        <w:rPr>
          <w:rFonts w:hint="eastAsia"/>
        </w:rPr>
        <w:t>种植模式为主，</w:t>
      </w:r>
      <w:r>
        <w:t>玉米带</w:t>
      </w:r>
      <w:r>
        <w:t>2</w:t>
      </w:r>
      <w:r>
        <w:t>行玉米，行距</w:t>
      </w:r>
      <w:r>
        <w:t>40</w:t>
      </w:r>
      <w:r>
        <w:rPr>
          <w:rFonts w:hint="eastAsia"/>
        </w:rPr>
        <w:t xml:space="preserve"> </w:t>
      </w:r>
      <w:r>
        <w:rPr>
          <w:rFonts w:hint="eastAsia"/>
        </w:rPr>
        <w:t>cm</w:t>
      </w:r>
      <w:r>
        <w:t>，</w:t>
      </w:r>
      <w:r>
        <w:rPr>
          <w:rFonts w:hint="eastAsia"/>
        </w:rPr>
        <w:t>两</w:t>
      </w:r>
      <w:r>
        <w:t>相邻玉米带间距离</w:t>
      </w:r>
      <w:r>
        <w:t>180</w:t>
      </w:r>
      <w:r>
        <w:rPr>
          <w:rFonts w:hint="eastAsia"/>
        </w:rPr>
        <w:t xml:space="preserve"> </w:t>
      </w:r>
      <w:r>
        <w:rPr>
          <w:rFonts w:hint="eastAsia"/>
        </w:rPr>
        <w:t>cm</w:t>
      </w:r>
      <w:r>
        <w:rPr>
          <w:rFonts w:hint="eastAsia"/>
        </w:rPr>
        <w:t>～</w:t>
      </w:r>
      <w:r w:rsidR="004329B4">
        <w:t>2</w:t>
      </w:r>
      <w:r w:rsidR="004329B4">
        <w:rPr>
          <w:rFonts w:hint="eastAsia"/>
        </w:rPr>
        <w:t>0</w:t>
      </w:r>
      <w:r>
        <w:t>0</w:t>
      </w:r>
      <w:r>
        <w:rPr>
          <w:rFonts w:hint="eastAsia"/>
        </w:rPr>
        <w:t xml:space="preserve"> </w:t>
      </w:r>
      <w:r>
        <w:rPr>
          <w:rFonts w:hint="eastAsia"/>
        </w:rPr>
        <w:t>cm</w:t>
      </w:r>
      <w:r>
        <w:rPr>
          <w:rFonts w:hint="eastAsia"/>
        </w:rPr>
        <w:t>，</w:t>
      </w:r>
      <w:r>
        <w:t>株距</w:t>
      </w:r>
      <w:r>
        <w:t>12</w:t>
      </w:r>
      <w:r>
        <w:rPr>
          <w:rFonts w:hint="eastAsia"/>
        </w:rPr>
        <w:t xml:space="preserve"> </w:t>
      </w:r>
      <w:r>
        <w:rPr>
          <w:rFonts w:hint="eastAsia"/>
        </w:rPr>
        <w:t>cm</w:t>
      </w:r>
      <w:r>
        <w:rPr>
          <w:rFonts w:hint="eastAsia"/>
        </w:rPr>
        <w:t>～</w:t>
      </w:r>
      <w:r>
        <w:t>15</w:t>
      </w:r>
      <w:r>
        <w:rPr>
          <w:rFonts w:hint="eastAsia"/>
        </w:rPr>
        <w:t xml:space="preserve"> </w:t>
      </w:r>
      <w:r>
        <w:rPr>
          <w:rFonts w:hint="eastAsia"/>
        </w:rPr>
        <w:t>cm</w:t>
      </w:r>
      <w:r>
        <w:t>，每</w:t>
      </w:r>
      <w:r>
        <w:t>667</w:t>
      </w:r>
      <w:r>
        <w:rPr>
          <w:rFonts w:hint="eastAsia"/>
        </w:rPr>
        <w:t xml:space="preserve"> </w:t>
      </w:r>
      <w:r>
        <w:t>m</w:t>
      </w:r>
      <w:r>
        <w:rPr>
          <w:vertAlign w:val="superscript"/>
        </w:rPr>
        <w:t>2</w:t>
      </w:r>
      <w:r>
        <w:t>播</w:t>
      </w:r>
      <w:r>
        <w:t>4000</w:t>
      </w:r>
      <w:r>
        <w:t>粒左右</w:t>
      </w:r>
      <w:r>
        <w:rPr>
          <w:rFonts w:hint="eastAsia"/>
        </w:rPr>
        <w:t>；</w:t>
      </w:r>
      <w:r>
        <w:t>两相邻玉米带间种</w:t>
      </w:r>
      <w:r>
        <w:t>3</w:t>
      </w:r>
      <w:r>
        <w:t>行大豆</w:t>
      </w:r>
      <w:r>
        <w:rPr>
          <w:rFonts w:hint="eastAsia"/>
        </w:rPr>
        <w:t>，</w:t>
      </w:r>
      <w:r>
        <w:t>大豆行距</w:t>
      </w:r>
      <w:r>
        <w:t>30</w:t>
      </w:r>
      <w:r>
        <w:rPr>
          <w:rFonts w:hint="eastAsia"/>
        </w:rPr>
        <w:t xml:space="preserve"> </w:t>
      </w:r>
      <w:r>
        <w:rPr>
          <w:rFonts w:hint="eastAsia"/>
        </w:rPr>
        <w:t>cm</w:t>
      </w:r>
      <w:r>
        <w:rPr>
          <w:rFonts w:hint="eastAsia"/>
        </w:rPr>
        <w:t>～</w:t>
      </w:r>
      <w:r>
        <w:t>40</w:t>
      </w:r>
      <w:r>
        <w:rPr>
          <w:rFonts w:hint="eastAsia"/>
        </w:rPr>
        <w:t xml:space="preserve"> </w:t>
      </w:r>
      <w:r>
        <w:rPr>
          <w:rFonts w:hint="eastAsia"/>
        </w:rPr>
        <w:t>cm</w:t>
      </w:r>
      <w:r>
        <w:rPr>
          <w:rFonts w:hint="eastAsia"/>
        </w:rPr>
        <w:t>，</w:t>
      </w:r>
      <w:r>
        <w:t>株距</w:t>
      </w:r>
      <w:r>
        <w:t>9</w:t>
      </w:r>
      <w:r>
        <w:rPr>
          <w:rFonts w:hint="eastAsia"/>
        </w:rPr>
        <w:t xml:space="preserve"> </w:t>
      </w:r>
      <w:r>
        <w:rPr>
          <w:rFonts w:hint="eastAsia"/>
        </w:rPr>
        <w:t>cm</w:t>
      </w:r>
      <w:r>
        <w:rPr>
          <w:rFonts w:hint="eastAsia"/>
        </w:rPr>
        <w:t>～</w:t>
      </w:r>
      <w:r>
        <w:t>10</w:t>
      </w:r>
      <w:r>
        <w:rPr>
          <w:rFonts w:hint="eastAsia"/>
        </w:rPr>
        <w:t xml:space="preserve"> </w:t>
      </w:r>
      <w:r>
        <w:rPr>
          <w:rFonts w:hint="eastAsia"/>
        </w:rPr>
        <w:t>cm</w:t>
      </w:r>
      <w:r>
        <w:t>，每</w:t>
      </w:r>
      <w:r>
        <w:t>667</w:t>
      </w:r>
      <w:r>
        <w:rPr>
          <w:rFonts w:hint="eastAsia"/>
        </w:rPr>
        <w:t xml:space="preserve"> </w:t>
      </w:r>
      <w:r>
        <w:t>m</w:t>
      </w:r>
      <w:r>
        <w:rPr>
          <w:vertAlign w:val="superscript"/>
        </w:rPr>
        <w:t>2</w:t>
      </w:r>
      <w:r>
        <w:t>播</w:t>
      </w:r>
      <w:r>
        <w:t>9000</w:t>
      </w:r>
      <w:r>
        <w:t>粒左右，玉米带大豆带间距</w:t>
      </w:r>
      <w:r>
        <w:t>60</w:t>
      </w:r>
      <w:r>
        <w:rPr>
          <w:rFonts w:hint="eastAsia"/>
        </w:rPr>
        <w:t xml:space="preserve"> </w:t>
      </w:r>
      <w:r>
        <w:rPr>
          <w:rFonts w:hint="eastAsia"/>
        </w:rPr>
        <w:t>cm</w:t>
      </w:r>
      <w:r>
        <w:rPr>
          <w:rFonts w:hint="eastAsia"/>
        </w:rPr>
        <w:t>～</w:t>
      </w:r>
      <w:r>
        <w:t>70</w:t>
      </w:r>
      <w:r>
        <w:rPr>
          <w:rFonts w:hint="eastAsia"/>
        </w:rPr>
        <w:t xml:space="preserve"> </w:t>
      </w:r>
      <w:r>
        <w:rPr>
          <w:rFonts w:hint="eastAsia"/>
        </w:rPr>
        <w:t>cm</w:t>
      </w:r>
      <w:r>
        <w:rPr>
          <w:rFonts w:hint="eastAsia"/>
        </w:rPr>
        <w:t>。</w:t>
      </w:r>
    </w:p>
    <w:p w:rsidR="00B07D5F" w:rsidRDefault="00341CDF" w:rsidP="000B085A">
      <w:pPr>
        <w:pStyle w:val="affffffffd"/>
        <w:numPr>
          <w:ilvl w:val="0"/>
          <w:numId w:val="0"/>
        </w:numPr>
        <w:ind w:firstLineChars="50" w:firstLine="105"/>
      </w:pPr>
      <w:r w:rsidRPr="00341CDF">
        <w:rPr>
          <w:rFonts w:ascii="黑体" w:eastAsia="黑体" w:hAnsi="黑体" w:hint="eastAsia"/>
        </w:rPr>
        <w:t>5.4</w:t>
      </w:r>
      <w:r w:rsidRPr="0025258B">
        <w:rPr>
          <w:rFonts w:ascii="黑体" w:eastAsia="黑体" w:hAnsi="黑体" w:hint="eastAsia"/>
        </w:rPr>
        <w:t xml:space="preserve"> </w:t>
      </w:r>
      <w:r w:rsidR="009F281D" w:rsidRPr="0025258B">
        <w:rPr>
          <w:rFonts w:ascii="黑体" w:eastAsia="黑体" w:hAnsi="黑体" w:hint="eastAsia"/>
        </w:rPr>
        <w:t>长江中下游地区宜选用</w:t>
      </w:r>
      <w:r w:rsidR="009F281D" w:rsidRPr="0025258B">
        <w:rPr>
          <w:rFonts w:ascii="黑体" w:eastAsia="黑体" w:hAnsi="黑体" w:hint="eastAsia"/>
        </w:rPr>
        <w:t>4</w:t>
      </w:r>
      <w:r w:rsidR="009F281D" w:rsidRPr="0025258B">
        <w:rPr>
          <w:rFonts w:ascii="黑体" w:eastAsia="黑体" w:hAnsi="黑体" w:hint="eastAsia"/>
        </w:rPr>
        <w:t>‖</w:t>
      </w:r>
      <w:r w:rsidR="009F281D" w:rsidRPr="0025258B">
        <w:rPr>
          <w:rFonts w:ascii="黑体" w:eastAsia="黑体" w:hAnsi="黑体" w:hint="eastAsia"/>
        </w:rPr>
        <w:t>2</w:t>
      </w:r>
      <w:r w:rsidR="009F281D" w:rsidRPr="0025258B">
        <w:rPr>
          <w:rFonts w:ascii="黑体" w:eastAsia="黑体" w:hAnsi="黑体" w:hint="eastAsia"/>
        </w:rPr>
        <w:t>和</w:t>
      </w:r>
      <w:r w:rsidR="009F281D" w:rsidRPr="0025258B">
        <w:rPr>
          <w:rFonts w:ascii="黑体" w:eastAsia="黑体" w:hAnsi="黑体" w:hint="eastAsia"/>
        </w:rPr>
        <w:t>4</w:t>
      </w:r>
      <w:r w:rsidR="009F281D" w:rsidRPr="0025258B">
        <w:rPr>
          <w:rFonts w:ascii="黑体" w:eastAsia="黑体" w:hAnsi="黑体" w:hint="eastAsia"/>
        </w:rPr>
        <w:t>‖</w:t>
      </w:r>
      <w:r w:rsidR="009F281D" w:rsidRPr="0025258B">
        <w:rPr>
          <w:rFonts w:ascii="黑体" w:eastAsia="黑体" w:hAnsi="黑体" w:hint="eastAsia"/>
        </w:rPr>
        <w:t>4</w:t>
      </w:r>
      <w:proofErr w:type="gramStart"/>
      <w:r w:rsidR="0025258B">
        <w:rPr>
          <w:rFonts w:ascii="黑体" w:eastAsia="黑体" w:hAnsi="黑体" w:hint="eastAsia"/>
        </w:rPr>
        <w:t>三</w:t>
      </w:r>
      <w:proofErr w:type="gramEnd"/>
      <w:r w:rsidR="0025258B">
        <w:rPr>
          <w:rFonts w:ascii="黑体" w:eastAsia="黑体" w:hAnsi="黑体" w:hint="eastAsia"/>
        </w:rPr>
        <w:t>种模式</w:t>
      </w:r>
    </w:p>
    <w:p w:rsidR="00B07D5F" w:rsidRDefault="009F281D">
      <w:pPr>
        <w:pStyle w:val="afffffffffff7"/>
        <w:numPr>
          <w:ilvl w:val="1"/>
          <w:numId w:val="35"/>
        </w:numPr>
        <w:snapToGrid w:val="0"/>
        <w:spacing w:before="0" w:beforeAutospacing="0" w:after="0" w:afterAutospacing="0"/>
        <w:ind w:left="0" w:firstLine="420"/>
      </w:pPr>
      <w:r>
        <w:rPr>
          <w:rFonts w:hint="eastAsia"/>
        </w:rPr>
        <w:t>4</w:t>
      </w:r>
      <w:r>
        <w:rPr>
          <w:rFonts w:hint="eastAsia"/>
        </w:rPr>
        <w:t>‖</w:t>
      </w:r>
      <w:r>
        <w:rPr>
          <w:rFonts w:hint="eastAsia"/>
        </w:rPr>
        <w:t>2</w:t>
      </w:r>
      <w:r>
        <w:rPr>
          <w:rFonts w:hint="eastAsia"/>
        </w:rPr>
        <w:t>模式，生产单元宽度约</w:t>
      </w:r>
      <w:r>
        <w:rPr>
          <w:rFonts w:hint="eastAsia"/>
        </w:rPr>
        <w:t>2.7</w:t>
      </w:r>
      <w:r>
        <w:rPr>
          <w:rFonts w:hint="eastAsia"/>
        </w:rPr>
        <w:t xml:space="preserve"> </w:t>
      </w:r>
      <w:r>
        <w:rPr>
          <w:rFonts w:hint="eastAsia"/>
        </w:rPr>
        <w:t>m</w:t>
      </w:r>
      <w:r>
        <w:rPr>
          <w:rFonts w:hint="eastAsia"/>
        </w:rPr>
        <w:t>。大豆行距</w:t>
      </w:r>
      <w:r>
        <w:rPr>
          <w:rFonts w:hint="eastAsia"/>
        </w:rPr>
        <w:t>30</w:t>
      </w:r>
      <w:r>
        <w:rPr>
          <w:rFonts w:hint="eastAsia"/>
        </w:rPr>
        <w:t xml:space="preserve"> </w:t>
      </w:r>
      <w:r>
        <w:rPr>
          <w:rFonts w:hint="eastAsia"/>
        </w:rPr>
        <w:t>cm</w:t>
      </w:r>
      <w:r>
        <w:rPr>
          <w:rFonts w:hint="eastAsia"/>
        </w:rPr>
        <w:t>，玉米行距</w:t>
      </w:r>
      <w:r>
        <w:rPr>
          <w:rFonts w:hint="eastAsia"/>
        </w:rPr>
        <w:t>40</w:t>
      </w:r>
      <w:r>
        <w:rPr>
          <w:rFonts w:hint="eastAsia"/>
        </w:rPr>
        <w:t xml:space="preserve"> </w:t>
      </w:r>
      <w:r>
        <w:rPr>
          <w:rFonts w:hint="eastAsia"/>
        </w:rPr>
        <w:t>cm</w:t>
      </w:r>
      <w:r>
        <w:rPr>
          <w:rFonts w:hint="eastAsia"/>
        </w:rPr>
        <w:t>，大豆带与玉米带间距</w:t>
      </w:r>
      <w:r>
        <w:rPr>
          <w:rFonts w:hint="eastAsia"/>
        </w:rPr>
        <w:t>70</w:t>
      </w:r>
      <w:r>
        <w:rPr>
          <w:rFonts w:hint="eastAsia"/>
        </w:rPr>
        <w:t xml:space="preserve"> </w:t>
      </w:r>
      <w:r>
        <w:rPr>
          <w:rFonts w:hint="eastAsia"/>
        </w:rPr>
        <w:t>cm</w:t>
      </w:r>
      <w:r>
        <w:rPr>
          <w:rFonts w:hint="eastAsia"/>
        </w:rPr>
        <w:t>左右。玉米株距</w:t>
      </w:r>
      <w:r>
        <w:rPr>
          <w:rFonts w:hint="eastAsia"/>
        </w:rPr>
        <w:t>10</w:t>
      </w:r>
      <w:r>
        <w:rPr>
          <w:rFonts w:hint="eastAsia"/>
        </w:rPr>
        <w:t xml:space="preserve"> </w:t>
      </w:r>
      <w:r>
        <w:rPr>
          <w:rFonts w:hint="eastAsia"/>
        </w:rPr>
        <w:t>cm</w:t>
      </w:r>
      <w:r>
        <w:rPr>
          <w:rFonts w:hint="eastAsia"/>
        </w:rPr>
        <w:t>～</w:t>
      </w:r>
      <w:r>
        <w:rPr>
          <w:rFonts w:hint="eastAsia"/>
        </w:rPr>
        <w:t>12</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4500</w:t>
      </w:r>
      <w:r>
        <w:rPr>
          <w:rFonts w:hint="eastAsia"/>
        </w:rPr>
        <w:t>粒以上。大豆株距</w:t>
      </w:r>
      <w:r>
        <w:rPr>
          <w:rFonts w:hint="eastAsia"/>
        </w:rPr>
        <w:t>9</w:t>
      </w:r>
      <w:r>
        <w:rPr>
          <w:rFonts w:hint="eastAsia"/>
        </w:rPr>
        <w:t xml:space="preserve"> </w:t>
      </w:r>
      <w:r>
        <w:rPr>
          <w:rFonts w:hint="eastAsia"/>
        </w:rPr>
        <w:t>cm</w:t>
      </w:r>
      <w:r>
        <w:rPr>
          <w:rFonts w:hint="eastAsia"/>
        </w:rPr>
        <w:t>～</w:t>
      </w:r>
      <w:r>
        <w:rPr>
          <w:rFonts w:hint="eastAsia"/>
        </w:rPr>
        <w:t>10</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10000</w:t>
      </w:r>
      <w:r>
        <w:rPr>
          <w:rFonts w:hint="eastAsia"/>
        </w:rPr>
        <w:t>粒以上；</w:t>
      </w:r>
    </w:p>
    <w:p w:rsidR="00B07D5F" w:rsidRDefault="009F281D">
      <w:pPr>
        <w:pStyle w:val="afffffffffff7"/>
        <w:numPr>
          <w:ilvl w:val="1"/>
          <w:numId w:val="35"/>
        </w:numPr>
        <w:snapToGrid w:val="0"/>
        <w:spacing w:before="0" w:beforeAutospacing="0" w:after="0" w:afterAutospacing="0"/>
        <w:ind w:left="0" w:firstLine="420"/>
      </w:pPr>
      <w:r>
        <w:rPr>
          <w:rFonts w:hint="eastAsia"/>
        </w:rPr>
        <w:lastRenderedPageBreak/>
        <w:t>4</w:t>
      </w:r>
      <w:r>
        <w:rPr>
          <w:rFonts w:hint="eastAsia"/>
        </w:rPr>
        <w:t>‖</w:t>
      </w:r>
      <w:r>
        <w:rPr>
          <w:rFonts w:hint="eastAsia"/>
        </w:rPr>
        <w:t>4</w:t>
      </w:r>
      <w:r>
        <w:rPr>
          <w:rFonts w:hint="eastAsia"/>
        </w:rPr>
        <w:t>模式，生产单元宽度约</w:t>
      </w:r>
      <w:r>
        <w:rPr>
          <w:rFonts w:hint="eastAsia"/>
        </w:rPr>
        <w:t>4</w:t>
      </w:r>
      <w:r>
        <w:rPr>
          <w:rFonts w:hint="eastAsia"/>
        </w:rPr>
        <w:t xml:space="preserve"> </w:t>
      </w:r>
      <w:r>
        <w:rPr>
          <w:rFonts w:hint="eastAsia"/>
        </w:rPr>
        <w:t>m</w:t>
      </w:r>
      <w:r>
        <w:rPr>
          <w:rFonts w:hint="eastAsia"/>
        </w:rPr>
        <w:t>。大豆行距</w:t>
      </w:r>
      <w:r>
        <w:rPr>
          <w:rFonts w:hint="eastAsia"/>
        </w:rPr>
        <w:t>30</w:t>
      </w:r>
      <w:r>
        <w:rPr>
          <w:rFonts w:hint="eastAsia"/>
        </w:rPr>
        <w:t xml:space="preserve"> </w:t>
      </w:r>
      <w:r>
        <w:rPr>
          <w:rFonts w:hint="eastAsia"/>
        </w:rPr>
        <w:t>cm</w:t>
      </w:r>
      <w:r>
        <w:rPr>
          <w:rFonts w:hint="eastAsia"/>
        </w:rPr>
        <w:t>、玉米</w:t>
      </w:r>
      <w:r>
        <w:rPr>
          <w:rFonts w:hint="eastAsia"/>
        </w:rPr>
        <w:t>40</w:t>
      </w:r>
      <w:r>
        <w:rPr>
          <w:rFonts w:hint="eastAsia"/>
        </w:rPr>
        <w:t xml:space="preserve"> </w:t>
      </w:r>
      <w:r>
        <w:rPr>
          <w:rFonts w:hint="eastAsia"/>
        </w:rPr>
        <w:t>cm+90</w:t>
      </w:r>
      <w:r>
        <w:rPr>
          <w:rFonts w:hint="eastAsia"/>
        </w:rPr>
        <w:t xml:space="preserve"> </w:t>
      </w:r>
      <w:r>
        <w:rPr>
          <w:rFonts w:hint="eastAsia"/>
        </w:rPr>
        <w:t>cm</w:t>
      </w:r>
      <w:r>
        <w:rPr>
          <w:rFonts w:hint="eastAsia"/>
        </w:rPr>
        <w:t>宽窄行种植、大豆带与玉米带间距</w:t>
      </w:r>
      <w:r>
        <w:rPr>
          <w:rFonts w:hint="eastAsia"/>
        </w:rPr>
        <w:t>70</w:t>
      </w:r>
      <w:r>
        <w:rPr>
          <w:rFonts w:hint="eastAsia"/>
        </w:rPr>
        <w:t xml:space="preserve"> </w:t>
      </w:r>
      <w:r>
        <w:rPr>
          <w:rFonts w:hint="eastAsia"/>
        </w:rPr>
        <w:t>cm</w:t>
      </w:r>
      <w:r>
        <w:rPr>
          <w:rFonts w:hint="eastAsia"/>
        </w:rPr>
        <w:t>左右。玉米株距约</w:t>
      </w:r>
      <w:r>
        <w:rPr>
          <w:rFonts w:hint="eastAsia"/>
        </w:rPr>
        <w:t>14</w:t>
      </w:r>
      <w:r>
        <w:rPr>
          <w:rFonts w:hint="eastAsia"/>
        </w:rPr>
        <w:t xml:space="preserve"> </w:t>
      </w:r>
      <w:r>
        <w:rPr>
          <w:rFonts w:hint="eastAsia"/>
        </w:rPr>
        <w:t>cm</w:t>
      </w:r>
      <w:r>
        <w:rPr>
          <w:rFonts w:hint="eastAsia"/>
        </w:rPr>
        <w:t>～</w:t>
      </w:r>
      <w:r>
        <w:rPr>
          <w:rFonts w:hint="eastAsia"/>
        </w:rPr>
        <w:t>15</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4500</w:t>
      </w:r>
      <w:r>
        <w:rPr>
          <w:rFonts w:hint="eastAsia"/>
        </w:rPr>
        <w:t>粒以上。大豆株距</w:t>
      </w:r>
      <w:r>
        <w:rPr>
          <w:rFonts w:hint="eastAsia"/>
        </w:rPr>
        <w:t>6</w:t>
      </w:r>
      <w:r>
        <w:rPr>
          <w:rFonts w:hint="eastAsia"/>
        </w:rPr>
        <w:t xml:space="preserve"> </w:t>
      </w:r>
      <w:r>
        <w:rPr>
          <w:rFonts w:hint="eastAsia"/>
        </w:rPr>
        <w:t>cm</w:t>
      </w:r>
      <w:r>
        <w:rPr>
          <w:rFonts w:hint="eastAsia"/>
        </w:rPr>
        <w:t>～</w:t>
      </w:r>
      <w:r>
        <w:rPr>
          <w:rFonts w:hint="eastAsia"/>
        </w:rPr>
        <w:t>8</w:t>
      </w:r>
      <w:r>
        <w:rPr>
          <w:rFonts w:hint="eastAsia"/>
        </w:rPr>
        <w:t xml:space="preserve"> </w:t>
      </w:r>
      <w:r>
        <w:rPr>
          <w:rFonts w:hint="eastAsia"/>
        </w:rPr>
        <w:t>cm</w:t>
      </w:r>
      <w:r>
        <w:rPr>
          <w:rFonts w:hint="eastAsia"/>
        </w:rPr>
        <w:t>，每</w:t>
      </w:r>
      <w:r>
        <w:rPr>
          <w:rFonts w:hint="eastAsia"/>
        </w:rPr>
        <w:t>667</w:t>
      </w:r>
      <w:r>
        <w:rPr>
          <w:rFonts w:hint="eastAsia"/>
        </w:rPr>
        <w:t xml:space="preserve"> </w:t>
      </w:r>
      <w:r>
        <w:rPr>
          <w:rFonts w:hint="eastAsia"/>
        </w:rPr>
        <w:t>m</w:t>
      </w:r>
      <w:r>
        <w:rPr>
          <w:rFonts w:hint="eastAsia"/>
          <w:vertAlign w:val="superscript"/>
        </w:rPr>
        <w:t>2</w:t>
      </w:r>
      <w:r>
        <w:rPr>
          <w:rFonts w:hint="eastAsia"/>
        </w:rPr>
        <w:t>播</w:t>
      </w:r>
      <w:r>
        <w:rPr>
          <w:rFonts w:hint="eastAsia"/>
        </w:rPr>
        <w:t>10000</w:t>
      </w:r>
      <w:r>
        <w:rPr>
          <w:rFonts w:hint="eastAsia"/>
        </w:rPr>
        <w:t>粒以上。</w:t>
      </w:r>
    </w:p>
    <w:p w:rsidR="00B07D5F" w:rsidRDefault="00341CDF" w:rsidP="00341CDF">
      <w:pPr>
        <w:pStyle w:val="afff"/>
        <w:numPr>
          <w:ilvl w:val="0"/>
          <w:numId w:val="0"/>
        </w:numPr>
        <w:spacing w:before="240" w:after="240"/>
      </w:pPr>
      <w:r>
        <w:rPr>
          <w:rFonts w:hint="eastAsia"/>
        </w:rPr>
        <w:t xml:space="preserve">6 </w:t>
      </w:r>
      <w:r w:rsidR="009F281D">
        <w:rPr>
          <w:rFonts w:hint="eastAsia"/>
        </w:rPr>
        <w:t>耕整地</w:t>
      </w:r>
    </w:p>
    <w:p w:rsidR="00B07D5F" w:rsidRDefault="00341CDF" w:rsidP="000B085A">
      <w:pPr>
        <w:pStyle w:val="affffffffa"/>
        <w:numPr>
          <w:ilvl w:val="0"/>
          <w:numId w:val="0"/>
        </w:numPr>
        <w:ind w:firstLineChars="50" w:firstLine="105"/>
      </w:pPr>
      <w:r w:rsidRPr="00341CDF">
        <w:rPr>
          <w:rFonts w:ascii="黑体" w:eastAsia="黑体" w:hAnsi="黑体" w:hint="eastAsia"/>
        </w:rPr>
        <w:t xml:space="preserve">6.1 </w:t>
      </w:r>
      <w:r w:rsidR="009F281D">
        <w:rPr>
          <w:rFonts w:hint="eastAsia"/>
        </w:rPr>
        <w:t>耕整地作业应根据土壤条件、农艺要求、种植模式等因素，选择相应的耕作方式和作业时间。</w:t>
      </w:r>
    </w:p>
    <w:p w:rsidR="00B07D5F" w:rsidRDefault="00341CDF" w:rsidP="000B085A">
      <w:pPr>
        <w:pStyle w:val="affffffffa"/>
        <w:numPr>
          <w:ilvl w:val="0"/>
          <w:numId w:val="0"/>
        </w:numPr>
        <w:ind w:firstLineChars="50" w:firstLine="105"/>
      </w:pPr>
      <w:r w:rsidRPr="00341CDF">
        <w:rPr>
          <w:rFonts w:ascii="黑体" w:eastAsia="黑体" w:hAnsi="黑体" w:hint="eastAsia"/>
        </w:rPr>
        <w:t xml:space="preserve">6.2 </w:t>
      </w:r>
      <w:r w:rsidR="009F281D">
        <w:rPr>
          <w:rFonts w:hint="eastAsia"/>
        </w:rPr>
        <w:t>耕整地根据作业方式选配灭茬、深翻、深松、旋耕、耙等机具。地表平坦、面积较大的地块</w:t>
      </w:r>
      <w:r w:rsidR="009F281D">
        <w:rPr>
          <w:rFonts w:hint="eastAsia"/>
        </w:rPr>
        <w:t>宜选用多功能联合复式作业机具，一次性完成耕整地作业。</w:t>
      </w:r>
    </w:p>
    <w:p w:rsidR="00B07D5F" w:rsidRDefault="00341CDF" w:rsidP="000B085A">
      <w:pPr>
        <w:pStyle w:val="affffffffa"/>
        <w:numPr>
          <w:ilvl w:val="0"/>
          <w:numId w:val="0"/>
        </w:numPr>
        <w:ind w:firstLineChars="50" w:firstLine="105"/>
      </w:pPr>
      <w:r w:rsidRPr="00341CDF">
        <w:rPr>
          <w:rFonts w:ascii="黑体" w:eastAsia="黑体" w:hAnsi="黑体" w:hint="eastAsia"/>
        </w:rPr>
        <w:t xml:space="preserve">6.3 </w:t>
      </w:r>
      <w:r w:rsidR="009F281D">
        <w:rPr>
          <w:rFonts w:hint="eastAsia"/>
        </w:rPr>
        <w:t>耕整地作业宜在播种前进行，深松等部分作业项目可在上一年秋季进行。</w:t>
      </w:r>
    </w:p>
    <w:p w:rsidR="00B07D5F" w:rsidRDefault="00341CDF" w:rsidP="000B085A">
      <w:pPr>
        <w:pStyle w:val="affffffffa"/>
        <w:numPr>
          <w:ilvl w:val="0"/>
          <w:numId w:val="0"/>
        </w:numPr>
        <w:ind w:firstLineChars="50" w:firstLine="105"/>
      </w:pPr>
      <w:r w:rsidRPr="00341CDF">
        <w:rPr>
          <w:rFonts w:ascii="黑体" w:eastAsia="黑体" w:hAnsi="黑体" w:hint="eastAsia"/>
        </w:rPr>
        <w:t xml:space="preserve">6.4 </w:t>
      </w:r>
      <w:r w:rsidR="009F281D">
        <w:rPr>
          <w:rFonts w:hint="eastAsia"/>
        </w:rPr>
        <w:t>大豆耕整地作业应符合</w:t>
      </w:r>
      <w:r w:rsidR="009F281D">
        <w:rPr>
          <w:rFonts w:hint="eastAsia"/>
        </w:rPr>
        <w:t>NY/T 3662-2020</w:t>
      </w:r>
      <w:r w:rsidR="009F281D">
        <w:rPr>
          <w:rFonts w:hint="eastAsia"/>
        </w:rPr>
        <w:t>中</w:t>
      </w:r>
      <w:r w:rsidR="009F281D">
        <w:rPr>
          <w:rFonts w:hint="eastAsia"/>
        </w:rPr>
        <w:t>4.4</w:t>
      </w:r>
      <w:r w:rsidR="009F281D">
        <w:rPr>
          <w:rFonts w:hAnsi="宋体" w:cs="宋体" w:hint="eastAsia"/>
        </w:rPr>
        <w:t>～</w:t>
      </w:r>
      <w:r w:rsidR="009F281D">
        <w:rPr>
          <w:rFonts w:hAnsi="宋体" w:cs="宋体" w:hint="eastAsia"/>
        </w:rPr>
        <w:t>4.10</w:t>
      </w:r>
      <w:r w:rsidR="009F281D">
        <w:rPr>
          <w:rFonts w:hAnsi="宋体" w:cs="宋体" w:hint="eastAsia"/>
        </w:rPr>
        <w:t>的规定，玉米耕整地作业应符合</w:t>
      </w:r>
      <w:r w:rsidR="009F281D">
        <w:rPr>
          <w:rFonts w:hAnsi="宋体" w:cs="宋体" w:hint="eastAsia"/>
        </w:rPr>
        <w:t>GB/T 34379-2017</w:t>
      </w:r>
      <w:r w:rsidR="009F281D">
        <w:rPr>
          <w:rFonts w:hAnsi="宋体" w:cs="宋体" w:hint="eastAsia"/>
        </w:rPr>
        <w:t>中</w:t>
      </w:r>
      <w:r w:rsidR="009F281D">
        <w:rPr>
          <w:rFonts w:hAnsi="宋体" w:cs="宋体" w:hint="eastAsia"/>
        </w:rPr>
        <w:t>4.2</w:t>
      </w:r>
      <w:r w:rsidR="009F281D">
        <w:rPr>
          <w:rFonts w:hAnsi="宋体" w:cs="宋体" w:hint="eastAsia"/>
        </w:rPr>
        <w:t>～</w:t>
      </w:r>
      <w:r w:rsidR="009F281D">
        <w:rPr>
          <w:rFonts w:hAnsi="宋体" w:cs="宋体" w:hint="eastAsia"/>
        </w:rPr>
        <w:t>4.8</w:t>
      </w:r>
      <w:r w:rsidR="009F281D">
        <w:rPr>
          <w:rFonts w:hAnsi="宋体" w:cs="宋体" w:hint="eastAsia"/>
        </w:rPr>
        <w:t>的规定。</w:t>
      </w:r>
    </w:p>
    <w:p w:rsidR="00B07D5F" w:rsidRDefault="00341CDF" w:rsidP="00341CDF">
      <w:pPr>
        <w:pStyle w:val="afff"/>
        <w:widowControl w:val="0"/>
        <w:numPr>
          <w:ilvl w:val="0"/>
          <w:numId w:val="0"/>
        </w:numPr>
        <w:spacing w:before="240" w:after="240"/>
      </w:pPr>
      <w:r>
        <w:rPr>
          <w:rFonts w:hint="eastAsia"/>
        </w:rPr>
        <w:t xml:space="preserve">7 </w:t>
      </w:r>
      <w:r w:rsidR="009F281D">
        <w:rPr>
          <w:rFonts w:hint="eastAsia"/>
        </w:rPr>
        <w:t>播种</w:t>
      </w:r>
    </w:p>
    <w:p w:rsidR="00994357" w:rsidRPr="00994357" w:rsidRDefault="00341CDF" w:rsidP="000B085A">
      <w:pPr>
        <w:pStyle w:val="affffffffa"/>
        <w:widowControl w:val="0"/>
        <w:numPr>
          <w:ilvl w:val="0"/>
          <w:numId w:val="0"/>
        </w:numPr>
        <w:ind w:firstLineChars="50" w:firstLine="105"/>
        <w:rPr>
          <w:rFonts w:ascii="黑体" w:eastAsia="黑体" w:hAnsi="黑体" w:hint="eastAsia"/>
        </w:rPr>
      </w:pPr>
      <w:r w:rsidRPr="00341CDF">
        <w:rPr>
          <w:rFonts w:ascii="黑体" w:eastAsia="黑体" w:hAnsi="黑体" w:hint="eastAsia"/>
        </w:rPr>
        <w:t>7</w:t>
      </w:r>
      <w:r w:rsidRPr="00994357">
        <w:rPr>
          <w:rFonts w:ascii="黑体" w:eastAsia="黑体" w:hAnsi="黑体" w:hint="eastAsia"/>
        </w:rPr>
        <w:t xml:space="preserve">.1 </w:t>
      </w:r>
      <w:r w:rsidR="00994357" w:rsidRPr="00994357">
        <w:rPr>
          <w:rFonts w:ascii="黑体" w:eastAsia="黑体" w:hAnsi="黑体" w:hint="eastAsia"/>
        </w:rPr>
        <w:t>播种期</w:t>
      </w:r>
    </w:p>
    <w:p w:rsidR="00B07D5F" w:rsidRDefault="009F281D" w:rsidP="00994357">
      <w:pPr>
        <w:pStyle w:val="affffffffa"/>
        <w:widowControl w:val="0"/>
        <w:numPr>
          <w:ilvl w:val="0"/>
          <w:numId w:val="0"/>
        </w:numPr>
        <w:ind w:firstLineChars="200" w:firstLine="420"/>
      </w:pPr>
      <w:r>
        <w:rPr>
          <w:rFonts w:hint="eastAsia"/>
        </w:rPr>
        <w:t>根据当地气候条件、前茬作物收获时间确定播种期，同期播种或错峰播种。黄淮海地区在前茬作物收获后及时播种，玉米大豆可同时播种，播种时间不能晚于</w:t>
      </w:r>
      <w:r>
        <w:rPr>
          <w:rFonts w:hint="eastAsia"/>
        </w:rPr>
        <w:t>6</w:t>
      </w:r>
      <w:r>
        <w:rPr>
          <w:rFonts w:hint="eastAsia"/>
        </w:rPr>
        <w:t>月底。西北地区玉米大豆在耕层地温稳定通过</w:t>
      </w:r>
      <w:r>
        <w:rPr>
          <w:rFonts w:hint="eastAsia"/>
        </w:rPr>
        <w:t>10</w:t>
      </w:r>
      <w:r>
        <w:rPr>
          <w:rFonts w:hint="eastAsia"/>
        </w:rPr>
        <w:t xml:space="preserve"> </w:t>
      </w:r>
      <w:r>
        <w:rPr>
          <w:rFonts w:hint="eastAsia"/>
        </w:rPr>
        <w:t>℃时适时适墒播种，</w:t>
      </w:r>
      <w:r>
        <w:rPr>
          <w:rFonts w:hint="eastAsia"/>
        </w:rPr>
        <w:t>5</w:t>
      </w:r>
      <w:r w:rsidR="004329B4">
        <w:rPr>
          <w:rFonts w:hint="eastAsia"/>
        </w:rPr>
        <w:t>月上旬及时播种。西南地区带状</w:t>
      </w:r>
      <w:proofErr w:type="gramStart"/>
      <w:r w:rsidR="004329B4">
        <w:rPr>
          <w:rFonts w:hint="eastAsia"/>
        </w:rPr>
        <w:t>套作区</w:t>
      </w:r>
      <w:r>
        <w:rPr>
          <w:rFonts w:hint="eastAsia"/>
        </w:rPr>
        <w:t>播种</w:t>
      </w:r>
      <w:proofErr w:type="gramEnd"/>
      <w:r>
        <w:rPr>
          <w:rFonts w:hint="eastAsia"/>
        </w:rPr>
        <w:t>，玉米适时早播，播种时间为</w:t>
      </w:r>
      <w:r>
        <w:rPr>
          <w:rFonts w:hint="eastAsia"/>
        </w:rPr>
        <w:t>3</w:t>
      </w:r>
      <w:r>
        <w:rPr>
          <w:rFonts w:hint="eastAsia"/>
        </w:rPr>
        <w:t>月下旬～</w:t>
      </w:r>
      <w:r>
        <w:rPr>
          <w:rFonts w:hint="eastAsia"/>
        </w:rPr>
        <w:t>4</w:t>
      </w:r>
      <w:r>
        <w:rPr>
          <w:rFonts w:hint="eastAsia"/>
        </w:rPr>
        <w:t>月上旬，大豆在</w:t>
      </w:r>
      <w:r>
        <w:rPr>
          <w:rFonts w:hint="eastAsia"/>
        </w:rPr>
        <w:t>6</w:t>
      </w:r>
      <w:r w:rsidR="004329B4">
        <w:rPr>
          <w:rFonts w:hint="eastAsia"/>
        </w:rPr>
        <w:t>月上中旬抢墒播种。长江中下游地区根据土壤墒</w:t>
      </w:r>
      <w:r>
        <w:rPr>
          <w:rFonts w:hint="eastAsia"/>
        </w:rPr>
        <w:t>情在</w:t>
      </w:r>
      <w:r>
        <w:rPr>
          <w:rFonts w:hint="eastAsia"/>
        </w:rPr>
        <w:t>6</w:t>
      </w:r>
      <w:r>
        <w:rPr>
          <w:rFonts w:hint="eastAsia"/>
        </w:rPr>
        <w:t>月</w:t>
      </w:r>
      <w:r>
        <w:rPr>
          <w:rFonts w:hint="eastAsia"/>
        </w:rPr>
        <w:t>15</w:t>
      </w:r>
      <w:r>
        <w:rPr>
          <w:rFonts w:hint="eastAsia"/>
        </w:rPr>
        <w:t>日</w:t>
      </w:r>
      <w:r>
        <w:rPr>
          <w:rFonts w:hAnsi="宋体" w:cs="宋体" w:hint="eastAsia"/>
        </w:rPr>
        <w:t>～</w:t>
      </w:r>
      <w:r>
        <w:rPr>
          <w:rFonts w:hint="eastAsia"/>
        </w:rPr>
        <w:t>25</w:t>
      </w:r>
      <w:r>
        <w:rPr>
          <w:rFonts w:hint="eastAsia"/>
        </w:rPr>
        <w:t>日播种。</w:t>
      </w:r>
    </w:p>
    <w:p w:rsidR="00994357" w:rsidRPr="00994357" w:rsidRDefault="00341CDF" w:rsidP="000B085A">
      <w:pPr>
        <w:pStyle w:val="affffffffa"/>
        <w:widowControl w:val="0"/>
        <w:numPr>
          <w:ilvl w:val="0"/>
          <w:numId w:val="0"/>
        </w:numPr>
        <w:ind w:firstLineChars="50" w:firstLine="105"/>
        <w:rPr>
          <w:rFonts w:ascii="黑体" w:eastAsia="黑体" w:hAnsi="黑体" w:hint="eastAsia"/>
        </w:rPr>
      </w:pPr>
      <w:r w:rsidRPr="00994357">
        <w:rPr>
          <w:rFonts w:ascii="黑体" w:eastAsia="黑体" w:hAnsi="黑体" w:hint="eastAsia"/>
        </w:rPr>
        <w:t xml:space="preserve">7.2 </w:t>
      </w:r>
      <w:r w:rsidR="00994357" w:rsidRPr="00994357">
        <w:rPr>
          <w:rFonts w:ascii="黑体" w:eastAsia="黑体" w:hAnsi="黑体" w:hint="eastAsia"/>
        </w:rPr>
        <w:t>播种机</w:t>
      </w:r>
    </w:p>
    <w:p w:rsidR="00B07D5F" w:rsidRDefault="009F281D" w:rsidP="00994357">
      <w:pPr>
        <w:pStyle w:val="affffffffa"/>
        <w:widowControl w:val="0"/>
        <w:numPr>
          <w:ilvl w:val="0"/>
          <w:numId w:val="0"/>
        </w:numPr>
        <w:ind w:firstLineChars="200" w:firstLine="420"/>
      </w:pPr>
      <w:r>
        <w:rPr>
          <w:rFonts w:hint="eastAsia"/>
        </w:rPr>
        <w:t>播种机具宜选用一次性完成播种、施肥、覆膜、镇压等作业的机具。大豆、玉米同期播种宜选用大豆玉米一体化精量播种机，覆膜地区选用大豆玉米一体化覆膜播种机。大豆、玉米错期播种宜选用改造后的单一大豆播种机或玉米播种机。玉米穴播单粒，大豆穴播双粒。播种机具播种质量应符合</w:t>
      </w:r>
      <w:r>
        <w:rPr>
          <w:rFonts w:hint="eastAsia"/>
        </w:rPr>
        <w:t>NY/T 1143</w:t>
      </w:r>
      <w:r>
        <w:rPr>
          <w:rFonts w:hint="eastAsia"/>
        </w:rPr>
        <w:t>的规定。</w:t>
      </w:r>
    </w:p>
    <w:p w:rsidR="00994357" w:rsidRDefault="00994357" w:rsidP="000B085A">
      <w:pPr>
        <w:pStyle w:val="affffffffa"/>
        <w:numPr>
          <w:ilvl w:val="0"/>
          <w:numId w:val="0"/>
        </w:numPr>
        <w:ind w:firstLineChars="50" w:firstLine="105"/>
        <w:rPr>
          <w:rFonts w:ascii="黑体" w:eastAsia="黑体" w:hAnsi="黑体" w:hint="eastAsia"/>
        </w:rPr>
      </w:pPr>
      <w:r>
        <w:rPr>
          <w:rFonts w:ascii="黑体" w:eastAsia="黑体" w:hAnsi="黑体" w:hint="eastAsia"/>
        </w:rPr>
        <w:t>7.</w:t>
      </w:r>
      <w:r>
        <w:rPr>
          <w:rFonts w:ascii="黑体" w:eastAsia="黑体" w:hAnsi="黑体" w:hint="eastAsia"/>
        </w:rPr>
        <w:t>3</w:t>
      </w:r>
      <w:r w:rsidRPr="00341CDF">
        <w:rPr>
          <w:rFonts w:ascii="黑体" w:eastAsia="黑体" w:hAnsi="黑体" w:hint="eastAsia"/>
        </w:rPr>
        <w:t xml:space="preserve"> </w:t>
      </w:r>
      <w:r>
        <w:rPr>
          <w:rFonts w:ascii="黑体" w:eastAsia="黑体" w:hAnsi="黑体" w:hint="eastAsia"/>
        </w:rPr>
        <w:t>配套动力</w:t>
      </w:r>
    </w:p>
    <w:p w:rsidR="00994357" w:rsidRPr="00994357" w:rsidRDefault="00994357" w:rsidP="00994357">
      <w:pPr>
        <w:pStyle w:val="affffffffa"/>
        <w:numPr>
          <w:ilvl w:val="0"/>
          <w:numId w:val="0"/>
        </w:numPr>
        <w:ind w:firstLineChars="200" w:firstLine="420"/>
      </w:pPr>
      <w:r w:rsidRPr="00994357">
        <w:rPr>
          <w:rFonts w:hint="eastAsia"/>
        </w:rPr>
        <w:t>带状间作由普通四轮拖拉机牵引，其功率在</w:t>
      </w:r>
      <w:r w:rsidR="004329B4">
        <w:rPr>
          <w:rFonts w:hint="eastAsia"/>
        </w:rPr>
        <w:t>8</w:t>
      </w:r>
      <w:r w:rsidRPr="00994357">
        <w:rPr>
          <w:rFonts w:hint="eastAsia"/>
        </w:rPr>
        <w:t>0</w:t>
      </w:r>
      <w:r w:rsidR="004329B4">
        <w:rPr>
          <w:rFonts w:hint="eastAsia"/>
        </w:rPr>
        <w:t>KW</w:t>
      </w:r>
      <w:r w:rsidRPr="00994357">
        <w:rPr>
          <w:rFonts w:hint="eastAsia"/>
        </w:rPr>
        <w:t>～</w:t>
      </w:r>
      <w:r w:rsidR="004329B4">
        <w:rPr>
          <w:rFonts w:hint="eastAsia"/>
        </w:rPr>
        <w:t>12</w:t>
      </w:r>
      <w:r w:rsidRPr="00994357">
        <w:rPr>
          <w:rFonts w:hint="eastAsia"/>
        </w:rPr>
        <w:t>0</w:t>
      </w:r>
      <w:r w:rsidR="004329B4">
        <w:rPr>
          <w:rFonts w:hint="eastAsia"/>
        </w:rPr>
        <w:t>KW</w:t>
      </w:r>
      <w:r w:rsidRPr="00994357">
        <w:rPr>
          <w:rFonts w:hint="eastAsia"/>
        </w:rPr>
        <w:t>之间，配置有液压悬挂系统和动力输出轴。带状套作由宽度为100cm左右的动力带动，其功率在15</w:t>
      </w:r>
      <w:r w:rsidR="004329B4">
        <w:rPr>
          <w:rFonts w:hint="eastAsia"/>
        </w:rPr>
        <w:t>KW</w:t>
      </w:r>
      <w:r w:rsidRPr="00994357">
        <w:rPr>
          <w:rFonts w:hint="eastAsia"/>
        </w:rPr>
        <w:t>～</w:t>
      </w:r>
      <w:r w:rsidR="004329B4">
        <w:rPr>
          <w:rFonts w:hint="eastAsia"/>
        </w:rPr>
        <w:t>5</w:t>
      </w:r>
      <w:r w:rsidRPr="00994357">
        <w:rPr>
          <w:rFonts w:hint="eastAsia"/>
        </w:rPr>
        <w:t>5</w:t>
      </w:r>
      <w:r w:rsidR="004329B4">
        <w:rPr>
          <w:rFonts w:hint="eastAsia"/>
        </w:rPr>
        <w:t>KW</w:t>
      </w:r>
      <w:r w:rsidRPr="00994357">
        <w:rPr>
          <w:rFonts w:hint="eastAsia"/>
        </w:rPr>
        <w:t>之间，配置有液压悬挂系统和动力输出轴。</w:t>
      </w:r>
    </w:p>
    <w:p w:rsidR="00994357" w:rsidRDefault="00994357" w:rsidP="000B085A">
      <w:pPr>
        <w:pStyle w:val="affffffffa"/>
        <w:numPr>
          <w:ilvl w:val="0"/>
          <w:numId w:val="0"/>
        </w:numPr>
        <w:ind w:firstLineChars="50" w:firstLine="105"/>
        <w:rPr>
          <w:rFonts w:ascii="黑体" w:eastAsia="黑体" w:hAnsi="黑体" w:hint="eastAsia"/>
        </w:rPr>
      </w:pPr>
      <w:r>
        <w:rPr>
          <w:rFonts w:ascii="黑体" w:eastAsia="黑体" w:hAnsi="黑体" w:hint="eastAsia"/>
        </w:rPr>
        <w:t>7.4</w:t>
      </w:r>
      <w:r w:rsidR="00341CDF" w:rsidRPr="00341CDF">
        <w:rPr>
          <w:rFonts w:ascii="黑体" w:eastAsia="黑体" w:hAnsi="黑体" w:hint="eastAsia"/>
        </w:rPr>
        <w:t xml:space="preserve"> </w:t>
      </w:r>
      <w:r>
        <w:rPr>
          <w:rFonts w:ascii="黑体" w:eastAsia="黑体" w:hAnsi="黑体" w:hint="eastAsia"/>
        </w:rPr>
        <w:t>规范作业</w:t>
      </w:r>
    </w:p>
    <w:p w:rsidR="00994357" w:rsidRDefault="00994357" w:rsidP="00994357">
      <w:pPr>
        <w:pStyle w:val="affffffffa"/>
        <w:numPr>
          <w:ilvl w:val="0"/>
          <w:numId w:val="0"/>
        </w:numPr>
        <w:rPr>
          <w:rFonts w:hint="eastAsia"/>
        </w:rPr>
      </w:pPr>
      <w:r w:rsidRPr="00B913DF">
        <w:rPr>
          <w:rFonts w:ascii="黑体" w:eastAsia="黑体" w:hAnsi="黑体" w:hint="eastAsia"/>
        </w:rPr>
        <w:t>7.4.1</w:t>
      </w:r>
      <w:r w:rsidR="00B913DF">
        <w:rPr>
          <w:rFonts w:ascii="黑体" w:eastAsia="黑体" w:hAnsi="黑体" w:hint="eastAsia"/>
        </w:rPr>
        <w:t xml:space="preserve"> </w:t>
      </w:r>
      <w:r w:rsidR="009F281D">
        <w:rPr>
          <w:rFonts w:hint="eastAsia"/>
        </w:rPr>
        <w:t>作业前应进行试播，查验播种作业质量、调</w:t>
      </w:r>
      <w:r w:rsidR="009F281D">
        <w:rPr>
          <w:rFonts w:hint="eastAsia"/>
        </w:rPr>
        <w:t>整机具参数，</w:t>
      </w:r>
      <w:r w:rsidR="009F281D">
        <w:rPr>
          <w:rFonts w:hint="eastAsia"/>
        </w:rPr>
        <w:t>各地区种植模式应符合</w:t>
      </w:r>
      <w:r w:rsidR="009F281D">
        <w:rPr>
          <w:rFonts w:hint="eastAsia"/>
        </w:rPr>
        <w:t>4.4</w:t>
      </w:r>
      <w:r w:rsidR="009F281D">
        <w:rPr>
          <w:rFonts w:hint="eastAsia"/>
        </w:rPr>
        <w:t>的规定，</w:t>
      </w:r>
      <w:r w:rsidR="009F281D">
        <w:rPr>
          <w:rFonts w:hint="eastAsia"/>
        </w:rPr>
        <w:t>播种深度和镇压强度应根据土壤墒情变化适时调整。</w:t>
      </w:r>
    </w:p>
    <w:p w:rsidR="00B07D5F" w:rsidRDefault="00994357" w:rsidP="00994357">
      <w:pPr>
        <w:pStyle w:val="affffffffa"/>
        <w:numPr>
          <w:ilvl w:val="0"/>
          <w:numId w:val="0"/>
        </w:numPr>
        <w:rPr>
          <w:rFonts w:hint="eastAsia"/>
        </w:rPr>
      </w:pPr>
      <w:r w:rsidRPr="00B913DF">
        <w:rPr>
          <w:rFonts w:ascii="黑体" w:eastAsia="黑体" w:hAnsi="黑体" w:hint="eastAsia"/>
        </w:rPr>
        <w:t>7.4.2</w:t>
      </w:r>
      <w:r w:rsidR="00B913DF">
        <w:rPr>
          <w:rFonts w:ascii="黑体" w:eastAsia="黑体" w:hAnsi="黑体" w:hint="eastAsia"/>
        </w:rPr>
        <w:t xml:space="preserve"> </w:t>
      </w:r>
      <w:r w:rsidRPr="00994357">
        <w:rPr>
          <w:rFonts w:hint="eastAsia"/>
        </w:rPr>
        <w:t>采用机械直播，机播作业质</w:t>
      </w:r>
      <w:r w:rsidRPr="0025258B">
        <w:rPr>
          <w:rFonts w:hint="eastAsia"/>
        </w:rPr>
        <w:t>量应符合NY/T 503的规定。播</w:t>
      </w:r>
      <w:r w:rsidRPr="00994357">
        <w:rPr>
          <w:rFonts w:hint="eastAsia"/>
        </w:rPr>
        <w:t>种深度合格率≥75%，</w:t>
      </w:r>
      <w:proofErr w:type="gramStart"/>
      <w:r w:rsidRPr="00994357">
        <w:rPr>
          <w:rFonts w:hint="eastAsia"/>
        </w:rPr>
        <w:t>粒距合格</w:t>
      </w:r>
      <w:proofErr w:type="gramEnd"/>
      <w:r w:rsidRPr="00994357">
        <w:rPr>
          <w:rFonts w:hint="eastAsia"/>
        </w:rPr>
        <w:t>指数≥70%，重播指数≤22%，漏播指数≤17%，</w:t>
      </w:r>
      <w:proofErr w:type="gramStart"/>
      <w:r w:rsidRPr="00994357">
        <w:rPr>
          <w:rFonts w:hint="eastAsia"/>
        </w:rPr>
        <w:t>合格粒距变异系数</w:t>
      </w:r>
      <w:proofErr w:type="gramEnd"/>
      <w:r w:rsidRPr="00994357">
        <w:rPr>
          <w:rFonts w:hint="eastAsia"/>
        </w:rPr>
        <w:t>≤38%，施肥深度合格率≤75%。</w:t>
      </w:r>
    </w:p>
    <w:p w:rsidR="00994357" w:rsidRDefault="00994357" w:rsidP="0025258B">
      <w:pPr>
        <w:pStyle w:val="affffffffa"/>
        <w:numPr>
          <w:ilvl w:val="0"/>
          <w:numId w:val="0"/>
        </w:numPr>
        <w:jc w:val="left"/>
        <w:rPr>
          <w:rFonts w:hint="eastAsia"/>
        </w:rPr>
      </w:pPr>
      <w:r w:rsidRPr="00B913DF">
        <w:rPr>
          <w:rFonts w:ascii="黑体" w:eastAsia="黑体" w:hAnsi="黑体" w:hint="eastAsia"/>
        </w:rPr>
        <w:t>7.4.3</w:t>
      </w:r>
      <w:r w:rsidR="00B913DF">
        <w:rPr>
          <w:rFonts w:ascii="黑体" w:eastAsia="黑体" w:hAnsi="黑体" w:hint="eastAsia"/>
        </w:rPr>
        <w:t xml:space="preserve"> </w:t>
      </w:r>
      <w:r w:rsidRPr="00994357">
        <w:rPr>
          <w:rFonts w:hint="eastAsia"/>
        </w:rPr>
        <w:t>作业时，适当降低作业速度，提高小穴距条件下播种作业质量，一般</w:t>
      </w:r>
      <w:proofErr w:type="gramStart"/>
      <w:r w:rsidRPr="00994357">
        <w:rPr>
          <w:rFonts w:hint="eastAsia"/>
        </w:rPr>
        <w:t>勺轮式排种器</w:t>
      </w:r>
      <w:proofErr w:type="gramEnd"/>
      <w:r w:rsidRPr="00994357">
        <w:rPr>
          <w:rFonts w:hint="eastAsia"/>
        </w:rPr>
        <w:t>作业速度为3km/h～4km/h，</w:t>
      </w:r>
      <w:proofErr w:type="gramStart"/>
      <w:r w:rsidRPr="00994357">
        <w:rPr>
          <w:rFonts w:hint="eastAsia"/>
        </w:rPr>
        <w:t>指夹式</w:t>
      </w:r>
      <w:proofErr w:type="gramEnd"/>
      <w:r w:rsidRPr="00994357">
        <w:rPr>
          <w:rFonts w:hint="eastAsia"/>
        </w:rPr>
        <w:t>为5km/h～6km/h，气力式为6km/h～8km/h，同时保持衔接行距均匀一致。</w:t>
      </w:r>
    </w:p>
    <w:p w:rsidR="00B07D5F" w:rsidRDefault="0025258B" w:rsidP="0025258B">
      <w:pPr>
        <w:pStyle w:val="afff"/>
        <w:numPr>
          <w:ilvl w:val="0"/>
          <w:numId w:val="0"/>
        </w:numPr>
        <w:spacing w:before="240" w:after="240"/>
      </w:pPr>
      <w:r>
        <w:rPr>
          <w:rFonts w:hint="eastAsia"/>
        </w:rPr>
        <w:t xml:space="preserve">8 </w:t>
      </w:r>
      <w:r w:rsidR="009F281D">
        <w:rPr>
          <w:rFonts w:hint="eastAsia"/>
        </w:rPr>
        <w:t>田间管理</w:t>
      </w:r>
    </w:p>
    <w:p w:rsidR="00B07D5F" w:rsidRDefault="0025258B" w:rsidP="0025258B">
      <w:pPr>
        <w:pStyle w:val="afff0"/>
        <w:numPr>
          <w:ilvl w:val="0"/>
          <w:numId w:val="0"/>
        </w:numPr>
        <w:spacing w:before="120" w:after="120"/>
        <w:ind w:left="142"/>
      </w:pPr>
      <w:r>
        <w:rPr>
          <w:rFonts w:hint="eastAsia"/>
        </w:rPr>
        <w:t>8.1</w:t>
      </w:r>
      <w:r w:rsidR="009F281D">
        <w:rPr>
          <w:rFonts w:hint="eastAsia"/>
        </w:rPr>
        <w:t>除草</w:t>
      </w:r>
    </w:p>
    <w:p w:rsidR="002D7E49" w:rsidRPr="00B913DF" w:rsidRDefault="002D7E49" w:rsidP="00B913DF">
      <w:pPr>
        <w:pStyle w:val="affffffffd"/>
        <w:numPr>
          <w:ilvl w:val="0"/>
          <w:numId w:val="0"/>
        </w:numPr>
        <w:rPr>
          <w:rFonts w:hint="eastAsia"/>
        </w:rPr>
      </w:pPr>
      <w:r w:rsidRPr="00B913DF">
        <w:rPr>
          <w:rFonts w:ascii="黑体" w:eastAsia="黑体" w:hAnsi="黑体" w:hint="eastAsia"/>
        </w:rPr>
        <w:t xml:space="preserve">8.1.1 </w:t>
      </w:r>
      <w:r w:rsidR="00B913DF">
        <w:rPr>
          <w:rFonts w:ascii="黑体" w:eastAsia="黑体" w:hAnsi="黑体" w:hint="eastAsia"/>
        </w:rPr>
        <w:t xml:space="preserve"> </w:t>
      </w:r>
      <w:proofErr w:type="gramStart"/>
      <w:r w:rsidRPr="00B913DF">
        <w:rPr>
          <w:rFonts w:hint="eastAsia"/>
        </w:rPr>
        <w:t>苗前封闭</w:t>
      </w:r>
      <w:proofErr w:type="gramEnd"/>
    </w:p>
    <w:p w:rsidR="00B913DF" w:rsidRPr="00B913DF" w:rsidRDefault="00B913DF" w:rsidP="00B913DF">
      <w:pPr>
        <w:pStyle w:val="affffffffd"/>
        <w:numPr>
          <w:ilvl w:val="0"/>
          <w:numId w:val="0"/>
        </w:numPr>
        <w:ind w:firstLineChars="200" w:firstLine="420"/>
        <w:rPr>
          <w:rFonts w:hint="eastAsia"/>
        </w:rPr>
      </w:pPr>
      <w:r w:rsidRPr="00B913DF">
        <w:rPr>
          <w:rFonts w:ascii="Times New Roman" w:hint="eastAsia"/>
          <w:szCs w:val="21"/>
        </w:rPr>
        <w:t>播后苗前（播后</w:t>
      </w:r>
      <w:r w:rsidRPr="00B913DF">
        <w:rPr>
          <w:rFonts w:ascii="Times New Roman" w:hint="eastAsia"/>
          <w:szCs w:val="21"/>
        </w:rPr>
        <w:t>2</w:t>
      </w:r>
      <w:r w:rsidRPr="00B913DF">
        <w:rPr>
          <w:rFonts w:ascii="Times New Roman"/>
          <w:szCs w:val="21"/>
        </w:rPr>
        <w:t>d</w:t>
      </w:r>
      <w:r w:rsidRPr="00B913DF">
        <w:rPr>
          <w:rFonts w:ascii="Times New Roman" w:hint="eastAsia"/>
          <w:szCs w:val="21"/>
        </w:rPr>
        <w:t>之内）封闭除草，每</w:t>
      </w:r>
      <w:r w:rsidRPr="00B913DF">
        <w:rPr>
          <w:rFonts w:ascii="Times New Roman" w:hint="eastAsia"/>
          <w:szCs w:val="21"/>
        </w:rPr>
        <w:t>6</w:t>
      </w:r>
      <w:r w:rsidRPr="00B913DF">
        <w:rPr>
          <w:rFonts w:ascii="Times New Roman"/>
          <w:szCs w:val="21"/>
        </w:rPr>
        <w:t>67 m</w:t>
      </w:r>
      <w:r w:rsidRPr="00B913DF">
        <w:rPr>
          <w:rFonts w:ascii="Times New Roman"/>
          <w:szCs w:val="21"/>
          <w:vertAlign w:val="superscript"/>
        </w:rPr>
        <w:t>2</w:t>
      </w:r>
      <w:r w:rsidRPr="00B913DF">
        <w:rPr>
          <w:rFonts w:ascii="Times New Roman" w:hint="eastAsia"/>
          <w:szCs w:val="21"/>
        </w:rPr>
        <w:t>，喷施</w:t>
      </w:r>
      <w:r w:rsidRPr="00B913DF">
        <w:rPr>
          <w:rFonts w:ascii="Times New Roman" w:hint="eastAsia"/>
          <w:szCs w:val="21"/>
        </w:rPr>
        <w:t>4</w:t>
      </w:r>
      <w:r w:rsidRPr="00B913DF">
        <w:rPr>
          <w:rFonts w:ascii="Times New Roman"/>
          <w:szCs w:val="21"/>
        </w:rPr>
        <w:t>5 mL</w:t>
      </w:r>
      <w:r w:rsidRPr="00B913DF">
        <w:rPr>
          <w:rFonts w:ascii="Times New Roman" w:hint="eastAsia"/>
          <w:szCs w:val="21"/>
        </w:rPr>
        <w:t>～</w:t>
      </w:r>
      <w:r w:rsidRPr="00B913DF">
        <w:rPr>
          <w:rFonts w:ascii="Times New Roman"/>
          <w:szCs w:val="21"/>
        </w:rPr>
        <w:t>60 mL</w:t>
      </w:r>
      <w:r w:rsidRPr="00B913DF">
        <w:rPr>
          <w:rFonts w:ascii="Times New Roman" w:hint="eastAsia"/>
          <w:szCs w:val="21"/>
        </w:rPr>
        <w:t>的</w:t>
      </w:r>
      <w:r w:rsidRPr="00B913DF">
        <w:rPr>
          <w:rFonts w:ascii="Times New Roman" w:hint="eastAsia"/>
          <w:szCs w:val="21"/>
        </w:rPr>
        <w:t>6%</w:t>
      </w:r>
      <w:proofErr w:type="gramStart"/>
      <w:r w:rsidRPr="00B913DF">
        <w:rPr>
          <w:rFonts w:ascii="Times New Roman" w:hint="eastAsia"/>
          <w:szCs w:val="21"/>
        </w:rPr>
        <w:t>精异丙甲</w:t>
      </w:r>
      <w:proofErr w:type="gramEnd"/>
      <w:r w:rsidRPr="00B913DF">
        <w:rPr>
          <w:rFonts w:ascii="Times New Roman" w:hint="eastAsia"/>
          <w:szCs w:val="21"/>
        </w:rPr>
        <w:t>草胺乳油或</w:t>
      </w:r>
      <w:r w:rsidRPr="00B913DF">
        <w:rPr>
          <w:rFonts w:ascii="Times New Roman" w:hint="eastAsia"/>
          <w:szCs w:val="21"/>
        </w:rPr>
        <w:t>90%</w:t>
      </w:r>
      <w:r w:rsidRPr="00B913DF">
        <w:rPr>
          <w:rFonts w:ascii="Times New Roman" w:hint="eastAsia"/>
          <w:szCs w:val="21"/>
        </w:rPr>
        <w:t>乙草胺乳油，兑水</w:t>
      </w:r>
      <w:r w:rsidRPr="00B913DF">
        <w:rPr>
          <w:rFonts w:ascii="Times New Roman" w:hint="eastAsia"/>
          <w:szCs w:val="21"/>
        </w:rPr>
        <w:t>30</w:t>
      </w:r>
      <w:r w:rsidRPr="00B913DF">
        <w:rPr>
          <w:rFonts w:ascii="Times New Roman"/>
          <w:szCs w:val="21"/>
        </w:rPr>
        <w:t xml:space="preserve"> </w:t>
      </w:r>
      <w:r w:rsidRPr="00B913DF">
        <w:rPr>
          <w:rFonts w:ascii="Times New Roman" w:hint="eastAsia"/>
          <w:szCs w:val="21"/>
        </w:rPr>
        <w:t>kg</w:t>
      </w:r>
      <w:r w:rsidRPr="00B913DF">
        <w:rPr>
          <w:rFonts w:ascii="Times New Roman" w:hint="eastAsia"/>
          <w:szCs w:val="21"/>
        </w:rPr>
        <w:t>～</w:t>
      </w:r>
      <w:r w:rsidRPr="00B913DF">
        <w:rPr>
          <w:rFonts w:ascii="Times New Roman" w:hint="eastAsia"/>
          <w:szCs w:val="21"/>
        </w:rPr>
        <w:t>40</w:t>
      </w:r>
      <w:r w:rsidRPr="00B913DF">
        <w:rPr>
          <w:rFonts w:ascii="Times New Roman"/>
          <w:szCs w:val="21"/>
        </w:rPr>
        <w:t xml:space="preserve"> </w:t>
      </w:r>
      <w:r w:rsidRPr="00B913DF">
        <w:rPr>
          <w:rFonts w:ascii="Times New Roman" w:hint="eastAsia"/>
          <w:szCs w:val="21"/>
        </w:rPr>
        <w:t>kg</w:t>
      </w:r>
      <w:r w:rsidRPr="00B913DF">
        <w:rPr>
          <w:rFonts w:ascii="Times New Roman" w:hint="eastAsia"/>
          <w:szCs w:val="21"/>
        </w:rPr>
        <w:t>，使用喷杆喷雾机进行土壤封闭喷雾，喷洒均匀，在地表形成药膜。</w:t>
      </w:r>
    </w:p>
    <w:p w:rsidR="00B913DF" w:rsidRDefault="00B913DF" w:rsidP="00B913DF">
      <w:pPr>
        <w:pStyle w:val="affffffffd"/>
        <w:numPr>
          <w:ilvl w:val="0"/>
          <w:numId w:val="0"/>
        </w:numPr>
        <w:rPr>
          <w:rFonts w:hint="eastAsia"/>
          <w:szCs w:val="21"/>
        </w:rPr>
      </w:pPr>
      <w:r w:rsidRPr="00B913DF">
        <w:rPr>
          <w:rFonts w:ascii="黑体" w:eastAsia="黑体" w:hAnsi="黑体" w:hint="eastAsia"/>
        </w:rPr>
        <w:t>8</w:t>
      </w:r>
      <w:r>
        <w:rPr>
          <w:rFonts w:ascii="黑体" w:eastAsia="黑体" w:hAnsi="黑体" w:hint="eastAsia"/>
        </w:rPr>
        <w:t xml:space="preserve">.1.2  </w:t>
      </w:r>
      <w:r>
        <w:rPr>
          <w:rFonts w:hint="eastAsia"/>
          <w:szCs w:val="21"/>
        </w:rPr>
        <w:t>苗期除草</w:t>
      </w:r>
    </w:p>
    <w:p w:rsidR="00B913DF" w:rsidRDefault="00B913DF" w:rsidP="00B913DF">
      <w:pPr>
        <w:pStyle w:val="afffffffffff6"/>
        <w:adjustRightInd w:val="0"/>
        <w:snapToGrid w:val="0"/>
        <w:rPr>
          <w:rFonts w:ascii="Times New Roman" w:hint="eastAsia"/>
          <w:szCs w:val="21"/>
        </w:rPr>
      </w:pPr>
      <w:r w:rsidRPr="00B913DF">
        <w:rPr>
          <w:rFonts w:hint="eastAsia"/>
          <w:szCs w:val="21"/>
        </w:rPr>
        <w:lastRenderedPageBreak/>
        <w:t>a)</w:t>
      </w:r>
      <w:r w:rsidRPr="00B913DF">
        <w:rPr>
          <w:rFonts w:ascii="Times New Roman" w:hint="eastAsia"/>
          <w:szCs w:val="21"/>
        </w:rPr>
        <w:t xml:space="preserve"> </w:t>
      </w:r>
      <w:r w:rsidRPr="00B913DF">
        <w:rPr>
          <w:rFonts w:ascii="Times New Roman" w:hint="eastAsia"/>
          <w:szCs w:val="21"/>
        </w:rPr>
        <w:t>苗后大豆</w:t>
      </w:r>
      <w:r w:rsidRPr="00B913DF">
        <w:rPr>
          <w:rFonts w:ascii="Times New Roman" w:hint="eastAsia"/>
          <w:szCs w:val="21"/>
        </w:rPr>
        <w:t>5</w:t>
      </w:r>
      <w:r w:rsidRPr="00B913DF">
        <w:rPr>
          <w:rFonts w:ascii="Times New Roman" w:hint="eastAsia"/>
          <w:szCs w:val="21"/>
        </w:rPr>
        <w:t>片～</w:t>
      </w:r>
      <w:r w:rsidRPr="00B913DF">
        <w:rPr>
          <w:rFonts w:ascii="Times New Roman" w:hint="eastAsia"/>
          <w:szCs w:val="21"/>
        </w:rPr>
        <w:t>6</w:t>
      </w:r>
      <w:r w:rsidRPr="00B913DF">
        <w:rPr>
          <w:rFonts w:ascii="Times New Roman" w:hint="eastAsia"/>
          <w:szCs w:val="21"/>
        </w:rPr>
        <w:t>片复叶、阔叶杂草</w:t>
      </w:r>
      <w:r w:rsidRPr="00B913DF">
        <w:rPr>
          <w:rFonts w:ascii="Times New Roman" w:hint="eastAsia"/>
          <w:szCs w:val="21"/>
        </w:rPr>
        <w:t>3</w:t>
      </w:r>
      <w:r w:rsidRPr="00B913DF">
        <w:rPr>
          <w:rFonts w:ascii="Times New Roman" w:hint="eastAsia"/>
          <w:szCs w:val="21"/>
        </w:rPr>
        <w:t>叶～</w:t>
      </w:r>
      <w:r w:rsidRPr="00B913DF">
        <w:rPr>
          <w:rFonts w:ascii="Times New Roman" w:hint="eastAsia"/>
          <w:szCs w:val="21"/>
        </w:rPr>
        <w:t>4</w:t>
      </w:r>
      <w:r w:rsidRPr="00B913DF">
        <w:rPr>
          <w:rFonts w:ascii="Times New Roman" w:hint="eastAsia"/>
          <w:szCs w:val="21"/>
        </w:rPr>
        <w:t>叶期，每</w:t>
      </w:r>
      <w:r w:rsidRPr="00B913DF">
        <w:rPr>
          <w:rFonts w:ascii="Times New Roman" w:hint="eastAsia"/>
          <w:szCs w:val="21"/>
        </w:rPr>
        <w:t>6</w:t>
      </w:r>
      <w:r w:rsidRPr="00B913DF">
        <w:rPr>
          <w:rFonts w:ascii="Times New Roman"/>
          <w:szCs w:val="21"/>
        </w:rPr>
        <w:t>67 m</w:t>
      </w:r>
      <w:r w:rsidRPr="00B913DF">
        <w:rPr>
          <w:rFonts w:ascii="Times New Roman"/>
          <w:szCs w:val="21"/>
          <w:vertAlign w:val="superscript"/>
        </w:rPr>
        <w:t>2</w:t>
      </w:r>
      <w:r w:rsidRPr="00B913DF">
        <w:rPr>
          <w:rFonts w:ascii="Times New Roman" w:hint="eastAsia"/>
          <w:szCs w:val="21"/>
        </w:rPr>
        <w:t>选用</w:t>
      </w:r>
      <w:r w:rsidRPr="00B913DF">
        <w:rPr>
          <w:rFonts w:ascii="Times New Roman" w:hint="eastAsia"/>
          <w:szCs w:val="21"/>
        </w:rPr>
        <w:t>25%</w:t>
      </w:r>
      <w:r w:rsidRPr="00B913DF">
        <w:rPr>
          <w:rFonts w:ascii="Times New Roman" w:hint="eastAsia"/>
          <w:szCs w:val="21"/>
        </w:rPr>
        <w:t>氟磺胺草醚水剂</w:t>
      </w:r>
      <w:r w:rsidRPr="00B913DF">
        <w:rPr>
          <w:rFonts w:ascii="Times New Roman" w:hint="eastAsia"/>
          <w:szCs w:val="21"/>
        </w:rPr>
        <w:t>80</w:t>
      </w:r>
      <w:r w:rsidRPr="00B913DF">
        <w:rPr>
          <w:rFonts w:ascii="Times New Roman"/>
          <w:szCs w:val="21"/>
        </w:rPr>
        <w:t xml:space="preserve"> </w:t>
      </w:r>
      <w:r w:rsidRPr="00B913DF">
        <w:rPr>
          <w:rFonts w:ascii="Times New Roman" w:hint="eastAsia"/>
          <w:szCs w:val="21"/>
        </w:rPr>
        <w:t>g</w:t>
      </w:r>
      <w:r w:rsidRPr="00B913DF">
        <w:rPr>
          <w:rFonts w:ascii="Times New Roman" w:hint="eastAsia"/>
          <w:szCs w:val="21"/>
        </w:rPr>
        <w:t>～</w:t>
      </w:r>
      <w:r w:rsidRPr="00B913DF">
        <w:rPr>
          <w:rFonts w:ascii="Times New Roman" w:hint="eastAsia"/>
          <w:szCs w:val="21"/>
        </w:rPr>
        <w:t>100</w:t>
      </w:r>
      <w:r w:rsidRPr="00B913DF">
        <w:rPr>
          <w:rFonts w:ascii="Times New Roman"/>
          <w:szCs w:val="21"/>
        </w:rPr>
        <w:t xml:space="preserve"> </w:t>
      </w:r>
      <w:r w:rsidRPr="00B913DF">
        <w:rPr>
          <w:rFonts w:ascii="Times New Roman" w:hint="eastAsia"/>
          <w:szCs w:val="21"/>
        </w:rPr>
        <w:t>g</w:t>
      </w:r>
      <w:r w:rsidRPr="00B913DF">
        <w:rPr>
          <w:rFonts w:ascii="Times New Roman" w:hint="eastAsia"/>
          <w:szCs w:val="21"/>
        </w:rPr>
        <w:t>在大豆行定向喷施；或大豆真叶～</w:t>
      </w:r>
      <w:r w:rsidRPr="00B913DF">
        <w:rPr>
          <w:rFonts w:ascii="Times New Roman" w:hint="eastAsia"/>
          <w:szCs w:val="21"/>
        </w:rPr>
        <w:t>1</w:t>
      </w:r>
      <w:r w:rsidRPr="00B913DF">
        <w:rPr>
          <w:rFonts w:ascii="Times New Roman" w:hint="eastAsia"/>
          <w:szCs w:val="21"/>
        </w:rPr>
        <w:t>片复叶期施用</w:t>
      </w:r>
      <w:r w:rsidRPr="00B913DF">
        <w:rPr>
          <w:rFonts w:ascii="Times New Roman" w:hint="eastAsia"/>
          <w:szCs w:val="21"/>
        </w:rPr>
        <w:t>75%</w:t>
      </w:r>
      <w:r w:rsidRPr="00B913DF">
        <w:rPr>
          <w:rFonts w:ascii="Times New Roman" w:hint="eastAsia"/>
          <w:szCs w:val="21"/>
        </w:rPr>
        <w:t>噻吩</w:t>
      </w:r>
      <w:proofErr w:type="gramStart"/>
      <w:r w:rsidRPr="00B913DF">
        <w:rPr>
          <w:rFonts w:ascii="Times New Roman" w:hint="eastAsia"/>
          <w:szCs w:val="21"/>
        </w:rPr>
        <w:t>磺</w:t>
      </w:r>
      <w:proofErr w:type="gramEnd"/>
      <w:r w:rsidRPr="00B913DF">
        <w:rPr>
          <w:rFonts w:ascii="Times New Roman" w:hint="eastAsia"/>
          <w:szCs w:val="21"/>
        </w:rPr>
        <w:t>隆可湿性粉剂</w:t>
      </w:r>
      <w:r w:rsidRPr="00B913DF">
        <w:rPr>
          <w:rFonts w:ascii="Times New Roman" w:hint="eastAsia"/>
          <w:szCs w:val="21"/>
        </w:rPr>
        <w:t>0.7g</w:t>
      </w:r>
      <w:r w:rsidRPr="00B913DF">
        <w:rPr>
          <w:rFonts w:ascii="Times New Roman"/>
          <w:szCs w:val="21"/>
        </w:rPr>
        <w:t>～</w:t>
      </w:r>
      <w:r w:rsidRPr="00B913DF">
        <w:rPr>
          <w:rFonts w:ascii="Times New Roman" w:hint="eastAsia"/>
          <w:szCs w:val="21"/>
        </w:rPr>
        <w:t>1g</w:t>
      </w:r>
      <w:r w:rsidRPr="00B913DF">
        <w:rPr>
          <w:rFonts w:ascii="Times New Roman" w:hint="eastAsia"/>
          <w:szCs w:val="21"/>
        </w:rPr>
        <w:t>，兑水</w:t>
      </w:r>
      <w:r w:rsidRPr="00B913DF">
        <w:rPr>
          <w:rFonts w:ascii="Times New Roman" w:hint="eastAsia"/>
          <w:szCs w:val="21"/>
        </w:rPr>
        <w:t>30</w:t>
      </w:r>
      <w:r w:rsidRPr="00B913DF">
        <w:rPr>
          <w:rFonts w:ascii="Times New Roman"/>
          <w:szCs w:val="21"/>
        </w:rPr>
        <w:t xml:space="preserve"> kg</w:t>
      </w:r>
      <w:r w:rsidRPr="00B913DF">
        <w:rPr>
          <w:rFonts w:ascii="Times New Roman"/>
          <w:szCs w:val="21"/>
        </w:rPr>
        <w:t>～</w:t>
      </w:r>
      <w:r w:rsidRPr="00B913DF">
        <w:rPr>
          <w:rFonts w:ascii="Times New Roman" w:hint="eastAsia"/>
          <w:szCs w:val="21"/>
        </w:rPr>
        <w:t>40</w:t>
      </w:r>
      <w:r w:rsidRPr="00B913DF">
        <w:rPr>
          <w:rFonts w:ascii="Times New Roman"/>
          <w:szCs w:val="21"/>
        </w:rPr>
        <w:t xml:space="preserve"> </w:t>
      </w:r>
      <w:r w:rsidRPr="00B913DF">
        <w:rPr>
          <w:rFonts w:ascii="Times New Roman" w:hint="eastAsia"/>
          <w:szCs w:val="21"/>
        </w:rPr>
        <w:t>kg</w:t>
      </w:r>
      <w:r w:rsidRPr="00B913DF">
        <w:rPr>
          <w:rFonts w:ascii="Times New Roman" w:hint="eastAsia"/>
          <w:szCs w:val="21"/>
        </w:rPr>
        <w:t>定向喷雾。</w:t>
      </w:r>
    </w:p>
    <w:p w:rsidR="00B913DF" w:rsidRDefault="00B913DF" w:rsidP="00B913DF">
      <w:pPr>
        <w:pStyle w:val="afffffffffff6"/>
        <w:adjustRightInd w:val="0"/>
        <w:snapToGrid w:val="0"/>
        <w:rPr>
          <w:rFonts w:hint="eastAsia"/>
          <w:szCs w:val="21"/>
        </w:rPr>
      </w:pPr>
      <w:r w:rsidRPr="00B913DF">
        <w:rPr>
          <w:szCs w:val="21"/>
        </w:rPr>
        <w:t>b</w:t>
      </w:r>
      <w:r w:rsidRPr="00B913DF">
        <w:rPr>
          <w:rFonts w:hint="eastAsia"/>
          <w:szCs w:val="21"/>
        </w:rPr>
        <w:t>)</w:t>
      </w:r>
      <w:r w:rsidRPr="00B913DF">
        <w:rPr>
          <w:rFonts w:ascii="Times New Roman" w:hint="eastAsia"/>
          <w:szCs w:val="21"/>
        </w:rPr>
        <w:t xml:space="preserve"> </w:t>
      </w:r>
      <w:r w:rsidRPr="00B913DF">
        <w:rPr>
          <w:rFonts w:ascii="Times New Roman" w:hint="eastAsia"/>
          <w:szCs w:val="21"/>
        </w:rPr>
        <w:t>苗后玉米</w:t>
      </w:r>
      <w:r w:rsidRPr="00B913DF">
        <w:rPr>
          <w:rFonts w:ascii="Times New Roman" w:hint="eastAsia"/>
          <w:szCs w:val="21"/>
        </w:rPr>
        <w:t>3</w:t>
      </w:r>
      <w:r w:rsidRPr="00B913DF">
        <w:rPr>
          <w:rFonts w:ascii="Times New Roman" w:hint="eastAsia"/>
          <w:szCs w:val="21"/>
        </w:rPr>
        <w:t>叶～</w:t>
      </w:r>
      <w:r w:rsidRPr="00B913DF">
        <w:rPr>
          <w:rFonts w:ascii="Times New Roman" w:hint="eastAsia"/>
          <w:szCs w:val="21"/>
        </w:rPr>
        <w:t>5</w:t>
      </w:r>
      <w:r w:rsidRPr="00B913DF">
        <w:rPr>
          <w:rFonts w:ascii="Times New Roman" w:hint="eastAsia"/>
          <w:szCs w:val="21"/>
        </w:rPr>
        <w:t>叶、阔叶杂草</w:t>
      </w:r>
      <w:r w:rsidRPr="00B913DF">
        <w:rPr>
          <w:rFonts w:ascii="Times New Roman" w:hint="eastAsia"/>
          <w:szCs w:val="21"/>
        </w:rPr>
        <w:t>2</w:t>
      </w:r>
      <w:r w:rsidRPr="00B913DF">
        <w:rPr>
          <w:rFonts w:ascii="Times New Roman" w:hint="eastAsia"/>
          <w:szCs w:val="21"/>
        </w:rPr>
        <w:t>叶～</w:t>
      </w:r>
      <w:r w:rsidRPr="00B913DF">
        <w:rPr>
          <w:rFonts w:ascii="Times New Roman" w:hint="eastAsia"/>
          <w:szCs w:val="21"/>
        </w:rPr>
        <w:t>4</w:t>
      </w:r>
      <w:r w:rsidRPr="00B913DF">
        <w:rPr>
          <w:rFonts w:ascii="Times New Roman" w:hint="eastAsia"/>
          <w:szCs w:val="21"/>
        </w:rPr>
        <w:t>叶期，每</w:t>
      </w:r>
      <w:r w:rsidRPr="00B913DF">
        <w:rPr>
          <w:rFonts w:ascii="Times New Roman" w:hint="eastAsia"/>
          <w:szCs w:val="21"/>
        </w:rPr>
        <w:t>6</w:t>
      </w:r>
      <w:r w:rsidRPr="00B913DF">
        <w:rPr>
          <w:rFonts w:ascii="Times New Roman"/>
          <w:szCs w:val="21"/>
        </w:rPr>
        <w:t>67 m</w:t>
      </w:r>
      <w:r w:rsidRPr="00B913DF">
        <w:rPr>
          <w:rFonts w:ascii="Times New Roman"/>
          <w:szCs w:val="21"/>
          <w:vertAlign w:val="superscript"/>
        </w:rPr>
        <w:t>2</w:t>
      </w:r>
      <w:r w:rsidRPr="00B913DF">
        <w:rPr>
          <w:rFonts w:ascii="Times New Roman" w:hint="eastAsia"/>
          <w:szCs w:val="21"/>
        </w:rPr>
        <w:t>选用</w:t>
      </w:r>
      <w:r w:rsidRPr="00B913DF">
        <w:rPr>
          <w:rFonts w:ascii="Times New Roman" w:hint="eastAsia"/>
          <w:szCs w:val="21"/>
        </w:rPr>
        <w:t>75%</w:t>
      </w:r>
      <w:r w:rsidRPr="00B913DF">
        <w:rPr>
          <w:rFonts w:ascii="Times New Roman" w:hint="eastAsia"/>
          <w:szCs w:val="21"/>
        </w:rPr>
        <w:t>噻吩</w:t>
      </w:r>
      <w:proofErr w:type="gramStart"/>
      <w:r w:rsidRPr="00B913DF">
        <w:rPr>
          <w:rFonts w:ascii="Times New Roman" w:hint="eastAsia"/>
          <w:szCs w:val="21"/>
        </w:rPr>
        <w:t>磺</w:t>
      </w:r>
      <w:proofErr w:type="gramEnd"/>
      <w:r w:rsidRPr="00B913DF">
        <w:rPr>
          <w:rFonts w:ascii="Times New Roman" w:hint="eastAsia"/>
          <w:szCs w:val="21"/>
        </w:rPr>
        <w:t>隆可湿性粉剂</w:t>
      </w:r>
      <w:r w:rsidRPr="00B913DF">
        <w:rPr>
          <w:rFonts w:ascii="Times New Roman" w:hint="eastAsia"/>
          <w:szCs w:val="21"/>
        </w:rPr>
        <w:t>0.7</w:t>
      </w:r>
      <w:r w:rsidRPr="00B913DF">
        <w:rPr>
          <w:rFonts w:ascii="Times New Roman"/>
          <w:szCs w:val="21"/>
        </w:rPr>
        <w:t xml:space="preserve"> </w:t>
      </w:r>
      <w:r w:rsidRPr="00B913DF">
        <w:rPr>
          <w:rFonts w:ascii="Times New Roman" w:hint="eastAsia"/>
          <w:szCs w:val="21"/>
        </w:rPr>
        <w:t>g</w:t>
      </w:r>
      <w:r w:rsidRPr="00B913DF">
        <w:rPr>
          <w:rFonts w:ascii="Times New Roman"/>
          <w:szCs w:val="21"/>
        </w:rPr>
        <w:t>～</w:t>
      </w:r>
      <w:r w:rsidRPr="00B913DF">
        <w:rPr>
          <w:rFonts w:ascii="Times New Roman" w:hint="eastAsia"/>
          <w:szCs w:val="21"/>
        </w:rPr>
        <w:t>1.0</w:t>
      </w:r>
      <w:r w:rsidRPr="00B913DF">
        <w:rPr>
          <w:rFonts w:ascii="Times New Roman"/>
          <w:szCs w:val="21"/>
        </w:rPr>
        <w:t xml:space="preserve"> </w:t>
      </w:r>
      <w:r w:rsidRPr="00B913DF">
        <w:rPr>
          <w:rFonts w:ascii="Times New Roman" w:hint="eastAsia"/>
          <w:szCs w:val="21"/>
        </w:rPr>
        <w:t>g</w:t>
      </w:r>
      <w:r w:rsidRPr="00B913DF">
        <w:rPr>
          <w:rFonts w:ascii="Times New Roman" w:hint="eastAsia"/>
          <w:szCs w:val="21"/>
        </w:rPr>
        <w:t>，兑水</w:t>
      </w:r>
      <w:r w:rsidRPr="00B913DF">
        <w:rPr>
          <w:rFonts w:ascii="Times New Roman" w:hint="eastAsia"/>
          <w:szCs w:val="21"/>
        </w:rPr>
        <w:t>30</w:t>
      </w:r>
      <w:r w:rsidRPr="00B913DF">
        <w:rPr>
          <w:rFonts w:ascii="Times New Roman"/>
          <w:szCs w:val="21"/>
        </w:rPr>
        <w:t xml:space="preserve"> kg</w:t>
      </w:r>
      <w:r w:rsidRPr="00B913DF">
        <w:rPr>
          <w:rFonts w:ascii="Times New Roman"/>
          <w:szCs w:val="21"/>
        </w:rPr>
        <w:t>～</w:t>
      </w:r>
      <w:r w:rsidRPr="00B913DF">
        <w:rPr>
          <w:rFonts w:ascii="Times New Roman" w:hint="eastAsia"/>
          <w:szCs w:val="21"/>
        </w:rPr>
        <w:t>40</w:t>
      </w:r>
      <w:r w:rsidRPr="00B913DF">
        <w:rPr>
          <w:rFonts w:ascii="Times New Roman"/>
          <w:szCs w:val="21"/>
        </w:rPr>
        <w:t xml:space="preserve"> </w:t>
      </w:r>
      <w:r w:rsidRPr="00B913DF">
        <w:rPr>
          <w:rFonts w:ascii="Times New Roman" w:hint="eastAsia"/>
          <w:szCs w:val="21"/>
        </w:rPr>
        <w:t>kg</w:t>
      </w:r>
      <w:r w:rsidRPr="00B913DF">
        <w:rPr>
          <w:rFonts w:ascii="Times New Roman" w:hint="eastAsia"/>
          <w:szCs w:val="21"/>
        </w:rPr>
        <w:t>定向喷雾。</w:t>
      </w:r>
    </w:p>
    <w:p w:rsidR="00B913DF" w:rsidRPr="00B913DF" w:rsidRDefault="00B913DF" w:rsidP="00B913DF">
      <w:pPr>
        <w:pStyle w:val="afffffffffff6"/>
        <w:adjustRightInd w:val="0"/>
        <w:snapToGrid w:val="0"/>
        <w:rPr>
          <w:rFonts w:ascii="Times New Roman"/>
          <w:szCs w:val="21"/>
        </w:rPr>
      </w:pPr>
      <w:r>
        <w:rPr>
          <w:rFonts w:hint="eastAsia"/>
          <w:szCs w:val="21"/>
        </w:rPr>
        <w:t>c)</w:t>
      </w:r>
      <w:r w:rsidRPr="00B913DF">
        <w:rPr>
          <w:rFonts w:hint="eastAsia"/>
          <w:szCs w:val="21"/>
        </w:rPr>
        <w:t>除草剂和施药器械的选择应符合NY/T 1997的规定。</w:t>
      </w:r>
    </w:p>
    <w:p w:rsidR="00B07D5F" w:rsidRDefault="00B913DF" w:rsidP="00B913DF">
      <w:pPr>
        <w:pStyle w:val="affffffffd"/>
        <w:numPr>
          <w:ilvl w:val="0"/>
          <w:numId w:val="0"/>
        </w:numPr>
      </w:pPr>
      <w:r w:rsidRPr="00B913DF">
        <w:rPr>
          <w:rFonts w:ascii="黑体" w:eastAsia="黑体" w:hAnsi="黑体" w:hint="eastAsia"/>
        </w:rPr>
        <w:t>8.1.3</w:t>
      </w:r>
      <w:r w:rsidR="009F281D">
        <w:rPr>
          <w:rFonts w:hint="eastAsia"/>
        </w:rPr>
        <w:t>大豆化学除草和中耕除草作业应符合</w:t>
      </w:r>
      <w:r w:rsidR="009F281D">
        <w:rPr>
          <w:rFonts w:hint="eastAsia"/>
        </w:rPr>
        <w:t>NY/T 3662-2020</w:t>
      </w:r>
      <w:r w:rsidR="009F281D">
        <w:rPr>
          <w:rFonts w:hint="eastAsia"/>
        </w:rPr>
        <w:t>中</w:t>
      </w:r>
      <w:r w:rsidR="009F281D">
        <w:rPr>
          <w:rFonts w:hint="eastAsia"/>
        </w:rPr>
        <w:t>6.1</w:t>
      </w:r>
      <w:r w:rsidR="009F281D">
        <w:rPr>
          <w:rFonts w:hint="eastAsia"/>
        </w:rPr>
        <w:t>、</w:t>
      </w:r>
      <w:r w:rsidR="009F281D">
        <w:rPr>
          <w:rFonts w:hint="eastAsia"/>
        </w:rPr>
        <w:t>6.2</w:t>
      </w:r>
      <w:r w:rsidR="009F281D">
        <w:rPr>
          <w:rFonts w:hAnsi="宋体" w:cs="宋体" w:hint="eastAsia"/>
        </w:rPr>
        <w:t>的规定</w:t>
      </w:r>
      <w:r w:rsidR="009F281D">
        <w:rPr>
          <w:rFonts w:hint="eastAsia"/>
        </w:rPr>
        <w:t>。玉米除草作业应符合</w:t>
      </w:r>
      <w:r w:rsidR="009F281D">
        <w:rPr>
          <w:rFonts w:hAnsi="宋体" w:cs="宋体" w:hint="eastAsia"/>
        </w:rPr>
        <w:t>GB/T 34379-2017</w:t>
      </w:r>
      <w:r w:rsidR="009F281D">
        <w:rPr>
          <w:rFonts w:hAnsi="宋体" w:cs="宋体" w:hint="eastAsia"/>
        </w:rPr>
        <w:t>中</w:t>
      </w:r>
      <w:r w:rsidR="009F281D">
        <w:rPr>
          <w:rFonts w:hAnsi="宋体" w:cs="宋体" w:hint="eastAsia"/>
        </w:rPr>
        <w:t>6.3.2</w:t>
      </w:r>
      <w:r w:rsidR="009F281D">
        <w:rPr>
          <w:rFonts w:hAnsi="宋体" w:cs="宋体" w:hint="eastAsia"/>
        </w:rPr>
        <w:t>的规定。</w:t>
      </w:r>
    </w:p>
    <w:p w:rsidR="00B07D5F" w:rsidRDefault="00B913DF" w:rsidP="00B913DF">
      <w:pPr>
        <w:pStyle w:val="affffffffd"/>
        <w:numPr>
          <w:ilvl w:val="0"/>
          <w:numId w:val="0"/>
        </w:numPr>
      </w:pPr>
      <w:r w:rsidRPr="00B913DF">
        <w:rPr>
          <w:rFonts w:ascii="黑体" w:eastAsia="黑体" w:hAnsi="黑体" w:hint="eastAsia"/>
        </w:rPr>
        <w:t xml:space="preserve">8.1.4 </w:t>
      </w:r>
      <w:r w:rsidR="009F281D">
        <w:rPr>
          <w:rFonts w:hint="eastAsia"/>
        </w:rPr>
        <w:t>除草机具宜优先选用自走式双系统分带喷杆喷雾机等专用植保机械，其次选用经调整改</w:t>
      </w:r>
      <w:r w:rsidR="009F281D">
        <w:rPr>
          <w:rFonts w:hint="eastAsia"/>
        </w:rPr>
        <w:t>造的自走式双系统分带喷杆喷雾机，实现大豆、玉米分带同步植保作业。也可选用加装隔板的普通自走式喷杆喷雾机，实现大豆、玉米分带分步植保作业。</w:t>
      </w:r>
    </w:p>
    <w:p w:rsidR="00B07D5F" w:rsidRDefault="00B913DF" w:rsidP="00B913DF">
      <w:pPr>
        <w:pStyle w:val="affffffffd"/>
        <w:numPr>
          <w:ilvl w:val="0"/>
          <w:numId w:val="0"/>
        </w:numPr>
      </w:pPr>
      <w:r w:rsidRPr="00B913DF">
        <w:rPr>
          <w:rFonts w:ascii="黑体" w:eastAsia="黑体" w:hAnsi="黑体" w:hint="eastAsia"/>
        </w:rPr>
        <w:t xml:space="preserve">8.1.5 </w:t>
      </w:r>
      <w:r w:rsidR="009F281D">
        <w:rPr>
          <w:rFonts w:hint="eastAsia"/>
        </w:rPr>
        <w:t>根据杂草情况对大豆玉米分带定向喷施除草剂，选择无风天气，并压低喷头，防止除草剂飘移到邻近行的大豆带或玉米带。</w:t>
      </w:r>
    </w:p>
    <w:p w:rsidR="00B07D5F" w:rsidRDefault="0025258B" w:rsidP="0025258B">
      <w:pPr>
        <w:pStyle w:val="afff0"/>
        <w:numPr>
          <w:ilvl w:val="0"/>
          <w:numId w:val="0"/>
        </w:numPr>
        <w:spacing w:before="120" w:after="120"/>
        <w:ind w:left="142"/>
        <w:rPr>
          <w:rFonts w:hint="eastAsia"/>
        </w:rPr>
      </w:pPr>
      <w:r>
        <w:rPr>
          <w:rFonts w:hint="eastAsia"/>
        </w:rPr>
        <w:t xml:space="preserve">8.2 </w:t>
      </w:r>
      <w:r w:rsidR="000B085A">
        <w:rPr>
          <w:rFonts w:hint="eastAsia"/>
        </w:rPr>
        <w:t>施</w:t>
      </w:r>
      <w:r w:rsidR="009F281D">
        <w:rPr>
          <w:rFonts w:hint="eastAsia"/>
        </w:rPr>
        <w:t>肥</w:t>
      </w:r>
    </w:p>
    <w:p w:rsidR="00882F6C" w:rsidRPr="000B085A" w:rsidRDefault="000B085A" w:rsidP="00882F6C">
      <w:pPr>
        <w:pStyle w:val="afffff1"/>
        <w:ind w:firstLineChars="0" w:firstLine="0"/>
      </w:pPr>
      <w:r w:rsidRPr="00882F6C">
        <w:rPr>
          <w:rFonts w:ascii="黑体" w:eastAsia="黑体" w:hAnsi="黑体" w:hint="eastAsia"/>
        </w:rPr>
        <w:t xml:space="preserve">8.2.1 </w:t>
      </w:r>
      <w:r>
        <w:rPr>
          <w:rFonts w:hint="eastAsia"/>
        </w:rPr>
        <w:t>带状</w:t>
      </w:r>
      <w:proofErr w:type="gramStart"/>
      <w:r>
        <w:rPr>
          <w:rFonts w:hint="eastAsia"/>
        </w:rPr>
        <w:t>间作区</w:t>
      </w:r>
      <w:proofErr w:type="gramEnd"/>
      <w:r>
        <w:rPr>
          <w:rFonts w:hint="eastAsia"/>
        </w:rPr>
        <w:t>采用机械种肥同播，肥料与种子间隔10 cm～15 cm。</w:t>
      </w:r>
      <w:r w:rsidR="00882F6C">
        <w:rPr>
          <w:rFonts w:hint="eastAsia"/>
        </w:rPr>
        <w:t>施肥符合NY/T 496的规定。</w:t>
      </w:r>
    </w:p>
    <w:p w:rsidR="000B085A" w:rsidRDefault="000B085A" w:rsidP="000B085A">
      <w:pPr>
        <w:pStyle w:val="afffff1"/>
        <w:ind w:firstLine="420"/>
        <w:rPr>
          <w:rFonts w:hint="eastAsia"/>
        </w:rPr>
      </w:pPr>
      <w:r>
        <w:rPr>
          <w:rFonts w:hint="eastAsia"/>
        </w:rPr>
        <w:t>a)</w:t>
      </w:r>
      <w:r>
        <w:rPr>
          <w:rFonts w:hint="eastAsia"/>
        </w:rPr>
        <w:t>黄淮海地区大豆每667 m</w:t>
      </w:r>
      <w:r w:rsidRPr="00882F6C">
        <w:rPr>
          <w:rFonts w:hint="eastAsia"/>
          <w:vertAlign w:val="superscript"/>
        </w:rPr>
        <w:t>2</w:t>
      </w:r>
      <w:proofErr w:type="gramStart"/>
      <w:r>
        <w:rPr>
          <w:rFonts w:hint="eastAsia"/>
        </w:rPr>
        <w:t>施用低氮缓控</w:t>
      </w:r>
      <w:proofErr w:type="gramEnd"/>
      <w:r>
        <w:rPr>
          <w:rFonts w:hint="eastAsia"/>
        </w:rPr>
        <w:t>释肥（含量≤15%）15 kg～20 kg，玉米每667 m</w:t>
      </w:r>
      <w:r w:rsidRPr="00882F6C">
        <w:rPr>
          <w:rFonts w:hint="eastAsia"/>
          <w:vertAlign w:val="superscript"/>
        </w:rPr>
        <w:t>2</w:t>
      </w:r>
      <w:r>
        <w:rPr>
          <w:rFonts w:hint="eastAsia"/>
        </w:rPr>
        <w:t>用高</w:t>
      </w:r>
      <w:proofErr w:type="gramStart"/>
      <w:r>
        <w:rPr>
          <w:rFonts w:hint="eastAsia"/>
        </w:rPr>
        <w:t>氮缓控</w:t>
      </w:r>
      <w:proofErr w:type="gramEnd"/>
      <w:r>
        <w:rPr>
          <w:rFonts w:hint="eastAsia"/>
        </w:rPr>
        <w:t>释肥（≥28%）50 kg～70 kg。</w:t>
      </w:r>
    </w:p>
    <w:p w:rsidR="000B085A" w:rsidRDefault="000B085A" w:rsidP="000B085A">
      <w:pPr>
        <w:pStyle w:val="afffff1"/>
        <w:ind w:firstLine="420"/>
        <w:rPr>
          <w:rFonts w:hint="eastAsia"/>
        </w:rPr>
      </w:pPr>
      <w:r>
        <w:rPr>
          <w:rFonts w:hint="eastAsia"/>
        </w:rPr>
        <w:t>b)</w:t>
      </w:r>
      <w:r>
        <w:rPr>
          <w:rFonts w:hint="eastAsia"/>
        </w:rPr>
        <w:t>西北地区大豆施磷酸二铵5 kg/667m</w:t>
      </w:r>
      <w:r w:rsidRPr="00E87597">
        <w:rPr>
          <w:rFonts w:hint="eastAsia"/>
          <w:vertAlign w:val="superscript"/>
        </w:rPr>
        <w:t>2</w:t>
      </w:r>
      <w:r>
        <w:rPr>
          <w:rFonts w:hint="eastAsia"/>
        </w:rPr>
        <w:t>+硫酸钾2 kg/667 m</w:t>
      </w:r>
      <w:r w:rsidRPr="00E87597">
        <w:rPr>
          <w:rFonts w:hint="eastAsia"/>
          <w:vertAlign w:val="superscript"/>
        </w:rPr>
        <w:t>2</w:t>
      </w:r>
      <w:r>
        <w:rPr>
          <w:rFonts w:hint="eastAsia"/>
        </w:rPr>
        <w:t>；玉米施磷酸二铵20 kg/667 m</w:t>
      </w:r>
      <w:r w:rsidRPr="00E87597">
        <w:rPr>
          <w:rFonts w:hint="eastAsia"/>
          <w:vertAlign w:val="superscript"/>
        </w:rPr>
        <w:t>2</w:t>
      </w:r>
      <w:r>
        <w:rPr>
          <w:rFonts w:hint="eastAsia"/>
        </w:rPr>
        <w:t>+复合肥（15-15-15）30 kg/667 m</w:t>
      </w:r>
      <w:r w:rsidRPr="00882F6C">
        <w:rPr>
          <w:rFonts w:hint="eastAsia"/>
          <w:vertAlign w:val="superscript"/>
        </w:rPr>
        <w:t>2</w:t>
      </w:r>
      <w:r>
        <w:rPr>
          <w:rFonts w:hint="eastAsia"/>
        </w:rPr>
        <w:t>。于大豆</w:t>
      </w:r>
      <w:proofErr w:type="gramStart"/>
      <w:r>
        <w:rPr>
          <w:rFonts w:hint="eastAsia"/>
        </w:rPr>
        <w:t>初花期随滴水</w:t>
      </w:r>
      <w:proofErr w:type="gramEnd"/>
      <w:r>
        <w:rPr>
          <w:rFonts w:hint="eastAsia"/>
        </w:rPr>
        <w:t>追施尿素3 kg/667 m</w:t>
      </w:r>
      <w:r w:rsidRPr="000B085A">
        <w:rPr>
          <w:rFonts w:hint="eastAsia"/>
          <w:vertAlign w:val="superscript"/>
        </w:rPr>
        <w:t>2</w:t>
      </w:r>
      <w:r>
        <w:rPr>
          <w:rFonts w:hint="eastAsia"/>
        </w:rPr>
        <w:t>+硫酸钾2 kg/667 m</w:t>
      </w:r>
      <w:r w:rsidRPr="00882F6C">
        <w:rPr>
          <w:rFonts w:hint="eastAsia"/>
          <w:vertAlign w:val="superscript"/>
        </w:rPr>
        <w:t>2</w:t>
      </w:r>
      <w:r>
        <w:rPr>
          <w:rFonts w:hint="eastAsia"/>
        </w:rPr>
        <w:t>，结荚-</w:t>
      </w:r>
      <w:proofErr w:type="gramStart"/>
      <w:r>
        <w:rPr>
          <w:rFonts w:hint="eastAsia"/>
        </w:rPr>
        <w:t>鼓粒期</w:t>
      </w:r>
      <w:proofErr w:type="gramEnd"/>
      <w:r>
        <w:rPr>
          <w:rFonts w:hint="eastAsia"/>
        </w:rPr>
        <w:t>追施硫酸钾 1kg/667 m2+钼酸铵1 kg/667 m2，玉米拔节期、小喇叭口期、大喇叭口期、抽雄吐丝期、灌浆期，随滴水追施尿素30 kg/667 m</w:t>
      </w:r>
      <w:r w:rsidRPr="00882F6C">
        <w:rPr>
          <w:rFonts w:hint="eastAsia"/>
          <w:vertAlign w:val="superscript"/>
        </w:rPr>
        <w:t>2</w:t>
      </w:r>
      <w:r>
        <w:rPr>
          <w:rFonts w:hint="eastAsia"/>
        </w:rPr>
        <w:t>、硫酸钾5 kg/667 m</w:t>
      </w:r>
      <w:r w:rsidRPr="00882F6C">
        <w:rPr>
          <w:rFonts w:hint="eastAsia"/>
          <w:vertAlign w:val="superscript"/>
        </w:rPr>
        <w:t>2</w:t>
      </w:r>
      <w:r>
        <w:rPr>
          <w:rFonts w:hint="eastAsia"/>
        </w:rPr>
        <w:t>。</w:t>
      </w:r>
    </w:p>
    <w:p w:rsidR="000B085A" w:rsidRDefault="000B085A" w:rsidP="000B085A">
      <w:pPr>
        <w:pStyle w:val="afffff1"/>
        <w:ind w:firstLine="420"/>
        <w:rPr>
          <w:rFonts w:hint="eastAsia"/>
        </w:rPr>
      </w:pPr>
      <w:r>
        <w:rPr>
          <w:rFonts w:hint="eastAsia"/>
        </w:rPr>
        <w:t>c)</w:t>
      </w:r>
      <w:r>
        <w:rPr>
          <w:rFonts w:hint="eastAsia"/>
        </w:rPr>
        <w:t>西南地区带状</w:t>
      </w:r>
      <w:proofErr w:type="gramStart"/>
      <w:r>
        <w:rPr>
          <w:rFonts w:hint="eastAsia"/>
        </w:rPr>
        <w:t>间作区</w:t>
      </w:r>
      <w:proofErr w:type="gramEnd"/>
      <w:r>
        <w:rPr>
          <w:rFonts w:hint="eastAsia"/>
        </w:rPr>
        <w:t>大豆每667 m</w:t>
      </w:r>
      <w:r w:rsidRPr="00882F6C">
        <w:rPr>
          <w:rFonts w:hint="eastAsia"/>
          <w:vertAlign w:val="superscript"/>
        </w:rPr>
        <w:t>2</w:t>
      </w:r>
      <w:proofErr w:type="gramStart"/>
      <w:r>
        <w:rPr>
          <w:rFonts w:hint="eastAsia"/>
        </w:rPr>
        <w:t>施用低氮缓控</w:t>
      </w:r>
      <w:proofErr w:type="gramEnd"/>
      <w:r>
        <w:rPr>
          <w:rFonts w:hint="eastAsia"/>
        </w:rPr>
        <w:t>释肥（含量≤15%）20 kg～25 kg，玉米每667 m</w:t>
      </w:r>
      <w:r w:rsidRPr="00882F6C">
        <w:rPr>
          <w:rFonts w:hint="eastAsia"/>
          <w:vertAlign w:val="superscript"/>
        </w:rPr>
        <w:t>2</w:t>
      </w:r>
      <w:r>
        <w:rPr>
          <w:rFonts w:hint="eastAsia"/>
        </w:rPr>
        <w:t>用高</w:t>
      </w:r>
      <w:proofErr w:type="gramStart"/>
      <w:r>
        <w:rPr>
          <w:rFonts w:hint="eastAsia"/>
        </w:rPr>
        <w:t>氮缓控</w:t>
      </w:r>
      <w:proofErr w:type="gramEnd"/>
      <w:r>
        <w:rPr>
          <w:rFonts w:hint="eastAsia"/>
        </w:rPr>
        <w:t>释肥（≥28%）50 kg～60 kg。</w:t>
      </w:r>
    </w:p>
    <w:p w:rsidR="000B085A" w:rsidRDefault="000B085A" w:rsidP="000B085A">
      <w:pPr>
        <w:pStyle w:val="afffff1"/>
        <w:ind w:firstLine="420"/>
        <w:rPr>
          <w:rFonts w:hint="eastAsia"/>
        </w:rPr>
      </w:pPr>
      <w:r>
        <w:rPr>
          <w:rFonts w:hint="eastAsia"/>
        </w:rPr>
        <w:t>d)</w:t>
      </w:r>
      <w:r>
        <w:rPr>
          <w:rFonts w:hint="eastAsia"/>
        </w:rPr>
        <w:t>西南地区带状</w:t>
      </w:r>
      <w:proofErr w:type="gramStart"/>
      <w:r>
        <w:rPr>
          <w:rFonts w:hint="eastAsia"/>
        </w:rPr>
        <w:t>套作区</w:t>
      </w:r>
      <w:proofErr w:type="gramEnd"/>
      <w:r>
        <w:rPr>
          <w:rFonts w:hint="eastAsia"/>
        </w:rPr>
        <w:t>玉米播种时单株施肥量与</w:t>
      </w:r>
      <w:proofErr w:type="gramStart"/>
      <w:r>
        <w:rPr>
          <w:rFonts w:hint="eastAsia"/>
        </w:rPr>
        <w:t>当地净</w:t>
      </w:r>
      <w:proofErr w:type="gramEnd"/>
      <w:r>
        <w:rPr>
          <w:rFonts w:hint="eastAsia"/>
        </w:rPr>
        <w:t>作相当，每667 m</w:t>
      </w:r>
      <w:r w:rsidRPr="000B085A">
        <w:rPr>
          <w:rFonts w:hint="eastAsia"/>
          <w:vertAlign w:val="superscript"/>
        </w:rPr>
        <w:t>2</w:t>
      </w:r>
      <w:r>
        <w:rPr>
          <w:rFonts w:hint="eastAsia"/>
        </w:rPr>
        <w:t>施纯氮8 kg～9 kg，追施穗肥，大喇叭口期对长势差的地块在距玉米带外侧15 cm～25 cm处，每667 m</w:t>
      </w:r>
      <w:r w:rsidRPr="000B085A">
        <w:rPr>
          <w:rFonts w:hint="eastAsia"/>
          <w:vertAlign w:val="superscript"/>
        </w:rPr>
        <w:t>2</w:t>
      </w:r>
      <w:r>
        <w:rPr>
          <w:rFonts w:hint="eastAsia"/>
        </w:rPr>
        <w:t>追施纯氮8 kg～9 kg，同期一并施入大豆底肥，实现玉米大豆肥料共用。</w:t>
      </w:r>
    </w:p>
    <w:p w:rsidR="000B085A" w:rsidRDefault="000B085A" w:rsidP="000B085A">
      <w:pPr>
        <w:pStyle w:val="afffff1"/>
        <w:ind w:firstLine="420"/>
        <w:rPr>
          <w:rFonts w:hint="eastAsia"/>
        </w:rPr>
      </w:pPr>
      <w:r>
        <w:rPr>
          <w:rFonts w:hint="eastAsia"/>
        </w:rPr>
        <w:t>e)</w:t>
      </w:r>
      <w:r>
        <w:rPr>
          <w:rFonts w:hint="eastAsia"/>
        </w:rPr>
        <w:t>长江中下游地区大豆在施用有机肥基础上，每667 m</w:t>
      </w:r>
      <w:r w:rsidRPr="00882F6C">
        <w:rPr>
          <w:rFonts w:hint="eastAsia"/>
          <w:vertAlign w:val="superscript"/>
        </w:rPr>
        <w:t>2</w:t>
      </w:r>
      <w:r>
        <w:rPr>
          <w:rFonts w:hint="eastAsia"/>
        </w:rPr>
        <w:t>施10 kg～15 kg过磷酸钙作种肥，高肥力田块要控制氮肥，中低肥力田块需少量施用氮肥，每667 m</w:t>
      </w:r>
      <w:r w:rsidRPr="00882F6C">
        <w:rPr>
          <w:rFonts w:hint="eastAsia"/>
          <w:vertAlign w:val="superscript"/>
        </w:rPr>
        <w:t>2</w:t>
      </w:r>
      <w:r>
        <w:rPr>
          <w:rFonts w:hint="eastAsia"/>
        </w:rPr>
        <w:t>施纯氮≤2 kg～2.5 kg，推荐</w:t>
      </w:r>
      <w:proofErr w:type="gramStart"/>
      <w:r>
        <w:rPr>
          <w:rFonts w:hint="eastAsia"/>
        </w:rPr>
        <w:t>使用低氮复合肥</w:t>
      </w:r>
      <w:proofErr w:type="gramEnd"/>
      <w:r>
        <w:rPr>
          <w:rFonts w:hint="eastAsia"/>
        </w:rPr>
        <w:t>；在初花</w:t>
      </w:r>
      <w:proofErr w:type="gramStart"/>
      <w:r>
        <w:rPr>
          <w:rFonts w:hint="eastAsia"/>
        </w:rPr>
        <w:t>期根据</w:t>
      </w:r>
      <w:proofErr w:type="gramEnd"/>
      <w:r>
        <w:rPr>
          <w:rFonts w:hint="eastAsia"/>
        </w:rPr>
        <w:t>长势追尿素3 kg～5 kg；玉米在适量施用有机肥基础上，全生育期每667 m</w:t>
      </w:r>
      <w:r w:rsidRPr="000B085A">
        <w:rPr>
          <w:rFonts w:hint="eastAsia"/>
          <w:vertAlign w:val="superscript"/>
        </w:rPr>
        <w:t>2</w:t>
      </w:r>
      <w:r>
        <w:rPr>
          <w:rFonts w:hint="eastAsia"/>
        </w:rPr>
        <w:t>施纯氮14 kg～16 kg。</w:t>
      </w:r>
    </w:p>
    <w:p w:rsidR="00B07D5F" w:rsidRDefault="00882F6C" w:rsidP="00882F6C">
      <w:pPr>
        <w:pStyle w:val="affffffffd"/>
        <w:numPr>
          <w:ilvl w:val="0"/>
          <w:numId w:val="0"/>
        </w:numPr>
      </w:pPr>
      <w:r w:rsidRPr="00882F6C">
        <w:rPr>
          <w:rFonts w:ascii="黑体" w:eastAsia="黑体" w:hAnsi="黑体" w:hint="eastAsia"/>
        </w:rPr>
        <w:t>8.2.</w:t>
      </w:r>
      <w:r>
        <w:rPr>
          <w:rFonts w:ascii="黑体" w:eastAsia="黑体" w:hAnsi="黑体" w:hint="eastAsia"/>
        </w:rPr>
        <w:t xml:space="preserve">2 </w:t>
      </w:r>
      <w:r w:rsidR="009F281D">
        <w:rPr>
          <w:rFonts w:hint="eastAsia"/>
        </w:rPr>
        <w:t>在大豆初花期和结荚初期，喷施大豆叶面肥，叶面肥喷施与田间管理结合作业。玉米追肥应符合</w:t>
      </w:r>
      <w:r w:rsidR="009F281D">
        <w:rPr>
          <w:rFonts w:hint="eastAsia"/>
        </w:rPr>
        <w:t>GB/T 34379-2017</w:t>
      </w:r>
      <w:r w:rsidR="009F281D">
        <w:rPr>
          <w:rFonts w:hint="eastAsia"/>
        </w:rPr>
        <w:t>中</w:t>
      </w:r>
      <w:r w:rsidR="009F281D">
        <w:rPr>
          <w:rFonts w:hint="eastAsia"/>
        </w:rPr>
        <w:t>6.2</w:t>
      </w:r>
      <w:r w:rsidR="009F281D">
        <w:rPr>
          <w:rFonts w:hint="eastAsia"/>
        </w:rPr>
        <w:t>的规定。</w:t>
      </w:r>
    </w:p>
    <w:p w:rsidR="00B07D5F" w:rsidRDefault="00882F6C" w:rsidP="00882F6C">
      <w:pPr>
        <w:pStyle w:val="affffffffd"/>
        <w:numPr>
          <w:ilvl w:val="0"/>
          <w:numId w:val="0"/>
        </w:numPr>
      </w:pPr>
      <w:r w:rsidRPr="00882F6C">
        <w:rPr>
          <w:rFonts w:ascii="黑体" w:eastAsia="黑体" w:hAnsi="黑体" w:hint="eastAsia"/>
        </w:rPr>
        <w:t>8.2.3</w:t>
      </w:r>
      <w:r w:rsidR="00E87597">
        <w:rPr>
          <w:rFonts w:ascii="黑体" w:eastAsia="黑体" w:hAnsi="黑体" w:hint="eastAsia"/>
        </w:rPr>
        <w:t xml:space="preserve"> </w:t>
      </w:r>
      <w:r w:rsidR="009F281D">
        <w:rPr>
          <w:rFonts w:hint="eastAsia"/>
        </w:rPr>
        <w:t>遇涝应及时排水，排涝后应及时在大豆带和玉米带之间采用施肥机追肥。</w:t>
      </w:r>
    </w:p>
    <w:p w:rsidR="00B07D5F" w:rsidRDefault="0025258B" w:rsidP="0025258B">
      <w:pPr>
        <w:pStyle w:val="afff0"/>
        <w:numPr>
          <w:ilvl w:val="0"/>
          <w:numId w:val="0"/>
        </w:numPr>
        <w:spacing w:before="120" w:after="120"/>
        <w:ind w:left="142"/>
      </w:pPr>
      <w:r>
        <w:rPr>
          <w:rFonts w:hint="eastAsia"/>
        </w:rPr>
        <w:t xml:space="preserve">8.3 </w:t>
      </w:r>
      <w:r w:rsidR="00E87597">
        <w:rPr>
          <w:rFonts w:hint="eastAsia"/>
        </w:rPr>
        <w:t>灌水</w:t>
      </w:r>
    </w:p>
    <w:p w:rsidR="00B07D5F" w:rsidRDefault="0025258B" w:rsidP="0025258B">
      <w:pPr>
        <w:pStyle w:val="affffffffd"/>
        <w:numPr>
          <w:ilvl w:val="0"/>
          <w:numId w:val="0"/>
        </w:numPr>
      </w:pPr>
      <w:r w:rsidRPr="00882F6C">
        <w:rPr>
          <w:rFonts w:ascii="黑体" w:eastAsia="黑体" w:hAnsi="黑体" w:hint="eastAsia"/>
        </w:rPr>
        <w:t>8.3.1</w:t>
      </w:r>
      <w:r w:rsidR="00E87597">
        <w:rPr>
          <w:rFonts w:ascii="黑体" w:eastAsia="黑体" w:hAnsi="黑体" w:hint="eastAsia"/>
        </w:rPr>
        <w:t xml:space="preserve"> </w:t>
      </w:r>
      <w:r w:rsidR="009F281D">
        <w:rPr>
          <w:rFonts w:hint="eastAsia"/>
        </w:rPr>
        <w:t>应根据当地条件选择畦灌、沟灌</w:t>
      </w:r>
      <w:bookmarkStart w:id="42" w:name="_GoBack"/>
      <w:bookmarkEnd w:id="42"/>
      <w:r w:rsidR="009F281D">
        <w:rPr>
          <w:rFonts w:hint="eastAsia"/>
        </w:rPr>
        <w:t>、管灌、喷灌、滴灌和渗灌等</w:t>
      </w:r>
      <w:r w:rsidR="009F281D">
        <w:rPr>
          <w:rFonts w:hint="eastAsia"/>
        </w:rPr>
        <w:t>灌溉方式。</w:t>
      </w:r>
    </w:p>
    <w:p w:rsidR="00B07D5F" w:rsidRDefault="0025258B" w:rsidP="0025258B">
      <w:pPr>
        <w:pStyle w:val="affffffffd"/>
        <w:numPr>
          <w:ilvl w:val="0"/>
          <w:numId w:val="0"/>
        </w:numPr>
      </w:pPr>
      <w:r w:rsidRPr="00882F6C">
        <w:rPr>
          <w:rFonts w:ascii="黑体" w:eastAsia="黑体" w:hAnsi="黑体" w:hint="eastAsia"/>
        </w:rPr>
        <w:t xml:space="preserve">8.3.2 </w:t>
      </w:r>
      <w:r w:rsidR="009F281D">
        <w:rPr>
          <w:rFonts w:hint="eastAsia"/>
        </w:rPr>
        <w:t>有滴灌条件地区，大豆播种后、初花期、结荚</w:t>
      </w:r>
      <w:proofErr w:type="gramStart"/>
      <w:r w:rsidR="009F281D">
        <w:rPr>
          <w:rFonts w:hint="eastAsia"/>
        </w:rPr>
        <w:t>鼓粒期</w:t>
      </w:r>
      <w:proofErr w:type="gramEnd"/>
      <w:r w:rsidR="009F281D">
        <w:rPr>
          <w:rFonts w:hint="eastAsia"/>
        </w:rPr>
        <w:t>，视墒情</w:t>
      </w:r>
      <w:r w:rsidR="009F281D" w:rsidRPr="00882F6C">
        <w:rPr>
          <w:rFonts w:hint="eastAsia"/>
          <w:szCs w:val="21"/>
        </w:rPr>
        <w:t>灌水</w:t>
      </w:r>
      <w:r w:rsidR="009F281D" w:rsidRPr="00882F6C">
        <w:rPr>
          <w:rFonts w:hint="eastAsia"/>
          <w:szCs w:val="21"/>
        </w:rPr>
        <w:t>2</w:t>
      </w:r>
      <w:r w:rsidR="009F281D" w:rsidRPr="00882F6C">
        <w:rPr>
          <w:rFonts w:hAnsi="宋体" w:cs="宋体" w:hint="eastAsia"/>
          <w:szCs w:val="21"/>
        </w:rPr>
        <w:t>～</w:t>
      </w:r>
      <w:r w:rsidR="009F281D" w:rsidRPr="00882F6C">
        <w:rPr>
          <w:rFonts w:hint="eastAsia"/>
          <w:szCs w:val="21"/>
        </w:rPr>
        <w:t>3</w:t>
      </w:r>
      <w:r w:rsidR="009F281D" w:rsidRPr="00882F6C">
        <w:rPr>
          <w:rFonts w:hint="eastAsia"/>
          <w:szCs w:val="21"/>
        </w:rPr>
        <w:t>次</w:t>
      </w:r>
      <w:r w:rsidR="00882F6C" w:rsidRPr="00882F6C">
        <w:rPr>
          <w:rFonts w:hint="eastAsia"/>
          <w:szCs w:val="21"/>
        </w:rPr>
        <w:t>,</w:t>
      </w:r>
      <w:r w:rsidR="00882F6C" w:rsidRPr="00882F6C">
        <w:rPr>
          <w:rFonts w:hAnsi="宋体" w:cs="宋体" w:hint="eastAsia"/>
          <w:color w:val="000000"/>
          <w:szCs w:val="21"/>
        </w:rPr>
        <w:t>每次灌水15</w:t>
      </w:r>
      <w:r w:rsidR="00882F6C" w:rsidRPr="00882F6C">
        <w:rPr>
          <w:rFonts w:hAnsi="宋体" w:cs="宋体"/>
          <w:color w:val="000000"/>
          <w:szCs w:val="21"/>
        </w:rPr>
        <w:t xml:space="preserve"> </w:t>
      </w:r>
      <w:r w:rsidR="00882F6C" w:rsidRPr="00882F6C">
        <w:rPr>
          <w:rFonts w:hAnsi="宋体" w:cs="宋体" w:hint="eastAsia"/>
          <w:color w:val="000000"/>
          <w:szCs w:val="21"/>
        </w:rPr>
        <w:t>m</w:t>
      </w:r>
      <w:r w:rsidR="00882F6C" w:rsidRPr="00882F6C">
        <w:rPr>
          <w:rFonts w:hAnsi="宋体" w:cs="宋体" w:hint="eastAsia"/>
          <w:color w:val="000000"/>
          <w:szCs w:val="21"/>
          <w:vertAlign w:val="superscript"/>
        </w:rPr>
        <w:t>3</w:t>
      </w:r>
      <w:r w:rsidR="00882F6C" w:rsidRPr="00882F6C">
        <w:rPr>
          <w:rFonts w:hAnsi="宋体" w:cs="宋体" w:hint="eastAsia"/>
          <w:color w:val="000000"/>
          <w:szCs w:val="21"/>
        </w:rPr>
        <w:t>/667</w:t>
      </w:r>
      <w:r w:rsidR="00882F6C" w:rsidRPr="00882F6C">
        <w:rPr>
          <w:rFonts w:hAnsi="宋体" w:cs="宋体"/>
          <w:color w:val="000000"/>
          <w:szCs w:val="21"/>
        </w:rPr>
        <w:t xml:space="preserve"> </w:t>
      </w:r>
      <w:r w:rsidR="00882F6C" w:rsidRPr="00882F6C">
        <w:rPr>
          <w:rFonts w:hAnsi="宋体" w:cs="宋体" w:hint="eastAsia"/>
          <w:color w:val="000000"/>
          <w:szCs w:val="21"/>
        </w:rPr>
        <w:t>m</w:t>
      </w:r>
      <w:r w:rsidR="00882F6C" w:rsidRPr="00882F6C">
        <w:rPr>
          <w:rFonts w:hAnsi="宋体" w:cs="宋体" w:hint="eastAsia"/>
          <w:color w:val="000000"/>
          <w:szCs w:val="21"/>
          <w:vertAlign w:val="superscript"/>
        </w:rPr>
        <w:t>2</w:t>
      </w:r>
      <w:r w:rsidR="00882F6C" w:rsidRPr="00882F6C">
        <w:rPr>
          <w:rFonts w:ascii="Times New Roman" w:hint="eastAsia"/>
          <w:szCs w:val="21"/>
        </w:rPr>
        <w:t>～</w:t>
      </w:r>
      <w:r w:rsidR="00882F6C" w:rsidRPr="00882F6C">
        <w:rPr>
          <w:rFonts w:hAnsi="宋体" w:cs="宋体" w:hint="eastAsia"/>
          <w:color w:val="000000"/>
          <w:szCs w:val="21"/>
        </w:rPr>
        <w:t>20</w:t>
      </w:r>
      <w:r w:rsidR="00882F6C" w:rsidRPr="00882F6C">
        <w:rPr>
          <w:rFonts w:hAnsi="宋体" w:cs="宋体"/>
          <w:color w:val="000000"/>
          <w:szCs w:val="21"/>
        </w:rPr>
        <w:t xml:space="preserve"> </w:t>
      </w:r>
      <w:r w:rsidR="00882F6C" w:rsidRPr="00882F6C">
        <w:rPr>
          <w:rFonts w:hAnsi="宋体" w:cs="宋体" w:hint="eastAsia"/>
          <w:color w:val="000000"/>
          <w:szCs w:val="21"/>
        </w:rPr>
        <w:t>m</w:t>
      </w:r>
      <w:r w:rsidR="00882F6C" w:rsidRPr="00882F6C">
        <w:rPr>
          <w:rFonts w:hAnsi="宋体" w:cs="宋体" w:hint="eastAsia"/>
          <w:color w:val="000000"/>
          <w:szCs w:val="21"/>
          <w:vertAlign w:val="superscript"/>
        </w:rPr>
        <w:t>3</w:t>
      </w:r>
      <w:r w:rsidR="00882F6C" w:rsidRPr="00882F6C">
        <w:rPr>
          <w:rFonts w:hAnsi="宋体" w:cs="宋体" w:hint="eastAsia"/>
          <w:color w:val="000000"/>
          <w:szCs w:val="21"/>
        </w:rPr>
        <w:t>/667</w:t>
      </w:r>
      <w:r w:rsidR="00882F6C" w:rsidRPr="00882F6C">
        <w:rPr>
          <w:rFonts w:hAnsi="宋体" w:cs="宋体"/>
          <w:color w:val="000000"/>
          <w:szCs w:val="21"/>
        </w:rPr>
        <w:t xml:space="preserve"> </w:t>
      </w:r>
      <w:r w:rsidR="00882F6C" w:rsidRPr="00882F6C">
        <w:rPr>
          <w:rFonts w:hAnsi="宋体" w:cs="宋体" w:hint="eastAsia"/>
          <w:color w:val="000000"/>
          <w:szCs w:val="21"/>
        </w:rPr>
        <w:t>m</w:t>
      </w:r>
      <w:r w:rsidR="00882F6C" w:rsidRPr="00882F6C">
        <w:rPr>
          <w:rFonts w:hAnsi="宋体" w:cs="宋体" w:hint="eastAsia"/>
          <w:color w:val="000000"/>
          <w:szCs w:val="21"/>
          <w:vertAlign w:val="superscript"/>
        </w:rPr>
        <w:t>2</w:t>
      </w:r>
      <w:r w:rsidR="00882F6C" w:rsidRPr="00882F6C">
        <w:rPr>
          <w:rFonts w:hAnsi="宋体" w:cs="宋体" w:hint="eastAsia"/>
          <w:color w:val="000000"/>
          <w:szCs w:val="21"/>
        </w:rPr>
        <w:t>；</w:t>
      </w:r>
      <w:r w:rsidR="009F281D" w:rsidRPr="00882F6C">
        <w:rPr>
          <w:rFonts w:hint="eastAsia"/>
          <w:szCs w:val="21"/>
        </w:rPr>
        <w:t>玉米播种后、拔</w:t>
      </w:r>
      <w:r w:rsidR="009F281D">
        <w:rPr>
          <w:rFonts w:hint="eastAsia"/>
        </w:rPr>
        <w:t>节期、小喇叭口期</w:t>
      </w:r>
      <w:r w:rsidR="009F281D">
        <w:rPr>
          <w:rFonts w:hint="eastAsia"/>
        </w:rPr>
        <w:t>-</w:t>
      </w:r>
      <w:r w:rsidR="009F281D">
        <w:rPr>
          <w:rFonts w:hint="eastAsia"/>
        </w:rPr>
        <w:t>大喇叭口期、抽雄吐丝期、灌浆期，视墒情灌水</w:t>
      </w:r>
      <w:r w:rsidR="009F281D">
        <w:rPr>
          <w:rFonts w:hint="eastAsia"/>
        </w:rPr>
        <w:t>4</w:t>
      </w:r>
      <w:r w:rsidR="00882F6C" w:rsidRPr="00882F6C">
        <w:rPr>
          <w:rFonts w:hint="eastAsia"/>
        </w:rPr>
        <w:t>～</w:t>
      </w:r>
      <w:r w:rsidR="009F281D">
        <w:rPr>
          <w:rFonts w:hint="eastAsia"/>
        </w:rPr>
        <w:t>6</w:t>
      </w:r>
      <w:r w:rsidR="009F281D">
        <w:rPr>
          <w:rFonts w:hint="eastAsia"/>
        </w:rPr>
        <w:t>次</w:t>
      </w:r>
      <w:r w:rsidR="00882F6C">
        <w:rPr>
          <w:rFonts w:hint="eastAsia"/>
        </w:rPr>
        <w:t>,</w:t>
      </w:r>
      <w:r w:rsidR="00882F6C" w:rsidRPr="00882F6C">
        <w:rPr>
          <w:rFonts w:hAnsi="宋体" w:cs="宋体" w:hint="eastAsia"/>
          <w:color w:val="000000"/>
          <w:szCs w:val="21"/>
        </w:rPr>
        <w:t xml:space="preserve"> 每次灌水15</w:t>
      </w:r>
      <w:r w:rsidR="00882F6C" w:rsidRPr="00882F6C">
        <w:rPr>
          <w:rFonts w:hAnsi="宋体" w:cs="宋体"/>
          <w:color w:val="000000"/>
          <w:szCs w:val="21"/>
        </w:rPr>
        <w:t xml:space="preserve"> </w:t>
      </w:r>
      <w:r w:rsidR="00882F6C" w:rsidRPr="00882F6C">
        <w:rPr>
          <w:rFonts w:hAnsi="宋体" w:cs="宋体" w:hint="eastAsia"/>
          <w:color w:val="000000"/>
          <w:szCs w:val="21"/>
        </w:rPr>
        <w:t>m</w:t>
      </w:r>
      <w:r w:rsidR="00882F6C" w:rsidRPr="00882F6C">
        <w:rPr>
          <w:rFonts w:hAnsi="宋体" w:cs="宋体" w:hint="eastAsia"/>
          <w:color w:val="000000"/>
          <w:szCs w:val="21"/>
          <w:vertAlign w:val="superscript"/>
        </w:rPr>
        <w:t>3</w:t>
      </w:r>
      <w:r w:rsidR="00882F6C" w:rsidRPr="00882F6C">
        <w:rPr>
          <w:rFonts w:hAnsi="宋体" w:cs="宋体" w:hint="eastAsia"/>
          <w:color w:val="000000"/>
          <w:szCs w:val="21"/>
        </w:rPr>
        <w:t>/667</w:t>
      </w:r>
      <w:r w:rsidR="00882F6C" w:rsidRPr="00882F6C">
        <w:rPr>
          <w:rFonts w:hAnsi="宋体" w:cs="宋体"/>
          <w:color w:val="000000"/>
          <w:szCs w:val="21"/>
        </w:rPr>
        <w:t xml:space="preserve"> </w:t>
      </w:r>
      <w:r w:rsidR="00882F6C" w:rsidRPr="00882F6C">
        <w:rPr>
          <w:rFonts w:hAnsi="宋体" w:cs="宋体" w:hint="eastAsia"/>
          <w:color w:val="000000"/>
          <w:szCs w:val="21"/>
        </w:rPr>
        <w:t>m</w:t>
      </w:r>
      <w:r w:rsidR="00882F6C" w:rsidRPr="00882F6C">
        <w:rPr>
          <w:rFonts w:hAnsi="宋体" w:cs="宋体" w:hint="eastAsia"/>
          <w:color w:val="000000"/>
          <w:szCs w:val="21"/>
          <w:vertAlign w:val="superscript"/>
        </w:rPr>
        <w:t>2</w:t>
      </w:r>
      <w:r w:rsidR="00882F6C" w:rsidRPr="00882F6C">
        <w:rPr>
          <w:rFonts w:ascii="Times New Roman" w:hint="eastAsia"/>
          <w:szCs w:val="21"/>
        </w:rPr>
        <w:t>～</w:t>
      </w:r>
      <w:r w:rsidR="00882F6C" w:rsidRPr="00882F6C">
        <w:rPr>
          <w:rFonts w:hAnsi="宋体" w:cs="宋体" w:hint="eastAsia"/>
          <w:color w:val="000000"/>
          <w:szCs w:val="21"/>
        </w:rPr>
        <w:t>2</w:t>
      </w:r>
      <w:r w:rsidR="00882F6C">
        <w:rPr>
          <w:rFonts w:hAnsi="宋体" w:cs="宋体" w:hint="eastAsia"/>
          <w:color w:val="000000"/>
          <w:szCs w:val="21"/>
        </w:rPr>
        <w:t>5</w:t>
      </w:r>
      <w:r w:rsidR="00882F6C" w:rsidRPr="00882F6C">
        <w:rPr>
          <w:rFonts w:hAnsi="宋体" w:cs="宋体"/>
          <w:color w:val="000000"/>
          <w:szCs w:val="21"/>
        </w:rPr>
        <w:t xml:space="preserve"> </w:t>
      </w:r>
      <w:r w:rsidR="00882F6C" w:rsidRPr="00882F6C">
        <w:rPr>
          <w:rFonts w:hAnsi="宋体" w:cs="宋体" w:hint="eastAsia"/>
          <w:color w:val="000000"/>
          <w:szCs w:val="21"/>
        </w:rPr>
        <w:t>m</w:t>
      </w:r>
      <w:r w:rsidR="00882F6C" w:rsidRPr="00882F6C">
        <w:rPr>
          <w:rFonts w:hAnsi="宋体" w:cs="宋体" w:hint="eastAsia"/>
          <w:color w:val="000000"/>
          <w:szCs w:val="21"/>
          <w:vertAlign w:val="superscript"/>
        </w:rPr>
        <w:t>3</w:t>
      </w:r>
      <w:r w:rsidR="00882F6C" w:rsidRPr="00882F6C">
        <w:rPr>
          <w:rFonts w:hAnsi="宋体" w:cs="宋体" w:hint="eastAsia"/>
          <w:color w:val="000000"/>
          <w:szCs w:val="21"/>
        </w:rPr>
        <w:t>/667</w:t>
      </w:r>
      <w:r w:rsidR="00882F6C" w:rsidRPr="00882F6C">
        <w:rPr>
          <w:rFonts w:hAnsi="宋体" w:cs="宋体"/>
          <w:color w:val="000000"/>
          <w:szCs w:val="21"/>
        </w:rPr>
        <w:t xml:space="preserve"> </w:t>
      </w:r>
      <w:r w:rsidR="00882F6C" w:rsidRPr="00882F6C">
        <w:rPr>
          <w:rFonts w:hAnsi="宋体" w:cs="宋体" w:hint="eastAsia"/>
          <w:color w:val="000000"/>
          <w:szCs w:val="21"/>
        </w:rPr>
        <w:t>m</w:t>
      </w:r>
      <w:r w:rsidR="00882F6C" w:rsidRPr="00882F6C">
        <w:rPr>
          <w:rFonts w:hAnsi="宋体" w:cs="宋体" w:hint="eastAsia"/>
          <w:color w:val="000000"/>
          <w:szCs w:val="21"/>
          <w:vertAlign w:val="superscript"/>
        </w:rPr>
        <w:t>2</w:t>
      </w:r>
      <w:r w:rsidR="009F281D">
        <w:rPr>
          <w:rFonts w:hint="eastAsia"/>
        </w:rPr>
        <w:t>。</w:t>
      </w:r>
    </w:p>
    <w:p w:rsidR="00B07D5F" w:rsidRDefault="0025258B" w:rsidP="0025258B">
      <w:pPr>
        <w:pStyle w:val="affffffffd"/>
        <w:numPr>
          <w:ilvl w:val="0"/>
          <w:numId w:val="0"/>
        </w:numPr>
        <w:rPr>
          <w:rFonts w:hint="eastAsia"/>
        </w:rPr>
      </w:pPr>
      <w:r w:rsidRPr="00882F6C">
        <w:rPr>
          <w:rFonts w:ascii="黑体" w:eastAsia="黑体" w:hAnsi="黑体" w:hint="eastAsia"/>
        </w:rPr>
        <w:t xml:space="preserve">8.3.3 </w:t>
      </w:r>
      <w:r w:rsidR="009F281D">
        <w:rPr>
          <w:rFonts w:hint="eastAsia"/>
        </w:rPr>
        <w:t>其他地区大豆玉米生长期，根据田间土壤水分和生长情况，</w:t>
      </w:r>
      <w:r w:rsidR="00400099" w:rsidRPr="00400099">
        <w:rPr>
          <w:rFonts w:hint="eastAsia"/>
        </w:rPr>
        <w:t>可使用喷灌机或绞盘式喷灌机实施喷灌作业，</w:t>
      </w:r>
      <w:r w:rsidR="009F281D">
        <w:rPr>
          <w:rFonts w:hint="eastAsia"/>
        </w:rPr>
        <w:t>确保密植玉米生长后期有足够的肥水营养。在大豆苗期、开花结英期、</w:t>
      </w:r>
      <w:proofErr w:type="gramStart"/>
      <w:r w:rsidR="009F281D">
        <w:rPr>
          <w:rFonts w:hint="eastAsia"/>
        </w:rPr>
        <w:t>鼓粒期</w:t>
      </w:r>
      <w:proofErr w:type="gramEnd"/>
      <w:r w:rsidR="009F281D">
        <w:rPr>
          <w:rFonts w:hint="eastAsia"/>
        </w:rPr>
        <w:t>，玉米拔节孕期、抽穗开花期和灌浆成熟期等阶段，根据田间持水量的情况适时进行灌溉。</w:t>
      </w:r>
    </w:p>
    <w:p w:rsidR="0025258B" w:rsidRDefault="0025258B" w:rsidP="0025258B">
      <w:pPr>
        <w:pStyle w:val="afff0"/>
        <w:numPr>
          <w:ilvl w:val="0"/>
          <w:numId w:val="0"/>
        </w:numPr>
        <w:spacing w:before="120" w:after="120"/>
        <w:ind w:left="142"/>
      </w:pPr>
      <w:r>
        <w:rPr>
          <w:rFonts w:hint="eastAsia"/>
        </w:rPr>
        <w:t>8.</w:t>
      </w:r>
      <w:r>
        <w:rPr>
          <w:rFonts w:hint="eastAsia"/>
        </w:rPr>
        <w:t>4</w:t>
      </w:r>
      <w:r>
        <w:rPr>
          <w:rFonts w:hint="eastAsia"/>
        </w:rPr>
        <w:t xml:space="preserve"> </w:t>
      </w:r>
      <w:r>
        <w:rPr>
          <w:rFonts w:hint="eastAsia"/>
        </w:rPr>
        <w:t>化控</w:t>
      </w:r>
    </w:p>
    <w:p w:rsidR="0025258B" w:rsidRDefault="0025258B" w:rsidP="0025258B">
      <w:pPr>
        <w:pStyle w:val="affffffffd"/>
        <w:numPr>
          <w:ilvl w:val="0"/>
          <w:numId w:val="0"/>
        </w:numPr>
        <w:rPr>
          <w:rFonts w:hint="eastAsia"/>
        </w:rPr>
      </w:pPr>
      <w:r w:rsidRPr="00882F6C">
        <w:rPr>
          <w:rFonts w:ascii="黑体" w:eastAsia="黑体" w:hAnsi="黑体" w:hint="eastAsia"/>
        </w:rPr>
        <w:t>8.4.1</w:t>
      </w:r>
      <w:r w:rsidR="00E87597">
        <w:rPr>
          <w:rFonts w:ascii="黑体" w:eastAsia="黑体" w:hAnsi="黑体" w:hint="eastAsia"/>
        </w:rPr>
        <w:t xml:space="preserve"> </w:t>
      </w:r>
      <w:r>
        <w:rPr>
          <w:rFonts w:hint="eastAsia"/>
        </w:rPr>
        <w:t>采用自走式双系统分带喷杆喷雾机分别对大豆玉米定向喷施生长调节剂，控制株高增强抗倒能力。</w:t>
      </w:r>
    </w:p>
    <w:p w:rsidR="0025258B" w:rsidRDefault="0025258B" w:rsidP="0025258B">
      <w:pPr>
        <w:pStyle w:val="affffffffd"/>
        <w:numPr>
          <w:ilvl w:val="0"/>
          <w:numId w:val="0"/>
        </w:numPr>
      </w:pPr>
      <w:r w:rsidRPr="00882F6C">
        <w:rPr>
          <w:rFonts w:ascii="黑体" w:eastAsia="黑体" w:hAnsi="黑体" w:hint="eastAsia"/>
        </w:rPr>
        <w:t>8.4.2</w:t>
      </w:r>
      <w:r w:rsidR="00E87597">
        <w:rPr>
          <w:rFonts w:ascii="黑体" w:eastAsia="黑体" w:hAnsi="黑体" w:hint="eastAsia"/>
        </w:rPr>
        <w:t xml:space="preserve"> </w:t>
      </w:r>
      <w:r>
        <w:rPr>
          <w:rFonts w:hint="eastAsia"/>
        </w:rPr>
        <w:t>大豆在3叶期、5叶期或初花期，使用5%的烯效</w:t>
      </w:r>
      <w:proofErr w:type="gramStart"/>
      <w:r>
        <w:rPr>
          <w:rFonts w:hint="eastAsia"/>
        </w:rPr>
        <w:t>唑</w:t>
      </w:r>
      <w:proofErr w:type="gramEnd"/>
      <w:r>
        <w:rPr>
          <w:rFonts w:hint="eastAsia"/>
        </w:rPr>
        <w:t>可湿性粉剂20g/667m</w:t>
      </w:r>
      <w:r w:rsidRPr="00882F6C">
        <w:rPr>
          <w:rFonts w:hint="eastAsia"/>
          <w:vertAlign w:val="superscript"/>
        </w:rPr>
        <w:t>2</w:t>
      </w:r>
      <w:r>
        <w:rPr>
          <w:rFonts w:hint="eastAsia"/>
        </w:rPr>
        <w:t>～30g/667m</w:t>
      </w:r>
      <w:r w:rsidRPr="00882F6C">
        <w:rPr>
          <w:rFonts w:hint="eastAsia"/>
          <w:vertAlign w:val="superscript"/>
        </w:rPr>
        <w:t>2</w:t>
      </w:r>
      <w:r>
        <w:rPr>
          <w:rFonts w:hint="eastAsia"/>
        </w:rPr>
        <w:t>，兑水30kg～</w:t>
      </w:r>
      <w:r>
        <w:rPr>
          <w:rFonts w:hint="eastAsia"/>
        </w:rPr>
        <w:lastRenderedPageBreak/>
        <w:t>40kg喷施；玉米在7～9片叶，根据株高情况，使用胺鲜•乙烯利水剂控旺，20mL/667m</w:t>
      </w:r>
      <w:r w:rsidRPr="00882F6C">
        <w:rPr>
          <w:rFonts w:hint="eastAsia"/>
          <w:vertAlign w:val="superscript"/>
        </w:rPr>
        <w:t>2</w:t>
      </w:r>
      <w:r>
        <w:rPr>
          <w:rFonts w:hint="eastAsia"/>
        </w:rPr>
        <w:t>～25mL/667m</w:t>
      </w:r>
      <w:r w:rsidRPr="00882F6C">
        <w:rPr>
          <w:rFonts w:hint="eastAsia"/>
          <w:vertAlign w:val="superscript"/>
        </w:rPr>
        <w:t>2</w:t>
      </w:r>
      <w:r>
        <w:rPr>
          <w:rFonts w:hint="eastAsia"/>
        </w:rPr>
        <w:t>，兑水15kg～30kg均匀喷施。</w:t>
      </w:r>
    </w:p>
    <w:p w:rsidR="0025258B" w:rsidRDefault="0025258B" w:rsidP="0025258B">
      <w:pPr>
        <w:pStyle w:val="affffffffd"/>
        <w:ind w:left="0"/>
      </w:pPr>
      <w:r>
        <w:rPr>
          <w:rFonts w:hint="eastAsia"/>
        </w:rPr>
        <w:t>有滴</w:t>
      </w:r>
    </w:p>
    <w:p w:rsidR="00B07D5F" w:rsidRDefault="00E87597" w:rsidP="00E87597">
      <w:pPr>
        <w:pStyle w:val="afff0"/>
        <w:numPr>
          <w:ilvl w:val="0"/>
          <w:numId w:val="0"/>
        </w:numPr>
        <w:spacing w:before="120" w:after="120"/>
        <w:ind w:firstLineChars="50" w:firstLine="105"/>
      </w:pPr>
      <w:r>
        <w:rPr>
          <w:rFonts w:hint="eastAsia"/>
        </w:rPr>
        <w:t>8.5病虫害防治</w:t>
      </w:r>
    </w:p>
    <w:p w:rsidR="00B07D5F" w:rsidRDefault="00E87597" w:rsidP="00E87597">
      <w:pPr>
        <w:pStyle w:val="affffffffd"/>
        <w:numPr>
          <w:ilvl w:val="0"/>
          <w:numId w:val="0"/>
        </w:numPr>
      </w:pPr>
      <w:r>
        <w:rPr>
          <w:rFonts w:ascii="黑体" w:eastAsia="黑体" w:hAnsi="黑体" w:hint="eastAsia"/>
        </w:rPr>
        <w:t>8.5.1</w:t>
      </w:r>
      <w:r w:rsidR="009F281D">
        <w:rPr>
          <w:rFonts w:hint="eastAsia"/>
        </w:rPr>
        <w:t>根据大豆、玉米各生长阶段病虫害的发生规律及突发疫情，选择适宜的高效低毒的药剂及用量进行防治。</w:t>
      </w:r>
    </w:p>
    <w:p w:rsidR="00B07D5F" w:rsidRDefault="00E87597" w:rsidP="00E87597">
      <w:pPr>
        <w:pStyle w:val="affffffffd"/>
        <w:numPr>
          <w:ilvl w:val="0"/>
          <w:numId w:val="0"/>
        </w:numPr>
      </w:pPr>
      <w:r>
        <w:rPr>
          <w:rFonts w:ascii="黑体" w:eastAsia="黑体" w:hAnsi="黑体" w:hint="eastAsia"/>
        </w:rPr>
        <w:t xml:space="preserve">8.5.2 </w:t>
      </w:r>
      <w:r w:rsidR="009F281D">
        <w:rPr>
          <w:rFonts w:hint="eastAsia"/>
        </w:rPr>
        <w:t>植保机具宜优先选用双系统分条带喷杆喷雾机</w:t>
      </w:r>
      <w:r w:rsidR="009F281D">
        <w:rPr>
          <w:rFonts w:hint="eastAsia"/>
        </w:rPr>
        <w:t>实现精准对行及对靶喷雾作业，减少药液浪费和污染。对玉米和大豆共有病虫害，宜采用自走式高架喷杆喷雾机或农用航空施药机械统一施药。</w:t>
      </w:r>
    </w:p>
    <w:p w:rsidR="00B07D5F" w:rsidRDefault="00E87597" w:rsidP="00E87597">
      <w:pPr>
        <w:pStyle w:val="affffffffd"/>
        <w:numPr>
          <w:ilvl w:val="0"/>
          <w:numId w:val="0"/>
        </w:numPr>
      </w:pPr>
      <w:r>
        <w:rPr>
          <w:rFonts w:ascii="黑体" w:eastAsia="黑体" w:hAnsi="黑体" w:hint="eastAsia"/>
        </w:rPr>
        <w:t xml:space="preserve">8.5.3 </w:t>
      </w:r>
      <w:r w:rsidR="009F281D">
        <w:rPr>
          <w:rFonts w:hint="eastAsia"/>
        </w:rPr>
        <w:t>大豆植保作业应符合</w:t>
      </w:r>
      <w:r w:rsidR="009F281D">
        <w:rPr>
          <w:rFonts w:hint="eastAsia"/>
        </w:rPr>
        <w:t>NY/T 3662-2020</w:t>
      </w:r>
      <w:r w:rsidR="009F281D">
        <w:rPr>
          <w:rFonts w:hint="eastAsia"/>
        </w:rPr>
        <w:t>中</w:t>
      </w:r>
      <w:r w:rsidR="009F281D">
        <w:rPr>
          <w:rFonts w:hint="eastAsia"/>
        </w:rPr>
        <w:t>6.4</w:t>
      </w:r>
      <w:r w:rsidR="009F281D">
        <w:rPr>
          <w:rFonts w:hAnsi="宋体" w:cs="宋体" w:hint="eastAsia"/>
        </w:rPr>
        <w:t>的规定，玉米植保作业应符合</w:t>
      </w:r>
      <w:r w:rsidR="009F281D">
        <w:rPr>
          <w:rFonts w:hAnsi="宋体" w:cs="宋体" w:hint="eastAsia"/>
        </w:rPr>
        <w:t>GB/T 34379-2017</w:t>
      </w:r>
      <w:r w:rsidR="009F281D">
        <w:rPr>
          <w:rFonts w:hAnsi="宋体" w:cs="宋体" w:hint="eastAsia"/>
        </w:rPr>
        <w:t>中</w:t>
      </w:r>
      <w:r w:rsidR="009F281D">
        <w:rPr>
          <w:rFonts w:hAnsi="宋体" w:cs="宋体" w:hint="eastAsia"/>
        </w:rPr>
        <w:t>6.3</w:t>
      </w:r>
      <w:r w:rsidR="009F281D">
        <w:rPr>
          <w:rFonts w:hAnsi="宋体" w:cs="宋体" w:hint="eastAsia"/>
        </w:rPr>
        <w:t>的规定。</w:t>
      </w:r>
    </w:p>
    <w:p w:rsidR="00B07D5F" w:rsidRDefault="00E87597" w:rsidP="00E87597">
      <w:pPr>
        <w:pStyle w:val="affffffffd"/>
        <w:numPr>
          <w:ilvl w:val="0"/>
          <w:numId w:val="0"/>
        </w:numPr>
      </w:pPr>
      <w:r>
        <w:rPr>
          <w:rFonts w:ascii="黑体" w:eastAsia="黑体" w:hAnsi="黑体" w:hint="eastAsia"/>
        </w:rPr>
        <w:t xml:space="preserve">8.5.4  </w:t>
      </w:r>
      <w:r w:rsidR="009F281D">
        <w:rPr>
          <w:rFonts w:hint="eastAsia"/>
        </w:rPr>
        <w:t>施药应均匀喷洒，不漏喷、不重喷、低漂移。</w:t>
      </w:r>
    </w:p>
    <w:p w:rsidR="00B07D5F" w:rsidRDefault="0089194E" w:rsidP="0089194E">
      <w:pPr>
        <w:pStyle w:val="afff"/>
        <w:numPr>
          <w:ilvl w:val="0"/>
          <w:numId w:val="0"/>
        </w:numPr>
        <w:spacing w:before="240" w:after="240"/>
      </w:pPr>
      <w:r>
        <w:rPr>
          <w:rFonts w:hint="eastAsia"/>
        </w:rPr>
        <w:t xml:space="preserve">9 </w:t>
      </w:r>
      <w:r w:rsidR="009F281D">
        <w:rPr>
          <w:rFonts w:hint="eastAsia"/>
        </w:rPr>
        <w:t>收获</w:t>
      </w:r>
    </w:p>
    <w:p w:rsidR="00B07D5F" w:rsidRDefault="0089194E" w:rsidP="0089194E">
      <w:pPr>
        <w:pStyle w:val="afff0"/>
        <w:numPr>
          <w:ilvl w:val="0"/>
          <w:numId w:val="0"/>
        </w:numPr>
        <w:spacing w:before="120" w:after="120"/>
        <w:ind w:left="142"/>
      </w:pPr>
      <w:r>
        <w:rPr>
          <w:rFonts w:hint="eastAsia"/>
        </w:rPr>
        <w:t xml:space="preserve">9.1 </w:t>
      </w:r>
      <w:r w:rsidR="009F281D">
        <w:rPr>
          <w:rFonts w:hint="eastAsia"/>
        </w:rPr>
        <w:t>收获时间</w:t>
      </w:r>
    </w:p>
    <w:p w:rsidR="00B07D5F" w:rsidRDefault="0089194E" w:rsidP="0089194E">
      <w:pPr>
        <w:pStyle w:val="affffffffd"/>
        <w:numPr>
          <w:ilvl w:val="0"/>
          <w:numId w:val="0"/>
        </w:numPr>
      </w:pPr>
      <w:r w:rsidRPr="0089194E">
        <w:rPr>
          <w:rFonts w:ascii="黑体" w:eastAsia="黑体" w:hAnsi="黑体" w:hint="eastAsia"/>
        </w:rPr>
        <w:t xml:space="preserve">9.1.1 </w:t>
      </w:r>
      <w:r w:rsidR="009F281D">
        <w:rPr>
          <w:rFonts w:hint="eastAsia"/>
        </w:rPr>
        <w:t>大豆</w:t>
      </w:r>
      <w:r w:rsidR="009F281D">
        <w:rPr>
          <w:rFonts w:hint="eastAsia"/>
        </w:rPr>
        <w:t>收获时间为</w:t>
      </w:r>
      <w:r w:rsidR="009F281D">
        <w:rPr>
          <w:rFonts w:hint="eastAsia"/>
        </w:rPr>
        <w:t>80%</w:t>
      </w:r>
      <w:r w:rsidR="009F281D">
        <w:rPr>
          <w:rFonts w:hint="eastAsia"/>
        </w:rPr>
        <w:t>以上叶片全部脱落，茎杆变黄，</w:t>
      </w:r>
      <w:proofErr w:type="gramStart"/>
      <w:r w:rsidR="009F281D">
        <w:rPr>
          <w:rFonts w:hint="eastAsia"/>
        </w:rPr>
        <w:t>豆荚呈原品种</w:t>
      </w:r>
      <w:proofErr w:type="gramEnd"/>
      <w:r w:rsidR="009F281D">
        <w:rPr>
          <w:rFonts w:hint="eastAsia"/>
        </w:rPr>
        <w:t>色泽，豆粒全部归圆</w:t>
      </w:r>
      <w:r w:rsidR="009F281D">
        <w:rPr>
          <w:rFonts w:hint="eastAsia"/>
        </w:rPr>
        <w:t>。</w:t>
      </w:r>
      <w:r w:rsidR="009F281D">
        <w:rPr>
          <w:rFonts w:hint="eastAsia"/>
        </w:rPr>
        <w:t>大豆收获作业应选择早、晚露水消退时间段进行，减少收获炸荚损失，一周内收获完毕。</w:t>
      </w:r>
    </w:p>
    <w:p w:rsidR="00B07D5F" w:rsidRDefault="0089194E" w:rsidP="0089194E">
      <w:pPr>
        <w:pStyle w:val="affffffffd"/>
        <w:numPr>
          <w:ilvl w:val="0"/>
          <w:numId w:val="0"/>
        </w:numPr>
      </w:pPr>
      <w:r w:rsidRPr="0089194E">
        <w:rPr>
          <w:rFonts w:ascii="黑体" w:eastAsia="黑体" w:hAnsi="黑体" w:hint="eastAsia"/>
        </w:rPr>
        <w:t>9.1.2</w:t>
      </w:r>
      <w:r w:rsidR="009F281D">
        <w:rPr>
          <w:rFonts w:hint="eastAsia"/>
        </w:rPr>
        <w:t>玉米</w:t>
      </w:r>
      <w:r w:rsidR="009F281D">
        <w:rPr>
          <w:rFonts w:hint="eastAsia"/>
        </w:rPr>
        <w:t>收获时间为</w:t>
      </w:r>
      <w:r w:rsidR="009F281D">
        <w:rPr>
          <w:rFonts w:hint="eastAsia"/>
        </w:rPr>
        <w:t>苞叶变黄、籽粒乳线消失，</w:t>
      </w:r>
      <w:proofErr w:type="gramStart"/>
      <w:r w:rsidR="009F281D">
        <w:rPr>
          <w:rFonts w:hint="eastAsia"/>
        </w:rPr>
        <w:t>黑层出现</w:t>
      </w:r>
      <w:proofErr w:type="gramEnd"/>
      <w:r w:rsidR="009F281D">
        <w:rPr>
          <w:rFonts w:hint="eastAsia"/>
        </w:rPr>
        <w:t>。采用果穗收获，玉米籽粒含水率</w:t>
      </w:r>
      <w:r w:rsidR="009F281D">
        <w:rPr>
          <w:rFonts w:hint="eastAsia"/>
        </w:rPr>
        <w:t>不大于</w:t>
      </w:r>
      <w:r w:rsidR="009F281D">
        <w:rPr>
          <w:rFonts w:hint="eastAsia"/>
        </w:rPr>
        <w:t>30%</w:t>
      </w:r>
      <w:r w:rsidR="009F281D">
        <w:rPr>
          <w:rFonts w:hint="eastAsia"/>
        </w:rPr>
        <w:t>；采用籽粒直收方式，玉米籽粒含水率</w:t>
      </w:r>
      <w:r w:rsidR="009F281D">
        <w:rPr>
          <w:rFonts w:hint="eastAsia"/>
        </w:rPr>
        <w:t>不大于</w:t>
      </w:r>
      <w:r w:rsidR="009F281D">
        <w:rPr>
          <w:rFonts w:hint="eastAsia"/>
        </w:rPr>
        <w:t>25%</w:t>
      </w:r>
      <w:r w:rsidR="009F281D">
        <w:rPr>
          <w:rFonts w:hint="eastAsia"/>
        </w:rPr>
        <w:t>。</w:t>
      </w:r>
    </w:p>
    <w:p w:rsidR="00B07D5F" w:rsidRDefault="0089194E" w:rsidP="0089194E">
      <w:pPr>
        <w:pStyle w:val="afff0"/>
        <w:numPr>
          <w:ilvl w:val="0"/>
          <w:numId w:val="0"/>
        </w:numPr>
        <w:spacing w:before="120" w:after="120"/>
        <w:ind w:left="142"/>
      </w:pPr>
      <w:r>
        <w:rPr>
          <w:rFonts w:hint="eastAsia"/>
        </w:rPr>
        <w:t xml:space="preserve">9.2 </w:t>
      </w:r>
      <w:r w:rsidR="009F281D">
        <w:rPr>
          <w:rFonts w:hint="eastAsia"/>
        </w:rPr>
        <w:t>收获机械</w:t>
      </w:r>
    </w:p>
    <w:p w:rsidR="00B07D5F" w:rsidRDefault="0089194E" w:rsidP="0089194E">
      <w:pPr>
        <w:pStyle w:val="affffffffd"/>
        <w:numPr>
          <w:ilvl w:val="0"/>
          <w:numId w:val="0"/>
        </w:numPr>
      </w:pPr>
      <w:r w:rsidRPr="0089194E">
        <w:rPr>
          <w:rFonts w:ascii="黑体" w:eastAsia="黑体" w:hAnsi="黑体" w:hint="eastAsia"/>
        </w:rPr>
        <w:t>9.2.1</w:t>
      </w:r>
      <w:r w:rsidR="004329B4">
        <w:rPr>
          <w:rFonts w:hint="eastAsia"/>
        </w:rPr>
        <w:t>优先选用专用大豆收获机，也可选用谷物联合收割机换装大豆收获专用</w:t>
      </w:r>
      <w:r w:rsidR="009F281D">
        <w:rPr>
          <w:rFonts w:hint="eastAsia"/>
        </w:rPr>
        <w:t>割台的改装机。机型应根据大豆带宽和相邻两玉米带之间的带宽选择，轮式和履带式均可，做到不漏收大豆、</w:t>
      </w:r>
      <w:proofErr w:type="gramStart"/>
      <w:r w:rsidR="009F281D">
        <w:rPr>
          <w:rFonts w:hint="eastAsia"/>
        </w:rPr>
        <w:t>不</w:t>
      </w:r>
      <w:proofErr w:type="gramEnd"/>
      <w:r w:rsidR="009F281D">
        <w:rPr>
          <w:rFonts w:hint="eastAsia"/>
        </w:rPr>
        <w:t>碾压或夹带玉米植株，喂入量不低于</w:t>
      </w:r>
      <w:r w:rsidR="009F281D">
        <w:rPr>
          <w:rFonts w:hint="eastAsia"/>
        </w:rPr>
        <w:t>2kg/s</w:t>
      </w:r>
      <w:r w:rsidR="009F281D">
        <w:rPr>
          <w:rFonts w:hint="eastAsia"/>
        </w:rPr>
        <w:t>。</w:t>
      </w:r>
    </w:p>
    <w:p w:rsidR="00B07D5F" w:rsidRDefault="0089194E" w:rsidP="0089194E">
      <w:pPr>
        <w:pStyle w:val="affffffffd"/>
        <w:numPr>
          <w:ilvl w:val="0"/>
          <w:numId w:val="0"/>
        </w:numPr>
      </w:pPr>
      <w:r w:rsidRPr="0089194E">
        <w:rPr>
          <w:rFonts w:ascii="黑体" w:eastAsia="黑体" w:hAnsi="黑体" w:hint="eastAsia"/>
        </w:rPr>
        <w:t>9.2.2</w:t>
      </w:r>
      <w:r w:rsidR="004329B4" w:rsidRPr="004329B4">
        <w:rPr>
          <w:rFonts w:hint="eastAsia"/>
        </w:rPr>
        <w:t>根据种植模式，</w:t>
      </w:r>
      <w:r w:rsidR="009F281D">
        <w:rPr>
          <w:rFonts w:hint="eastAsia"/>
        </w:rPr>
        <w:t>优先选用履带自走式或轮式</w:t>
      </w:r>
      <w:r w:rsidR="009F281D">
        <w:rPr>
          <w:rFonts w:hint="eastAsia"/>
        </w:rPr>
        <w:t>2</w:t>
      </w:r>
      <w:r w:rsidR="009F281D">
        <w:rPr>
          <w:rFonts w:hint="eastAsia"/>
        </w:rPr>
        <w:t>行玉米联合收获机，也可选用谷物联合收割机换装玉米割台的改装机。所配发动机功率</w:t>
      </w:r>
      <w:r w:rsidR="009F281D">
        <w:rPr>
          <w:rFonts w:hint="eastAsia"/>
        </w:rPr>
        <w:t>大于</w:t>
      </w:r>
      <w:r w:rsidR="009F281D">
        <w:rPr>
          <w:rFonts w:hint="eastAsia"/>
        </w:rPr>
        <w:t>40</w:t>
      </w:r>
      <w:r w:rsidR="004329B4">
        <w:rPr>
          <w:rFonts w:hint="eastAsia"/>
        </w:rPr>
        <w:t>KW</w:t>
      </w:r>
      <w:r w:rsidR="009F281D">
        <w:rPr>
          <w:rFonts w:hint="eastAsia"/>
        </w:rPr>
        <w:t>，重心低，稳定性好，做到</w:t>
      </w:r>
      <w:proofErr w:type="gramStart"/>
      <w:r w:rsidR="009F281D">
        <w:rPr>
          <w:rFonts w:hint="eastAsia"/>
        </w:rPr>
        <w:t>不</w:t>
      </w:r>
      <w:proofErr w:type="gramEnd"/>
      <w:r w:rsidR="009F281D">
        <w:rPr>
          <w:rFonts w:hint="eastAsia"/>
        </w:rPr>
        <w:t>碾压或损伤大豆植株。</w:t>
      </w:r>
    </w:p>
    <w:p w:rsidR="00B07D5F" w:rsidRDefault="0089194E" w:rsidP="0089194E">
      <w:pPr>
        <w:pStyle w:val="afff0"/>
        <w:numPr>
          <w:ilvl w:val="0"/>
          <w:numId w:val="0"/>
        </w:numPr>
        <w:spacing w:before="120" w:after="120"/>
        <w:ind w:left="142"/>
      </w:pPr>
      <w:r>
        <w:rPr>
          <w:rFonts w:hint="eastAsia"/>
        </w:rPr>
        <w:t xml:space="preserve">9.3 </w:t>
      </w:r>
      <w:r w:rsidR="009F281D">
        <w:rPr>
          <w:rFonts w:hint="eastAsia"/>
        </w:rPr>
        <w:t>收获方式</w:t>
      </w:r>
    </w:p>
    <w:p w:rsidR="00B07D5F" w:rsidRDefault="0089194E" w:rsidP="0089194E">
      <w:pPr>
        <w:pStyle w:val="affffffffd"/>
        <w:numPr>
          <w:ilvl w:val="0"/>
          <w:numId w:val="0"/>
        </w:numPr>
        <w:spacing w:beforeLines="50" w:before="120" w:afterLines="50" w:after="120"/>
        <w:rPr>
          <w:rFonts w:ascii="黑体" w:eastAsia="黑体" w:hAnsi="黑体" w:cs="黑体"/>
        </w:rPr>
      </w:pPr>
      <w:r>
        <w:rPr>
          <w:rFonts w:ascii="黑体" w:eastAsia="黑体" w:hAnsi="黑体" w:cs="黑体" w:hint="eastAsia"/>
        </w:rPr>
        <w:t>9.3.1</w:t>
      </w:r>
      <w:r w:rsidR="009F281D">
        <w:rPr>
          <w:rFonts w:ascii="黑体" w:eastAsia="黑体" w:hAnsi="黑体" w:cs="黑体" w:hint="eastAsia"/>
        </w:rPr>
        <w:t>同时收获</w:t>
      </w:r>
    </w:p>
    <w:p w:rsidR="00B07D5F" w:rsidRDefault="009F281D">
      <w:pPr>
        <w:pStyle w:val="affffffffd"/>
        <w:numPr>
          <w:ilvl w:val="3"/>
          <w:numId w:val="0"/>
        </w:numPr>
        <w:ind w:firstLineChars="200" w:firstLine="420"/>
      </w:pPr>
      <w:r>
        <w:rPr>
          <w:rFonts w:hint="eastAsia"/>
        </w:rPr>
        <w:t>适用于大豆玉米同期成熟地区，主要包括西北、黄淮海等地区的间作模式。可根据大豆种植幅宽和玉米行数选用幅宽匹配的机型，也可选用常规收获机减幅作业。</w:t>
      </w:r>
    </w:p>
    <w:p w:rsidR="00B07D5F" w:rsidRDefault="0089194E" w:rsidP="0089194E">
      <w:pPr>
        <w:pStyle w:val="affffffffd"/>
        <w:numPr>
          <w:ilvl w:val="0"/>
          <w:numId w:val="0"/>
        </w:numPr>
        <w:spacing w:beforeLines="50" w:before="120" w:afterLines="50" w:after="120"/>
        <w:rPr>
          <w:rFonts w:ascii="黑体" w:eastAsia="黑体" w:hAnsi="黑体" w:cs="黑体"/>
        </w:rPr>
      </w:pPr>
      <w:r>
        <w:rPr>
          <w:rFonts w:ascii="黑体" w:eastAsia="黑体" w:hAnsi="黑体" w:cs="黑体" w:hint="eastAsia"/>
        </w:rPr>
        <w:t>9.3.2</w:t>
      </w:r>
      <w:r w:rsidR="009F281D">
        <w:rPr>
          <w:rFonts w:ascii="黑体" w:eastAsia="黑体" w:hAnsi="黑体" w:cs="黑体" w:hint="eastAsia"/>
        </w:rPr>
        <w:t>分别收获</w:t>
      </w:r>
    </w:p>
    <w:p w:rsidR="00B07D5F" w:rsidRDefault="0089194E" w:rsidP="0089194E">
      <w:pPr>
        <w:pStyle w:val="afff2"/>
        <w:numPr>
          <w:ilvl w:val="0"/>
          <w:numId w:val="0"/>
        </w:numPr>
        <w:spacing w:before="120" w:after="120"/>
      </w:pPr>
      <w:r>
        <w:rPr>
          <w:rFonts w:hint="eastAsia"/>
        </w:rPr>
        <w:t xml:space="preserve">9.3.2.1 </w:t>
      </w:r>
      <w:r w:rsidR="009F281D">
        <w:rPr>
          <w:rFonts w:hint="eastAsia"/>
        </w:rPr>
        <w:t>先收大豆</w:t>
      </w:r>
    </w:p>
    <w:p w:rsidR="00B07D5F" w:rsidRDefault="009F281D">
      <w:pPr>
        <w:pStyle w:val="affffffffd"/>
        <w:numPr>
          <w:ilvl w:val="3"/>
          <w:numId w:val="0"/>
        </w:numPr>
        <w:ind w:firstLineChars="200" w:firstLine="420"/>
      </w:pPr>
      <w:r>
        <w:rPr>
          <w:rFonts w:hint="eastAsia"/>
        </w:rPr>
        <w:t>适用于大豆先熟玉米晚熟地区，主要包括黄淮海、西北等地区间作模式。</w:t>
      </w:r>
    </w:p>
    <w:p w:rsidR="00B07D5F" w:rsidRDefault="004329B4">
      <w:pPr>
        <w:pStyle w:val="affffffffd"/>
        <w:numPr>
          <w:ilvl w:val="3"/>
          <w:numId w:val="0"/>
        </w:numPr>
        <w:ind w:firstLineChars="200" w:firstLine="420"/>
      </w:pPr>
      <w:r>
        <w:rPr>
          <w:rFonts w:hint="eastAsia"/>
        </w:rPr>
        <w:t>作业时先选用适宜的窄幅大豆收获机或改装窄幅</w:t>
      </w:r>
      <w:r w:rsidR="009F281D">
        <w:rPr>
          <w:rFonts w:hint="eastAsia"/>
        </w:rPr>
        <w:t>谷物联合收割机进行大豆收获作业，收获机整机宽度至少距离两侧玉米带</w:t>
      </w:r>
      <w:r w:rsidR="009F281D">
        <w:rPr>
          <w:rFonts w:hint="eastAsia"/>
        </w:rPr>
        <w:t>大于</w:t>
      </w:r>
      <w:r w:rsidR="009F281D">
        <w:rPr>
          <w:rFonts w:hint="eastAsia"/>
        </w:rPr>
        <w:t>20</w:t>
      </w:r>
      <w:r w:rsidR="009F281D">
        <w:rPr>
          <w:rFonts w:hint="eastAsia"/>
        </w:rPr>
        <w:t xml:space="preserve"> </w:t>
      </w:r>
      <w:r w:rsidR="009F281D">
        <w:rPr>
          <w:rFonts w:hint="eastAsia"/>
        </w:rPr>
        <w:t>cm</w:t>
      </w:r>
      <w:r w:rsidR="009F281D">
        <w:rPr>
          <w:rFonts w:hint="eastAsia"/>
        </w:rPr>
        <w:t>；再选用常规玉米收获机进行玉米收获作业。</w:t>
      </w:r>
    </w:p>
    <w:p w:rsidR="00B07D5F" w:rsidRDefault="0089194E" w:rsidP="0089194E">
      <w:pPr>
        <w:pStyle w:val="afff2"/>
        <w:numPr>
          <w:ilvl w:val="0"/>
          <w:numId w:val="0"/>
        </w:numPr>
        <w:spacing w:before="120" w:after="120"/>
      </w:pPr>
      <w:r>
        <w:rPr>
          <w:rFonts w:hint="eastAsia"/>
        </w:rPr>
        <w:t xml:space="preserve">9.3.2.2 </w:t>
      </w:r>
      <w:r w:rsidR="009F281D">
        <w:rPr>
          <w:rFonts w:hint="eastAsia"/>
        </w:rPr>
        <w:t>先收玉米</w:t>
      </w:r>
    </w:p>
    <w:p w:rsidR="00B07D5F" w:rsidRDefault="009F281D">
      <w:pPr>
        <w:pStyle w:val="affffffffd"/>
        <w:numPr>
          <w:ilvl w:val="3"/>
          <w:numId w:val="0"/>
        </w:numPr>
        <w:ind w:firstLineChars="200" w:firstLine="420"/>
      </w:pPr>
      <w:r>
        <w:rPr>
          <w:rFonts w:hint="eastAsia"/>
        </w:rPr>
        <w:t>适用于玉米先熟大豆晚熟地区，主要包括西南地区套作方式和长江中下游地区的间作模式。</w:t>
      </w:r>
    </w:p>
    <w:p w:rsidR="00B07D5F" w:rsidRDefault="009F281D">
      <w:pPr>
        <w:pStyle w:val="affffffffd"/>
        <w:numPr>
          <w:ilvl w:val="3"/>
          <w:numId w:val="0"/>
        </w:numPr>
        <w:ind w:firstLineChars="200" w:firstLine="420"/>
      </w:pPr>
      <w:r>
        <w:rPr>
          <w:rFonts w:hint="eastAsia"/>
        </w:rPr>
        <w:t>作业时选择与玉米带行数</w:t>
      </w:r>
      <w:r>
        <w:rPr>
          <w:rFonts w:hint="eastAsia"/>
        </w:rPr>
        <w:t>和行距相匹配的</w:t>
      </w:r>
      <w:proofErr w:type="gramStart"/>
      <w:r>
        <w:rPr>
          <w:rFonts w:hint="eastAsia"/>
        </w:rPr>
        <w:t>自行走</w:t>
      </w:r>
      <w:proofErr w:type="gramEnd"/>
      <w:r>
        <w:rPr>
          <w:rFonts w:hint="eastAsia"/>
        </w:rPr>
        <w:t>式玉米</w:t>
      </w:r>
      <w:proofErr w:type="gramStart"/>
      <w:r>
        <w:rPr>
          <w:rFonts w:hint="eastAsia"/>
        </w:rPr>
        <w:t>收获机先收获</w:t>
      </w:r>
      <w:proofErr w:type="gramEnd"/>
      <w:r>
        <w:rPr>
          <w:rFonts w:hint="eastAsia"/>
        </w:rPr>
        <w:t>玉米，行距偏差</w:t>
      </w:r>
      <w:r>
        <w:rPr>
          <w:rFonts w:hint="eastAsia"/>
        </w:rPr>
        <w:t>小于</w:t>
      </w:r>
      <w:r w:rsidR="004329B4">
        <w:rPr>
          <w:rFonts w:hint="eastAsia"/>
        </w:rPr>
        <w:t>20</w:t>
      </w:r>
      <w:r>
        <w:rPr>
          <w:rFonts w:hint="eastAsia"/>
        </w:rPr>
        <w:t xml:space="preserve"> </w:t>
      </w:r>
      <w:r>
        <w:rPr>
          <w:rFonts w:hint="eastAsia"/>
        </w:rPr>
        <w:t>cm</w:t>
      </w:r>
      <w:r>
        <w:rPr>
          <w:rFonts w:hint="eastAsia"/>
        </w:rPr>
        <w:t>，</w:t>
      </w:r>
      <w:proofErr w:type="gramStart"/>
      <w:r>
        <w:rPr>
          <w:rFonts w:hint="eastAsia"/>
        </w:rPr>
        <w:t>减少落穗损失</w:t>
      </w:r>
      <w:proofErr w:type="gramEnd"/>
      <w:r>
        <w:rPr>
          <w:rFonts w:hint="eastAsia"/>
        </w:rPr>
        <w:t>，可以调整收割机跨地间隙的高度，确保不接触大豆植株；大豆收获时，可选用幅宽与大豆带宽相匹配的大豆收获机，幅宽应大于大豆带宽</w:t>
      </w:r>
      <w:r>
        <w:rPr>
          <w:rFonts w:hint="eastAsia"/>
        </w:rPr>
        <w:t>不小于</w:t>
      </w:r>
      <w:r>
        <w:rPr>
          <w:rFonts w:hint="eastAsia"/>
        </w:rPr>
        <w:t>40</w:t>
      </w:r>
      <w:r>
        <w:rPr>
          <w:rFonts w:hint="eastAsia"/>
        </w:rPr>
        <w:t xml:space="preserve"> </w:t>
      </w:r>
      <w:r>
        <w:rPr>
          <w:rFonts w:hint="eastAsia"/>
        </w:rPr>
        <w:t>cm</w:t>
      </w:r>
      <w:r>
        <w:rPr>
          <w:rFonts w:hint="eastAsia"/>
        </w:rPr>
        <w:t>；也可选用当地常规大豆收获机减幅作业。</w:t>
      </w:r>
    </w:p>
    <w:p w:rsidR="00B07D5F" w:rsidRDefault="0089194E" w:rsidP="0089194E">
      <w:pPr>
        <w:pStyle w:val="afff0"/>
        <w:numPr>
          <w:ilvl w:val="0"/>
          <w:numId w:val="0"/>
        </w:numPr>
        <w:spacing w:before="120" w:after="120"/>
        <w:ind w:left="142"/>
      </w:pPr>
      <w:r>
        <w:rPr>
          <w:rFonts w:hint="eastAsia"/>
        </w:rPr>
        <w:t xml:space="preserve">9.4 </w:t>
      </w:r>
      <w:r w:rsidR="009F281D">
        <w:rPr>
          <w:rFonts w:hint="eastAsia"/>
        </w:rPr>
        <w:t>收获要求</w:t>
      </w:r>
    </w:p>
    <w:p w:rsidR="00B07D5F" w:rsidRDefault="0089194E" w:rsidP="0089194E">
      <w:pPr>
        <w:pStyle w:val="affffffffd"/>
        <w:numPr>
          <w:ilvl w:val="0"/>
          <w:numId w:val="0"/>
        </w:numPr>
      </w:pPr>
      <w:r w:rsidRPr="0089194E">
        <w:rPr>
          <w:rFonts w:ascii="黑体" w:eastAsia="黑体" w:hint="eastAsia"/>
        </w:rPr>
        <w:lastRenderedPageBreak/>
        <w:t>9.4.1</w:t>
      </w:r>
      <w:r w:rsidR="009F281D">
        <w:rPr>
          <w:rFonts w:hint="eastAsia"/>
        </w:rPr>
        <w:t>大豆收获时，控制好收获机割台高度，放低割台，将割茬降至</w:t>
      </w:r>
      <w:r w:rsidR="009F281D">
        <w:rPr>
          <w:rFonts w:hint="eastAsia"/>
        </w:rPr>
        <w:t>6</w:t>
      </w:r>
      <w:r w:rsidR="009F281D">
        <w:rPr>
          <w:rFonts w:hint="eastAsia"/>
        </w:rPr>
        <w:t xml:space="preserve"> </w:t>
      </w:r>
      <w:r w:rsidR="009F281D">
        <w:rPr>
          <w:rFonts w:hint="eastAsia"/>
        </w:rPr>
        <w:t>cm</w:t>
      </w:r>
      <w:r w:rsidR="009F281D">
        <w:rPr>
          <w:rFonts w:hint="eastAsia"/>
        </w:rPr>
        <w:t>～</w:t>
      </w:r>
      <w:r w:rsidR="009F281D">
        <w:rPr>
          <w:rFonts w:hint="eastAsia"/>
        </w:rPr>
        <w:t>10</w:t>
      </w:r>
      <w:r w:rsidR="009F281D">
        <w:rPr>
          <w:rFonts w:hint="eastAsia"/>
        </w:rPr>
        <w:t xml:space="preserve"> </w:t>
      </w:r>
      <w:r w:rsidR="009F281D">
        <w:rPr>
          <w:rFonts w:hint="eastAsia"/>
        </w:rPr>
        <w:t>cm</w:t>
      </w:r>
      <w:r w:rsidR="009F281D">
        <w:rPr>
          <w:rFonts w:hint="eastAsia"/>
        </w:rPr>
        <w:t>，避免漏收低节位豆荚。作业时，应将大豆带保持在割台中间位置，并直线行驶，避免漏收或碾压、夹带玉米植株。及时停车观察粮仓中大豆清洁度和</w:t>
      </w:r>
      <w:proofErr w:type="gramStart"/>
      <w:r w:rsidR="009F281D">
        <w:rPr>
          <w:rFonts w:hint="eastAsia"/>
        </w:rPr>
        <w:t>尾筛</w:t>
      </w:r>
      <w:proofErr w:type="gramEnd"/>
      <w:r w:rsidR="009F281D">
        <w:rPr>
          <w:rFonts w:hint="eastAsia"/>
        </w:rPr>
        <w:t>排出秸秆夹带损失率，适时调整风机风</w:t>
      </w:r>
      <w:r w:rsidR="009F281D">
        <w:rPr>
          <w:rFonts w:hint="eastAsia"/>
        </w:rPr>
        <w:t>量。</w:t>
      </w:r>
    </w:p>
    <w:p w:rsidR="00B07D5F" w:rsidRDefault="0089194E" w:rsidP="0089194E">
      <w:pPr>
        <w:pStyle w:val="affffffffd"/>
        <w:numPr>
          <w:ilvl w:val="0"/>
          <w:numId w:val="0"/>
        </w:numPr>
      </w:pPr>
      <w:r w:rsidRPr="0089194E">
        <w:rPr>
          <w:rFonts w:ascii="黑体" w:eastAsia="黑体" w:hint="eastAsia"/>
        </w:rPr>
        <w:t xml:space="preserve">9.4.2 </w:t>
      </w:r>
      <w:r w:rsidR="009F281D">
        <w:rPr>
          <w:rFonts w:hint="eastAsia"/>
        </w:rPr>
        <w:t>玉米收获时，应严格对行收获，</w:t>
      </w:r>
      <w:proofErr w:type="gramStart"/>
      <w:r w:rsidR="009F281D">
        <w:rPr>
          <w:rFonts w:hint="eastAsia"/>
        </w:rPr>
        <w:t>保证割道与</w:t>
      </w:r>
      <w:proofErr w:type="gramEnd"/>
      <w:r w:rsidR="009F281D">
        <w:rPr>
          <w:rFonts w:hint="eastAsia"/>
        </w:rPr>
        <w:t>玉米带平行，且收获机轮胎（履带）要在大豆带和玉米带间空隙的中间，避免碾压两侧大豆。玉米先收时，应确保玉米秸秆</w:t>
      </w:r>
      <w:proofErr w:type="gramStart"/>
      <w:r w:rsidR="009F281D">
        <w:rPr>
          <w:rFonts w:hint="eastAsia"/>
        </w:rPr>
        <w:t>不</w:t>
      </w:r>
      <w:proofErr w:type="gramEnd"/>
      <w:r w:rsidR="009F281D">
        <w:rPr>
          <w:rFonts w:hint="eastAsia"/>
        </w:rPr>
        <w:t>抛洒在大豆带，提高大豆收获机通过性和作业清洁度。</w:t>
      </w:r>
    </w:p>
    <w:p w:rsidR="00B07D5F" w:rsidRDefault="0089194E" w:rsidP="0089194E">
      <w:pPr>
        <w:pStyle w:val="affffffffd"/>
        <w:numPr>
          <w:ilvl w:val="0"/>
          <w:numId w:val="0"/>
        </w:numPr>
      </w:pPr>
      <w:r w:rsidRPr="0089194E">
        <w:rPr>
          <w:rFonts w:ascii="黑体" w:eastAsia="黑体" w:hint="eastAsia"/>
        </w:rPr>
        <w:t xml:space="preserve">9.4.3 </w:t>
      </w:r>
      <w:r w:rsidR="009F281D">
        <w:rPr>
          <w:rFonts w:hint="eastAsia"/>
        </w:rPr>
        <w:t>对于大豆玉米同期收获地块，应先收地头作物，方便机具转弯调头，实现往复转行收获，减少空载行驶；然后再分别选用大豆收获机和玉米收获机依次作业。</w:t>
      </w:r>
    </w:p>
    <w:p w:rsidR="00B07D5F" w:rsidRDefault="0089194E" w:rsidP="0089194E">
      <w:pPr>
        <w:pStyle w:val="affffffffd"/>
        <w:numPr>
          <w:ilvl w:val="0"/>
          <w:numId w:val="0"/>
        </w:numPr>
      </w:pPr>
      <w:r w:rsidRPr="0089194E">
        <w:rPr>
          <w:rFonts w:ascii="黑体" w:eastAsia="黑体" w:hint="eastAsia"/>
        </w:rPr>
        <w:t xml:space="preserve">9.4.4 </w:t>
      </w:r>
      <w:r w:rsidR="009F281D">
        <w:rPr>
          <w:rFonts w:hint="eastAsia"/>
        </w:rPr>
        <w:t>作业速度应根据种植模式、收获机匹配程度确定，作业速度应低于传统净作，禁止为追求作业效率而降低作业质量。大豆先收方式，一般控制在</w:t>
      </w:r>
      <w:r w:rsidR="009F281D">
        <w:rPr>
          <w:rFonts w:hint="eastAsia"/>
        </w:rPr>
        <w:t>3</w:t>
      </w:r>
      <w:r w:rsidR="009F281D">
        <w:rPr>
          <w:rFonts w:hint="eastAsia"/>
        </w:rPr>
        <w:t xml:space="preserve"> </w:t>
      </w:r>
      <w:r w:rsidR="009F281D">
        <w:rPr>
          <w:rFonts w:hint="eastAsia"/>
        </w:rPr>
        <w:t>km/h</w:t>
      </w:r>
      <w:r w:rsidR="009F281D">
        <w:rPr>
          <w:rFonts w:hint="eastAsia"/>
        </w:rPr>
        <w:t>～</w:t>
      </w:r>
      <w:r w:rsidR="009F281D">
        <w:rPr>
          <w:rFonts w:hint="eastAsia"/>
        </w:rPr>
        <w:t>6</w:t>
      </w:r>
      <w:r w:rsidR="009F281D">
        <w:rPr>
          <w:rFonts w:hint="eastAsia"/>
        </w:rPr>
        <w:t xml:space="preserve"> </w:t>
      </w:r>
      <w:r w:rsidR="009F281D">
        <w:rPr>
          <w:rFonts w:hint="eastAsia"/>
        </w:rPr>
        <w:t>km/</w:t>
      </w:r>
      <w:r w:rsidR="009F281D">
        <w:rPr>
          <w:rFonts w:hint="eastAsia"/>
        </w:rPr>
        <w:t>h</w:t>
      </w:r>
      <w:r w:rsidR="009F281D">
        <w:rPr>
          <w:rFonts w:hint="eastAsia"/>
        </w:rPr>
        <w:t>，发动机转速保持</w:t>
      </w:r>
      <w:r w:rsidR="009F281D">
        <w:rPr>
          <w:rFonts w:hint="eastAsia"/>
        </w:rPr>
        <w:t>在额定转速，不能低转速下作业；玉米收获时，按正常作业速度行驶。玉米先收方式，一般控制在</w:t>
      </w:r>
      <w:r w:rsidR="009F281D">
        <w:rPr>
          <w:rFonts w:hint="eastAsia"/>
        </w:rPr>
        <w:t>3</w:t>
      </w:r>
      <w:r w:rsidR="009F281D">
        <w:rPr>
          <w:rFonts w:hint="eastAsia"/>
        </w:rPr>
        <w:t xml:space="preserve"> </w:t>
      </w:r>
      <w:r w:rsidR="009F281D">
        <w:rPr>
          <w:rFonts w:hint="eastAsia"/>
        </w:rPr>
        <w:t>km/h</w:t>
      </w:r>
      <w:r w:rsidR="009F281D">
        <w:rPr>
          <w:rFonts w:hint="eastAsia"/>
        </w:rPr>
        <w:t>～</w:t>
      </w:r>
      <w:r w:rsidR="009F281D">
        <w:rPr>
          <w:rFonts w:hint="eastAsia"/>
        </w:rPr>
        <w:t>5</w:t>
      </w:r>
      <w:r w:rsidR="009F281D">
        <w:rPr>
          <w:rFonts w:hint="eastAsia"/>
        </w:rPr>
        <w:t xml:space="preserve"> </w:t>
      </w:r>
      <w:r w:rsidR="009F281D">
        <w:rPr>
          <w:rFonts w:hint="eastAsia"/>
        </w:rPr>
        <w:t>km/h</w:t>
      </w:r>
      <w:r w:rsidR="009F281D">
        <w:rPr>
          <w:rFonts w:hint="eastAsia"/>
        </w:rPr>
        <w:t>；如采用行距</w:t>
      </w:r>
      <w:r w:rsidR="009F281D">
        <w:rPr>
          <w:rFonts w:hint="eastAsia"/>
        </w:rPr>
        <w:t>大于</w:t>
      </w:r>
      <w:r w:rsidR="009F281D">
        <w:rPr>
          <w:rFonts w:hint="eastAsia"/>
        </w:rPr>
        <w:t>55</w:t>
      </w:r>
      <w:r w:rsidR="009F281D">
        <w:rPr>
          <w:rFonts w:hint="eastAsia"/>
        </w:rPr>
        <w:t xml:space="preserve"> </w:t>
      </w:r>
      <w:r w:rsidR="009F281D">
        <w:rPr>
          <w:rFonts w:hint="eastAsia"/>
        </w:rPr>
        <w:t>cm</w:t>
      </w:r>
      <w:r w:rsidR="009F281D">
        <w:rPr>
          <w:rFonts w:hint="eastAsia"/>
        </w:rPr>
        <w:t>的玉米收获机，或种植行距宽窄不一、地形起伏不定、早晚及雨后作物湿度大时，应降低作业速度，避免损失率增大；大豆收获时，按正常作业速度行驶。</w:t>
      </w:r>
    </w:p>
    <w:p w:rsidR="00B07D5F" w:rsidRDefault="0089194E" w:rsidP="0089194E">
      <w:pPr>
        <w:pStyle w:val="affffffffd"/>
        <w:numPr>
          <w:ilvl w:val="0"/>
          <w:numId w:val="0"/>
        </w:numPr>
      </w:pPr>
      <w:r w:rsidRPr="0089194E">
        <w:rPr>
          <w:rFonts w:ascii="黑体" w:eastAsia="黑体" w:hint="eastAsia"/>
        </w:rPr>
        <w:t xml:space="preserve">9.4.5 </w:t>
      </w:r>
      <w:proofErr w:type="gramStart"/>
      <w:r w:rsidR="009F281D">
        <w:rPr>
          <w:rFonts w:hint="eastAsia"/>
        </w:rPr>
        <w:t>大豆机</w:t>
      </w:r>
      <w:proofErr w:type="gramEnd"/>
      <w:r w:rsidR="009F281D">
        <w:rPr>
          <w:rFonts w:hint="eastAsia"/>
        </w:rPr>
        <w:t>收作业质量符合</w:t>
      </w:r>
      <w:r w:rsidR="009F281D">
        <w:rPr>
          <w:rFonts w:hint="eastAsia"/>
        </w:rPr>
        <w:t>NY/T 738</w:t>
      </w:r>
      <w:r w:rsidR="009F281D">
        <w:rPr>
          <w:rFonts w:hint="eastAsia"/>
        </w:rPr>
        <w:t>的规定，玉米机收作业质量符合</w:t>
      </w:r>
      <w:r w:rsidR="009F281D">
        <w:rPr>
          <w:rFonts w:hint="eastAsia"/>
        </w:rPr>
        <w:t>NY/T 1355</w:t>
      </w:r>
      <w:r w:rsidR="009F281D">
        <w:rPr>
          <w:rFonts w:hint="eastAsia"/>
        </w:rPr>
        <w:t>的规定。</w:t>
      </w:r>
    </w:p>
    <w:p w:rsidR="00B07D5F" w:rsidRDefault="0089194E" w:rsidP="0089194E">
      <w:pPr>
        <w:pStyle w:val="afff"/>
        <w:numPr>
          <w:ilvl w:val="0"/>
          <w:numId w:val="0"/>
        </w:numPr>
        <w:spacing w:before="240" w:after="240"/>
      </w:pPr>
      <w:r>
        <w:rPr>
          <w:rFonts w:hint="eastAsia"/>
        </w:rPr>
        <w:t xml:space="preserve">10 </w:t>
      </w:r>
      <w:r w:rsidR="009F281D">
        <w:rPr>
          <w:rFonts w:hint="eastAsia"/>
        </w:rPr>
        <w:t>秸秆处理</w:t>
      </w:r>
    </w:p>
    <w:p w:rsidR="00B07D5F" w:rsidRDefault="0089194E" w:rsidP="0089194E">
      <w:pPr>
        <w:pStyle w:val="affffffffa"/>
        <w:numPr>
          <w:ilvl w:val="0"/>
          <w:numId w:val="0"/>
        </w:numPr>
        <w:ind w:left="142"/>
      </w:pPr>
      <w:bookmarkStart w:id="43" w:name="BookMark8"/>
      <w:bookmarkEnd w:id="23"/>
      <w:r w:rsidRPr="0089194E">
        <w:rPr>
          <w:rFonts w:ascii="黑体" w:eastAsia="黑体" w:hint="eastAsia"/>
        </w:rPr>
        <w:t xml:space="preserve">10.1 </w:t>
      </w:r>
      <w:r w:rsidR="009F281D">
        <w:rPr>
          <w:rFonts w:hint="eastAsia"/>
        </w:rPr>
        <w:t>大豆、玉米收获后的秸秆应进行粉碎还田或回收处理。</w:t>
      </w:r>
    </w:p>
    <w:p w:rsidR="00B07D5F" w:rsidRDefault="0089194E" w:rsidP="0089194E">
      <w:pPr>
        <w:pStyle w:val="affffffffa"/>
        <w:numPr>
          <w:ilvl w:val="0"/>
          <w:numId w:val="0"/>
        </w:numPr>
        <w:ind w:left="142"/>
      </w:pPr>
      <w:r w:rsidRPr="0089194E">
        <w:rPr>
          <w:rFonts w:ascii="黑体" w:eastAsia="黑体" w:hint="eastAsia"/>
        </w:rPr>
        <w:t xml:space="preserve">10.2 </w:t>
      </w:r>
      <w:r w:rsidR="009F281D">
        <w:rPr>
          <w:rFonts w:hint="eastAsia"/>
        </w:rPr>
        <w:t>采用秸秆粉碎还田</w:t>
      </w:r>
      <w:proofErr w:type="gramStart"/>
      <w:r w:rsidR="009F281D">
        <w:rPr>
          <w:rFonts w:hint="eastAsia"/>
        </w:rPr>
        <w:t>机直接</w:t>
      </w:r>
      <w:proofErr w:type="gramEnd"/>
      <w:r w:rsidR="009F281D">
        <w:rPr>
          <w:rFonts w:hint="eastAsia"/>
        </w:rPr>
        <w:t>粉碎时，其秸秆粉碎长度应</w:t>
      </w:r>
      <w:r w:rsidR="009F281D">
        <w:rPr>
          <w:rFonts w:hint="eastAsia"/>
        </w:rPr>
        <w:t>不大于</w:t>
      </w:r>
      <w:r w:rsidR="009F281D">
        <w:rPr>
          <w:rFonts w:hint="eastAsia"/>
        </w:rPr>
        <w:t>10cm</w:t>
      </w:r>
      <w:r w:rsidR="009F281D">
        <w:rPr>
          <w:rFonts w:hint="eastAsia"/>
        </w:rPr>
        <w:t>，</w:t>
      </w:r>
      <w:proofErr w:type="gramStart"/>
      <w:r w:rsidR="009F281D">
        <w:rPr>
          <w:rFonts w:hint="eastAsia"/>
        </w:rPr>
        <w:t>残茬高度</w:t>
      </w:r>
      <w:proofErr w:type="gramEnd"/>
      <w:r w:rsidR="009F281D">
        <w:rPr>
          <w:rFonts w:hint="eastAsia"/>
        </w:rPr>
        <w:t>应</w:t>
      </w:r>
      <w:r w:rsidR="009F281D">
        <w:rPr>
          <w:rFonts w:hint="eastAsia"/>
        </w:rPr>
        <w:t>不大于</w:t>
      </w:r>
      <w:r w:rsidR="009F281D">
        <w:rPr>
          <w:rFonts w:hint="eastAsia"/>
        </w:rPr>
        <w:t>8cm</w:t>
      </w:r>
      <w:r w:rsidR="009F281D">
        <w:rPr>
          <w:rFonts w:hint="eastAsia"/>
        </w:rPr>
        <w:t>，粉碎长度合格率</w:t>
      </w:r>
      <w:r w:rsidR="009F281D">
        <w:rPr>
          <w:rFonts w:hint="eastAsia"/>
        </w:rPr>
        <w:t>应不小于</w:t>
      </w:r>
      <w:r w:rsidR="009F281D">
        <w:rPr>
          <w:rFonts w:hint="eastAsia"/>
        </w:rPr>
        <w:t>85%</w:t>
      </w:r>
      <w:r w:rsidR="009F281D">
        <w:rPr>
          <w:rFonts w:hint="eastAsia"/>
        </w:rPr>
        <w:t>。秸秆还田质量应符合</w:t>
      </w:r>
      <w:r w:rsidR="009F281D">
        <w:rPr>
          <w:rFonts w:hint="eastAsia"/>
        </w:rPr>
        <w:t>NY/T 500</w:t>
      </w:r>
      <w:r w:rsidR="009F281D">
        <w:rPr>
          <w:rFonts w:hint="eastAsia"/>
        </w:rPr>
        <w:t>的要求。</w:t>
      </w:r>
    </w:p>
    <w:p w:rsidR="00B07D5F" w:rsidRDefault="0089194E" w:rsidP="0089194E">
      <w:pPr>
        <w:pStyle w:val="affffffffa"/>
        <w:numPr>
          <w:ilvl w:val="0"/>
          <w:numId w:val="0"/>
        </w:numPr>
        <w:ind w:left="142"/>
      </w:pPr>
      <w:r w:rsidRPr="0089194E">
        <w:rPr>
          <w:rFonts w:ascii="黑体" w:eastAsia="黑体" w:hint="eastAsia"/>
        </w:rPr>
        <w:t xml:space="preserve">10.3 </w:t>
      </w:r>
      <w:r w:rsidR="009F281D">
        <w:rPr>
          <w:rFonts w:hint="eastAsia"/>
        </w:rPr>
        <w:t>回收秸秆，宜选用打捆机打捆后运出。</w:t>
      </w:r>
    </w:p>
    <w:p w:rsidR="00B07D5F" w:rsidRDefault="009F281D">
      <w:pPr>
        <w:pStyle w:val="affffffffd"/>
        <w:numPr>
          <w:ilvl w:val="0"/>
          <w:numId w:val="0"/>
        </w:numPr>
        <w:jc w:val="center"/>
      </w:pPr>
      <w:r>
        <w:rPr>
          <w:noProof/>
        </w:rPr>
        <w:drawing>
          <wp:inline distT="0" distB="0" distL="0" distR="0" wp14:anchorId="1FE2F6AF" wp14:editId="611E631A">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stretch>
                      <a:fillRect/>
                    </a:stretch>
                  </pic:blipFill>
                  <pic:spPr>
                    <a:xfrm>
                      <a:off x="0" y="0"/>
                      <a:ext cx="1485900" cy="317500"/>
                    </a:xfrm>
                    <a:prstGeom prst="rect">
                      <a:avLst/>
                    </a:prstGeom>
                  </pic:spPr>
                </pic:pic>
              </a:graphicData>
            </a:graphic>
          </wp:inline>
        </w:drawing>
      </w:r>
      <w:bookmarkEnd w:id="43"/>
    </w:p>
    <w:sectPr w:rsidR="00B07D5F">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81D" w:rsidRDefault="009F281D">
      <w:r>
        <w:separator/>
      </w:r>
    </w:p>
  </w:endnote>
  <w:endnote w:type="continuationSeparator" w:id="0">
    <w:p w:rsidR="009F281D" w:rsidRDefault="009F2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5F" w:rsidRDefault="009F281D">
    <w:pPr>
      <w:pStyle w:val="affff"/>
      <w:spacing w:before="120" w:after="12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5F" w:rsidRDefault="00B07D5F">
    <w:pPr>
      <w:pStyle w:val="affff"/>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5F" w:rsidRDefault="00B07D5F">
    <w:pPr>
      <w:pStyle w:val="affff"/>
      <w:spacing w:before="120" w:after="12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5F" w:rsidRDefault="009F281D">
    <w:pPr>
      <w:pStyle w:val="affffe"/>
      <w:spacing w:before="120" w:after="120"/>
    </w:pPr>
    <w:r>
      <w:fldChar w:fldCharType="begin"/>
    </w:r>
    <w:r>
      <w:instrText>PAGE   \* MERGEFORMAT</w:instrText>
    </w:r>
    <w:r>
      <w:fldChar w:fldCharType="separate"/>
    </w:r>
    <w:r w:rsidR="00E80DD6" w:rsidRPr="00E80DD6">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81D" w:rsidRDefault="009F281D">
      <w:r>
        <w:separator/>
      </w:r>
    </w:p>
  </w:footnote>
  <w:footnote w:type="continuationSeparator" w:id="0">
    <w:p w:rsidR="009F281D" w:rsidRDefault="009F2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5F" w:rsidRDefault="00B07D5F">
    <w:pPr>
      <w:pStyle w:val="affff0"/>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5F" w:rsidRDefault="009F281D">
    <w:pPr>
      <w:pStyle w:val="affff0"/>
      <w:wordWrap w:val="0"/>
      <w:spacing w:before="120" w:after="12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5F" w:rsidRDefault="00B07D5F">
    <w:pPr>
      <w:pStyle w:val="affff0"/>
      <w:spacing w:before="120" w:after="1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5F" w:rsidRDefault="009F281D">
    <w:pPr>
      <w:pStyle w:val="affff0"/>
      <w:spacing w:before="120" w:after="12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NY/T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5F" w:rsidRDefault="009F281D">
    <w:pPr>
      <w:pStyle w:val="afffff6"/>
      <w:spacing w:before="120"/>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80DD6">
      <w:rPr>
        <w:noProof/>
      </w:rPr>
      <w:t>NY/T XXXXX</w:t>
    </w:r>
    <w:r w:rsidR="00E80DD6">
      <w:rPr>
        <w:noProof/>
      </w:rPr>
      <w:t>—</w:t>
    </w:r>
    <w:r w:rsidR="00E80DD6">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D6A083"/>
    <w:multiLevelType w:val="multilevel"/>
    <w:tmpl w:val="C4D6A083"/>
    <w:lvl w:ilvl="0">
      <w:start w:val="1"/>
      <w:numFmt w:val="bullet"/>
      <w:lvlText w:val=""/>
      <w:lvlJc w:val="left"/>
      <w:pPr>
        <w:ind w:left="420" w:hanging="420"/>
      </w:pPr>
      <w:rPr>
        <w:rFonts w:ascii="Wingdings" w:hAnsi="Wingdings" w:hint="default"/>
      </w:rPr>
    </w:lvl>
    <w:lvl w:ilvl="1">
      <w:start w:val="1"/>
      <w:numFmt w:val="lowerLetter"/>
      <w:lvlText w:val="%2)"/>
      <w:lvlJc w:val="left"/>
      <w:pPr>
        <w:ind w:left="846" w:hanging="420"/>
      </w:pPr>
      <w:rPr>
        <w:rFonts w:ascii="宋体" w:eastAsia="宋体" w:hAnsi="宋体"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12798CB"/>
    <w:multiLevelType w:val="multilevel"/>
    <w:tmpl w:val="212798CB"/>
    <w:lvl w:ilvl="0">
      <w:start w:val="1"/>
      <w:numFmt w:val="bullet"/>
      <w:lvlText w:val=""/>
      <w:lvlJc w:val="left"/>
      <w:pPr>
        <w:ind w:left="420" w:hanging="420"/>
      </w:pPr>
      <w:rPr>
        <w:rFonts w:ascii="Wingdings" w:hAnsi="Wingdings" w:hint="default"/>
      </w:rPr>
    </w:lvl>
    <w:lvl w:ilvl="1">
      <w:start w:val="1"/>
      <w:numFmt w:val="lowerLetter"/>
      <w:lvlText w:val="%2)"/>
      <w:lvlJc w:val="left"/>
      <w:pPr>
        <w:ind w:left="846" w:hanging="420"/>
      </w:pPr>
      <w:rPr>
        <w:rFonts w:ascii="宋体" w:eastAsia="宋体" w:hAnsi="宋体"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2">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C86061E"/>
    <w:multiLevelType w:val="multilevel"/>
    <w:tmpl w:val="4C86061E"/>
    <w:lvl w:ilvl="0">
      <w:start w:val="1"/>
      <w:numFmt w:val="bullet"/>
      <w:lvlText w:val=""/>
      <w:lvlJc w:val="left"/>
      <w:pPr>
        <w:ind w:left="420" w:hanging="420"/>
      </w:pPr>
      <w:rPr>
        <w:rFonts w:ascii="Wingdings" w:hAnsi="Wingdings" w:hint="default"/>
      </w:rPr>
    </w:lvl>
    <w:lvl w:ilvl="1">
      <w:start w:val="1"/>
      <w:numFmt w:val="lowerLetter"/>
      <w:lvlText w:val="%2)"/>
      <w:lvlJc w:val="left"/>
      <w:pPr>
        <w:ind w:left="846" w:hanging="420"/>
      </w:pPr>
      <w:rPr>
        <w:rFonts w:ascii="宋体" w:eastAsia="宋体" w:hAnsi="宋体"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8">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9C2592E"/>
    <w:multiLevelType w:val="multilevel"/>
    <w:tmpl w:val="69C2592E"/>
    <w:lvl w:ilvl="0">
      <w:start w:val="1"/>
      <w:numFmt w:val="decimal"/>
      <w:suff w:val="nothing"/>
      <w:lvlText w:val="%1　"/>
      <w:lvlJc w:val="left"/>
      <w:pPr>
        <w:ind w:left="142" w:firstLine="0"/>
      </w:pPr>
      <w:rPr>
        <w:rFonts w:ascii="黑体" w:eastAsia="黑体" w:hAnsi="Times New Roman" w:hint="eastAsia"/>
        <w:b w:val="0"/>
        <w:i w:val="0"/>
        <w:sz w:val="21"/>
        <w:szCs w:val="21"/>
      </w:rPr>
    </w:lvl>
    <w:lvl w:ilvl="1">
      <w:start w:val="1"/>
      <w:numFmt w:val="decimal"/>
      <w:pStyle w:val="aff9"/>
      <w:suff w:val="nothing"/>
      <w:lvlText w:val="%1.%2　"/>
      <w:lvlJc w:val="left"/>
      <w:pPr>
        <w:ind w:left="7514"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affa"/>
      <w:suff w:val="nothing"/>
      <w:lvlText w:val="%1.%2.%3　"/>
      <w:lvlJc w:val="left"/>
      <w:pPr>
        <w:ind w:left="2127" w:firstLine="0"/>
      </w:pPr>
      <w:rPr>
        <w:rFonts w:ascii="黑体" w:eastAsia="黑体" w:hAnsi="Times New Roman" w:hint="eastAsia"/>
        <w:b w:val="0"/>
        <w:i w:val="0"/>
        <w:sz w:val="21"/>
      </w:rPr>
    </w:lvl>
    <w:lvl w:ilvl="3">
      <w:start w:val="2"/>
      <w:numFmt w:val="decimal"/>
      <w:lvlRestart w:val="0"/>
      <w:pStyle w:val="affb"/>
      <w:suff w:val="nothing"/>
      <w:lvlText w:val="%1.%2.%3.%4　"/>
      <w:lvlJc w:val="left"/>
      <w:pPr>
        <w:tabs>
          <w:tab w:val="left" w:pos="0"/>
        </w:tabs>
        <w:ind w:left="0" w:firstLine="0"/>
      </w:pPr>
      <w:rPr>
        <w:rFonts w:ascii="黑体" w:eastAsia="黑体" w:hAnsi="Times New Roman" w:hint="default"/>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142"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1"/>
      <w:suff w:val="nothing"/>
      <w:lvlText w:val="%1%2.%3.%4　"/>
      <w:lvlJc w:val="left"/>
      <w:pPr>
        <w:ind w:left="568"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1"/>
  </w:num>
  <w:num w:numId="3">
    <w:abstractNumId w:val="6"/>
  </w:num>
  <w:num w:numId="4">
    <w:abstractNumId w:val="26"/>
  </w:num>
  <w:num w:numId="5">
    <w:abstractNumId w:val="21"/>
  </w:num>
  <w:num w:numId="6">
    <w:abstractNumId w:val="15"/>
  </w:num>
  <w:num w:numId="7">
    <w:abstractNumId w:val="9"/>
  </w:num>
  <w:num w:numId="8">
    <w:abstractNumId w:val="4"/>
  </w:num>
  <w:num w:numId="9">
    <w:abstractNumId w:val="10"/>
  </w:num>
  <w:num w:numId="10">
    <w:abstractNumId w:val="19"/>
  </w:num>
  <w:num w:numId="11">
    <w:abstractNumId w:val="29"/>
  </w:num>
  <w:num w:numId="12">
    <w:abstractNumId w:val="13"/>
  </w:num>
  <w:num w:numId="13">
    <w:abstractNumId w:val="14"/>
  </w:num>
  <w:num w:numId="14">
    <w:abstractNumId w:val="8"/>
  </w:num>
  <w:num w:numId="15">
    <w:abstractNumId w:val="22"/>
  </w:num>
  <w:num w:numId="16">
    <w:abstractNumId w:val="24"/>
  </w:num>
  <w:num w:numId="17">
    <w:abstractNumId w:val="20"/>
  </w:num>
  <w:num w:numId="18">
    <w:abstractNumId w:val="33"/>
  </w:num>
  <w:num w:numId="19">
    <w:abstractNumId w:val="18"/>
  </w:num>
  <w:num w:numId="20">
    <w:abstractNumId w:val="2"/>
  </w:num>
  <w:num w:numId="21">
    <w:abstractNumId w:val="12"/>
  </w:num>
  <w:num w:numId="22">
    <w:abstractNumId w:val="34"/>
  </w:num>
  <w:num w:numId="23">
    <w:abstractNumId w:val="23"/>
  </w:num>
  <w:num w:numId="24">
    <w:abstractNumId w:val="7"/>
  </w:num>
  <w:num w:numId="25">
    <w:abstractNumId w:val="30"/>
  </w:num>
  <w:num w:numId="26">
    <w:abstractNumId w:val="32"/>
  </w:num>
  <w:num w:numId="27">
    <w:abstractNumId w:val="3"/>
  </w:num>
  <w:num w:numId="28">
    <w:abstractNumId w:val="5"/>
  </w:num>
  <w:num w:numId="29">
    <w:abstractNumId w:val="16"/>
  </w:num>
  <w:num w:numId="30">
    <w:abstractNumId w:val="27"/>
  </w:num>
  <w:num w:numId="31">
    <w:abstractNumId w:val="25"/>
  </w:num>
  <w:num w:numId="32">
    <w:abstractNumId w:val="28"/>
  </w:num>
  <w:num w:numId="33">
    <w:abstractNumId w:val="1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1"/>
  </w:num>
  <w:num w:numId="36">
    <w:abstractNumId w:val="31"/>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revisionView w:inkAnnotations="0"/>
  <w:documentProtection w:edit="forms" w:enforcement="1"/>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zY2MzMjZkYzBlMzQwOWE0OTgxYWU3NTFiNTlkNjIifQ=="/>
  </w:docVars>
  <w:rsids>
    <w:rsidRoot w:val="00A465CC"/>
    <w:rsid w:val="0000040A"/>
    <w:rsid w:val="00000904"/>
    <w:rsid w:val="00000A94"/>
    <w:rsid w:val="00001972"/>
    <w:rsid w:val="00001D9A"/>
    <w:rsid w:val="00007B3A"/>
    <w:rsid w:val="000107E0"/>
    <w:rsid w:val="00011FDE"/>
    <w:rsid w:val="00012FFD"/>
    <w:rsid w:val="00014162"/>
    <w:rsid w:val="00014340"/>
    <w:rsid w:val="00016065"/>
    <w:rsid w:val="00016A9C"/>
    <w:rsid w:val="00022184"/>
    <w:rsid w:val="00022762"/>
    <w:rsid w:val="000238E0"/>
    <w:rsid w:val="000249DB"/>
    <w:rsid w:val="0002595E"/>
    <w:rsid w:val="000303C3"/>
    <w:rsid w:val="000331D3"/>
    <w:rsid w:val="000346A5"/>
    <w:rsid w:val="000359C3"/>
    <w:rsid w:val="00035A7D"/>
    <w:rsid w:val="000410E8"/>
    <w:rsid w:val="0004249A"/>
    <w:rsid w:val="000429C9"/>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A74"/>
    <w:rsid w:val="000A7311"/>
    <w:rsid w:val="000B060F"/>
    <w:rsid w:val="000B085A"/>
    <w:rsid w:val="000B1592"/>
    <w:rsid w:val="000B1FF2"/>
    <w:rsid w:val="000B3CDA"/>
    <w:rsid w:val="000B6A0B"/>
    <w:rsid w:val="000C0F6C"/>
    <w:rsid w:val="000C11DB"/>
    <w:rsid w:val="000C1492"/>
    <w:rsid w:val="000C2FBD"/>
    <w:rsid w:val="000C4B41"/>
    <w:rsid w:val="000C4D85"/>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76D"/>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6F0"/>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6644"/>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5258B"/>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D7E49"/>
    <w:rsid w:val="002E039D"/>
    <w:rsid w:val="002E4D5A"/>
    <w:rsid w:val="002E6326"/>
    <w:rsid w:val="002F30E0"/>
    <w:rsid w:val="002F35E4"/>
    <w:rsid w:val="002F3730"/>
    <w:rsid w:val="002F38E1"/>
    <w:rsid w:val="002F7AF6"/>
    <w:rsid w:val="00300E63"/>
    <w:rsid w:val="00302F5F"/>
    <w:rsid w:val="00303A8D"/>
    <w:rsid w:val="0030441D"/>
    <w:rsid w:val="00306063"/>
    <w:rsid w:val="00313B85"/>
    <w:rsid w:val="00317988"/>
    <w:rsid w:val="003212B0"/>
    <w:rsid w:val="003221B4"/>
    <w:rsid w:val="00322E62"/>
    <w:rsid w:val="00324EDD"/>
    <w:rsid w:val="003331E4"/>
    <w:rsid w:val="00336C64"/>
    <w:rsid w:val="00337162"/>
    <w:rsid w:val="0034194F"/>
    <w:rsid w:val="00341CDF"/>
    <w:rsid w:val="00342DB8"/>
    <w:rsid w:val="00344605"/>
    <w:rsid w:val="003474AA"/>
    <w:rsid w:val="00350D1D"/>
    <w:rsid w:val="00351901"/>
    <w:rsid w:val="00352C83"/>
    <w:rsid w:val="0035683E"/>
    <w:rsid w:val="003615D2"/>
    <w:rsid w:val="0036429C"/>
    <w:rsid w:val="00364A53"/>
    <w:rsid w:val="0036508E"/>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099"/>
    <w:rsid w:val="00400E72"/>
    <w:rsid w:val="00401400"/>
    <w:rsid w:val="00404869"/>
    <w:rsid w:val="00405884"/>
    <w:rsid w:val="00407D39"/>
    <w:rsid w:val="0041477A"/>
    <w:rsid w:val="004167A3"/>
    <w:rsid w:val="00423A3F"/>
    <w:rsid w:val="00426DB3"/>
    <w:rsid w:val="004329B4"/>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666BB"/>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1BFC"/>
    <w:rsid w:val="004B2701"/>
    <w:rsid w:val="004B2E1B"/>
    <w:rsid w:val="004B3E93"/>
    <w:rsid w:val="004B56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73A6"/>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57D32"/>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3D7"/>
    <w:rsid w:val="007A2E12"/>
    <w:rsid w:val="007A3475"/>
    <w:rsid w:val="007A41C8"/>
    <w:rsid w:val="007A54CE"/>
    <w:rsid w:val="007A6FD9"/>
    <w:rsid w:val="007A7FFA"/>
    <w:rsid w:val="007B04EB"/>
    <w:rsid w:val="007B0D4F"/>
    <w:rsid w:val="007B2CD6"/>
    <w:rsid w:val="007B5A3D"/>
    <w:rsid w:val="007B5B95"/>
    <w:rsid w:val="007B68EA"/>
    <w:rsid w:val="007B7453"/>
    <w:rsid w:val="007C2CDB"/>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8B9"/>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72810"/>
    <w:rsid w:val="00882F6C"/>
    <w:rsid w:val="00883F93"/>
    <w:rsid w:val="00884DB3"/>
    <w:rsid w:val="00885A9D"/>
    <w:rsid w:val="008864F6"/>
    <w:rsid w:val="0089049D"/>
    <w:rsid w:val="0089194E"/>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45C"/>
    <w:rsid w:val="00965E04"/>
    <w:rsid w:val="009674AD"/>
    <w:rsid w:val="00970CDC"/>
    <w:rsid w:val="00977010"/>
    <w:rsid w:val="00977D02"/>
    <w:rsid w:val="009809BB"/>
    <w:rsid w:val="0098364B"/>
    <w:rsid w:val="009846AF"/>
    <w:rsid w:val="009911AF"/>
    <w:rsid w:val="00991875"/>
    <w:rsid w:val="00991F92"/>
    <w:rsid w:val="00992985"/>
    <w:rsid w:val="00993889"/>
    <w:rsid w:val="00994357"/>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9F281D"/>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0E20"/>
    <w:rsid w:val="00A41C79"/>
    <w:rsid w:val="00A41CB5"/>
    <w:rsid w:val="00A42CDF"/>
    <w:rsid w:val="00A4307B"/>
    <w:rsid w:val="00A4452E"/>
    <w:rsid w:val="00A4472C"/>
    <w:rsid w:val="00A44E69"/>
    <w:rsid w:val="00A465CC"/>
    <w:rsid w:val="00A4661E"/>
    <w:rsid w:val="00A55BD6"/>
    <w:rsid w:val="00A55D50"/>
    <w:rsid w:val="00A57142"/>
    <w:rsid w:val="00A61D48"/>
    <w:rsid w:val="00A648CD"/>
    <w:rsid w:val="00A650D1"/>
    <w:rsid w:val="00A6537A"/>
    <w:rsid w:val="00A67866"/>
    <w:rsid w:val="00A70B07"/>
    <w:rsid w:val="00A723F8"/>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4743"/>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1AE9"/>
    <w:rsid w:val="00AE232F"/>
    <w:rsid w:val="00AE5D51"/>
    <w:rsid w:val="00AE5EB4"/>
    <w:rsid w:val="00AF0C18"/>
    <w:rsid w:val="00AF47C5"/>
    <w:rsid w:val="00AF5398"/>
    <w:rsid w:val="00B02DAA"/>
    <w:rsid w:val="00B049AF"/>
    <w:rsid w:val="00B07242"/>
    <w:rsid w:val="00B07D5F"/>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13DF"/>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5996"/>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432"/>
    <w:rsid w:val="00C7287F"/>
    <w:rsid w:val="00C7664C"/>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377"/>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35ECC"/>
    <w:rsid w:val="00D4162B"/>
    <w:rsid w:val="00D41859"/>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3228"/>
    <w:rsid w:val="00E74C54"/>
    <w:rsid w:val="00E77A03"/>
    <w:rsid w:val="00E80DD6"/>
    <w:rsid w:val="00E822E8"/>
    <w:rsid w:val="00E82554"/>
    <w:rsid w:val="00E82606"/>
    <w:rsid w:val="00E846C8"/>
    <w:rsid w:val="00E84957"/>
    <w:rsid w:val="00E84A55"/>
    <w:rsid w:val="00E85BFF"/>
    <w:rsid w:val="00E87597"/>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C696F"/>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B4701"/>
    <w:rsid w:val="02090348"/>
    <w:rsid w:val="026C2BD6"/>
    <w:rsid w:val="028D5BF3"/>
    <w:rsid w:val="03232EAE"/>
    <w:rsid w:val="03EB2BDE"/>
    <w:rsid w:val="055A55AC"/>
    <w:rsid w:val="0580501B"/>
    <w:rsid w:val="06253E14"/>
    <w:rsid w:val="067D155B"/>
    <w:rsid w:val="08FF26FB"/>
    <w:rsid w:val="091A7535"/>
    <w:rsid w:val="093C56FD"/>
    <w:rsid w:val="0B30303F"/>
    <w:rsid w:val="0B492353"/>
    <w:rsid w:val="0B5C1160"/>
    <w:rsid w:val="0C8407B9"/>
    <w:rsid w:val="0C842CE3"/>
    <w:rsid w:val="0CDB522D"/>
    <w:rsid w:val="0CEF2A86"/>
    <w:rsid w:val="0DDC125D"/>
    <w:rsid w:val="0F435E07"/>
    <w:rsid w:val="0F4F57A4"/>
    <w:rsid w:val="10080328"/>
    <w:rsid w:val="12E8417B"/>
    <w:rsid w:val="13547AE7"/>
    <w:rsid w:val="14E82BDD"/>
    <w:rsid w:val="15121A08"/>
    <w:rsid w:val="15273705"/>
    <w:rsid w:val="158E72E0"/>
    <w:rsid w:val="15C01464"/>
    <w:rsid w:val="15D13671"/>
    <w:rsid w:val="16111CBF"/>
    <w:rsid w:val="16CE72F8"/>
    <w:rsid w:val="178C5AA1"/>
    <w:rsid w:val="192C753C"/>
    <w:rsid w:val="195B397D"/>
    <w:rsid w:val="1A35426D"/>
    <w:rsid w:val="1A607EA5"/>
    <w:rsid w:val="1A7647E7"/>
    <w:rsid w:val="1AA80E44"/>
    <w:rsid w:val="1B122762"/>
    <w:rsid w:val="1B1738D4"/>
    <w:rsid w:val="1B6525C7"/>
    <w:rsid w:val="1B9E6AB9"/>
    <w:rsid w:val="1BBB6955"/>
    <w:rsid w:val="1BE55780"/>
    <w:rsid w:val="1C2E7F4C"/>
    <w:rsid w:val="1CB57848"/>
    <w:rsid w:val="1CD47042"/>
    <w:rsid w:val="1DFD14A7"/>
    <w:rsid w:val="1E110AAE"/>
    <w:rsid w:val="1E200A3C"/>
    <w:rsid w:val="1E454BFC"/>
    <w:rsid w:val="1F462B0C"/>
    <w:rsid w:val="20FD7A9D"/>
    <w:rsid w:val="22046F31"/>
    <w:rsid w:val="22721109"/>
    <w:rsid w:val="22925F36"/>
    <w:rsid w:val="231C555F"/>
    <w:rsid w:val="24286B52"/>
    <w:rsid w:val="243C25FD"/>
    <w:rsid w:val="26951C78"/>
    <w:rsid w:val="270C62B7"/>
    <w:rsid w:val="282910EA"/>
    <w:rsid w:val="2849664C"/>
    <w:rsid w:val="286B525F"/>
    <w:rsid w:val="28AF15F0"/>
    <w:rsid w:val="290336EA"/>
    <w:rsid w:val="295058C6"/>
    <w:rsid w:val="2A4D6EDB"/>
    <w:rsid w:val="2ABD45AE"/>
    <w:rsid w:val="2B420810"/>
    <w:rsid w:val="2BAC62BA"/>
    <w:rsid w:val="2BCE4483"/>
    <w:rsid w:val="2C14671D"/>
    <w:rsid w:val="2C163734"/>
    <w:rsid w:val="2C613836"/>
    <w:rsid w:val="2D531E4B"/>
    <w:rsid w:val="2D675A16"/>
    <w:rsid w:val="2DDD09AD"/>
    <w:rsid w:val="2F065CE2"/>
    <w:rsid w:val="2F4862FA"/>
    <w:rsid w:val="2FF417D9"/>
    <w:rsid w:val="30564A47"/>
    <w:rsid w:val="31316208"/>
    <w:rsid w:val="31B5313F"/>
    <w:rsid w:val="32285F6F"/>
    <w:rsid w:val="32690A61"/>
    <w:rsid w:val="339C09C3"/>
    <w:rsid w:val="352875CB"/>
    <w:rsid w:val="3555351F"/>
    <w:rsid w:val="355A0B35"/>
    <w:rsid w:val="374E46CA"/>
    <w:rsid w:val="37D13DAE"/>
    <w:rsid w:val="37F52D97"/>
    <w:rsid w:val="38593326"/>
    <w:rsid w:val="38B36EDA"/>
    <w:rsid w:val="38E30E42"/>
    <w:rsid w:val="38F31085"/>
    <w:rsid w:val="39846181"/>
    <w:rsid w:val="39AC56D7"/>
    <w:rsid w:val="39D23390"/>
    <w:rsid w:val="3A0329B6"/>
    <w:rsid w:val="3AA82343"/>
    <w:rsid w:val="3BE15B0C"/>
    <w:rsid w:val="3DB17760"/>
    <w:rsid w:val="3DB95EAB"/>
    <w:rsid w:val="3DBA2082"/>
    <w:rsid w:val="3E6307E0"/>
    <w:rsid w:val="3F5B5BD6"/>
    <w:rsid w:val="411E0B03"/>
    <w:rsid w:val="41304977"/>
    <w:rsid w:val="42817701"/>
    <w:rsid w:val="431C567C"/>
    <w:rsid w:val="432D1637"/>
    <w:rsid w:val="44580936"/>
    <w:rsid w:val="44C4409A"/>
    <w:rsid w:val="450F763D"/>
    <w:rsid w:val="459C03EE"/>
    <w:rsid w:val="45C049E4"/>
    <w:rsid w:val="475B7BF2"/>
    <w:rsid w:val="47D06A35"/>
    <w:rsid w:val="48103BBD"/>
    <w:rsid w:val="48370478"/>
    <w:rsid w:val="48403BBB"/>
    <w:rsid w:val="484E10AB"/>
    <w:rsid w:val="48EF3693"/>
    <w:rsid w:val="498B355B"/>
    <w:rsid w:val="49952D80"/>
    <w:rsid w:val="4A45370A"/>
    <w:rsid w:val="4A965D14"/>
    <w:rsid w:val="4AC12FEA"/>
    <w:rsid w:val="4BA426B2"/>
    <w:rsid w:val="4C12586E"/>
    <w:rsid w:val="4C6A7458"/>
    <w:rsid w:val="4EA56E6D"/>
    <w:rsid w:val="4F0D65C6"/>
    <w:rsid w:val="4F532425"/>
    <w:rsid w:val="4F7E6A16"/>
    <w:rsid w:val="504B75A0"/>
    <w:rsid w:val="50555CF6"/>
    <w:rsid w:val="50E17C67"/>
    <w:rsid w:val="51DC2387"/>
    <w:rsid w:val="51ED4326"/>
    <w:rsid w:val="52462715"/>
    <w:rsid w:val="53EF3AFC"/>
    <w:rsid w:val="5438608E"/>
    <w:rsid w:val="54555780"/>
    <w:rsid w:val="55625ECA"/>
    <w:rsid w:val="570A3D11"/>
    <w:rsid w:val="57603931"/>
    <w:rsid w:val="57A44166"/>
    <w:rsid w:val="57D83E10"/>
    <w:rsid w:val="582D1870"/>
    <w:rsid w:val="59205A6E"/>
    <w:rsid w:val="59AB651E"/>
    <w:rsid w:val="5A4B444B"/>
    <w:rsid w:val="5C1318BA"/>
    <w:rsid w:val="5C1F529B"/>
    <w:rsid w:val="5D131446"/>
    <w:rsid w:val="5DCF35BF"/>
    <w:rsid w:val="5E2407C1"/>
    <w:rsid w:val="60C90799"/>
    <w:rsid w:val="61497B2C"/>
    <w:rsid w:val="615C160D"/>
    <w:rsid w:val="625B3673"/>
    <w:rsid w:val="63302D52"/>
    <w:rsid w:val="64377CFD"/>
    <w:rsid w:val="64791A88"/>
    <w:rsid w:val="648B12DD"/>
    <w:rsid w:val="66242E74"/>
    <w:rsid w:val="66763171"/>
    <w:rsid w:val="671B5AC7"/>
    <w:rsid w:val="677B72A3"/>
    <w:rsid w:val="679151E7"/>
    <w:rsid w:val="69095882"/>
    <w:rsid w:val="6931512E"/>
    <w:rsid w:val="6A540164"/>
    <w:rsid w:val="6A7A6FA8"/>
    <w:rsid w:val="6A7B27A9"/>
    <w:rsid w:val="6AB75B07"/>
    <w:rsid w:val="6B1B6095"/>
    <w:rsid w:val="6B335350"/>
    <w:rsid w:val="6B7E6624"/>
    <w:rsid w:val="6B845C2F"/>
    <w:rsid w:val="6BAD2A66"/>
    <w:rsid w:val="6BE446D9"/>
    <w:rsid w:val="6C021003"/>
    <w:rsid w:val="6CB5516F"/>
    <w:rsid w:val="6CDB4BE4"/>
    <w:rsid w:val="6D6830E8"/>
    <w:rsid w:val="6D8B38CF"/>
    <w:rsid w:val="6DAC1227"/>
    <w:rsid w:val="6DD41D37"/>
    <w:rsid w:val="6E2B2A93"/>
    <w:rsid w:val="6E4E0EA4"/>
    <w:rsid w:val="6EEA09C0"/>
    <w:rsid w:val="6F176B74"/>
    <w:rsid w:val="6F1C6503"/>
    <w:rsid w:val="6FB40867"/>
    <w:rsid w:val="70C2448E"/>
    <w:rsid w:val="711A34A8"/>
    <w:rsid w:val="728C5ACB"/>
    <w:rsid w:val="72AE77EF"/>
    <w:rsid w:val="73A62BBC"/>
    <w:rsid w:val="74597C2E"/>
    <w:rsid w:val="749018A2"/>
    <w:rsid w:val="75CF01A8"/>
    <w:rsid w:val="761F33C1"/>
    <w:rsid w:val="764A3CD3"/>
    <w:rsid w:val="764D4466"/>
    <w:rsid w:val="768014A2"/>
    <w:rsid w:val="769D3E02"/>
    <w:rsid w:val="76AC0A93"/>
    <w:rsid w:val="76D812DE"/>
    <w:rsid w:val="77C27899"/>
    <w:rsid w:val="780659D7"/>
    <w:rsid w:val="78633F48"/>
    <w:rsid w:val="789B25C4"/>
    <w:rsid w:val="794B3FEA"/>
    <w:rsid w:val="79B7167F"/>
    <w:rsid w:val="7B551150"/>
    <w:rsid w:val="7B892BA7"/>
    <w:rsid w:val="7BF302A3"/>
    <w:rsid w:val="7C093CE8"/>
    <w:rsid w:val="7C6A2CEF"/>
    <w:rsid w:val="7D690EE2"/>
    <w:rsid w:val="7E484F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unhideWhenUsed="0"/>
    <w:lsdException w:name="Table Subtle 1" w:semiHidden="1"/>
    <w:lsdException w:name="Table Subtle 2" w:semiHidden="1"/>
    <w:lsdException w:name="Table Web 1" w:unhideWhenUsed="0"/>
    <w:lsdException w:name="Table Web 2" w:unhideWhenUsed="0"/>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8">
    <w:name w:val="Normal"/>
    <w:qFormat/>
    <w:pPr>
      <w:jc w:val="both"/>
    </w:pPr>
    <w:rPr>
      <w:rFonts w:ascii="Calibri" w:hAnsi="Calibri"/>
      <w:kern w:val="2"/>
      <w:sz w:val="21"/>
      <w:szCs w:val="21"/>
    </w:rPr>
  </w:style>
  <w:style w:type="paragraph" w:styleId="1">
    <w:name w:val="heading 1"/>
    <w:basedOn w:val="afff8"/>
    <w:next w:val="afff8"/>
    <w:link w:val="1Char"/>
    <w:qFormat/>
    <w:pPr>
      <w:keepNext/>
      <w:keepLines/>
      <w:spacing w:before="340" w:after="330" w:line="578" w:lineRule="auto"/>
      <w:outlineLvl w:val="0"/>
    </w:pPr>
    <w:rPr>
      <w:b/>
      <w:bCs/>
      <w:kern w:val="44"/>
      <w:sz w:val="44"/>
      <w:szCs w:val="44"/>
    </w:rPr>
  </w:style>
  <w:style w:type="paragraph" w:styleId="22">
    <w:name w:val="heading 2"/>
    <w:basedOn w:val="afff8"/>
    <w:next w:val="afff8"/>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Char"/>
    <w:qFormat/>
    <w:pPr>
      <w:keepNext/>
      <w:keepLines/>
      <w:spacing w:before="260" w:after="260" w:line="416" w:lineRule="auto"/>
      <w:outlineLvl w:val="2"/>
    </w:pPr>
    <w:rPr>
      <w:b/>
      <w:bCs/>
      <w:sz w:val="32"/>
      <w:szCs w:val="32"/>
    </w:rPr>
  </w:style>
  <w:style w:type="paragraph" w:styleId="4">
    <w:name w:val="heading 4"/>
    <w:basedOn w:val="afff8"/>
    <w:next w:val="afff8"/>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Char"/>
    <w:qFormat/>
    <w:pPr>
      <w:keepNext/>
      <w:keepLines/>
      <w:spacing w:before="280" w:after="290" w:line="376" w:lineRule="auto"/>
      <w:outlineLvl w:val="4"/>
    </w:pPr>
    <w:rPr>
      <w:b/>
      <w:bCs/>
      <w:sz w:val="28"/>
      <w:szCs w:val="28"/>
    </w:rPr>
  </w:style>
  <w:style w:type="paragraph" w:styleId="6">
    <w:name w:val="heading 6"/>
    <w:basedOn w:val="afff8"/>
    <w:next w:val="afff8"/>
    <w:link w:val="6Char"/>
    <w:qFormat/>
    <w:pPr>
      <w:keepNext/>
      <w:keepLines/>
      <w:spacing w:before="240" w:after="64" w:line="320" w:lineRule="auto"/>
      <w:outlineLvl w:val="5"/>
    </w:pPr>
    <w:rPr>
      <w:rFonts w:ascii="Arial" w:eastAsia="黑体" w:hAnsi="Arial"/>
      <w:b/>
      <w:bCs/>
      <w:sz w:val="24"/>
      <w:szCs w:val="24"/>
    </w:rPr>
  </w:style>
  <w:style w:type="paragraph" w:styleId="7">
    <w:name w:val="heading 7"/>
    <w:basedOn w:val="afff8"/>
    <w:next w:val="afff8"/>
    <w:link w:val="7Char"/>
    <w:qFormat/>
    <w:pPr>
      <w:keepNext/>
      <w:keepLines/>
      <w:spacing w:before="240" w:after="64" w:line="320" w:lineRule="auto"/>
      <w:outlineLvl w:val="6"/>
    </w:pPr>
    <w:rPr>
      <w:b/>
      <w:bCs/>
      <w:sz w:val="24"/>
      <w:szCs w:val="24"/>
    </w:rPr>
  </w:style>
  <w:style w:type="paragraph" w:styleId="8">
    <w:name w:val="heading 8"/>
    <w:basedOn w:val="afff8"/>
    <w:next w:val="afff8"/>
    <w:link w:val="8Char"/>
    <w:qFormat/>
    <w:pPr>
      <w:keepNext/>
      <w:keepLines/>
      <w:spacing w:before="240" w:after="64" w:line="320" w:lineRule="auto"/>
      <w:outlineLvl w:val="7"/>
    </w:pPr>
    <w:rPr>
      <w:rFonts w:ascii="Arial" w:eastAsia="黑体" w:hAnsi="Arial"/>
      <w:sz w:val="24"/>
      <w:szCs w:val="24"/>
    </w:rPr>
  </w:style>
  <w:style w:type="paragraph" w:styleId="9">
    <w:name w:val="heading 9"/>
    <w:basedOn w:val="afff8"/>
    <w:next w:val="afff8"/>
    <w:link w:val="9Char"/>
    <w:qFormat/>
    <w:pPr>
      <w:keepNext/>
      <w:keepLines/>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70">
    <w:name w:val="toc 7"/>
    <w:basedOn w:val="afff8"/>
    <w:next w:val="afff8"/>
    <w:uiPriority w:val="39"/>
    <w:unhideWhenUsed/>
    <w:qFormat/>
    <w:pPr>
      <w:tabs>
        <w:tab w:val="right" w:leader="dot" w:pos="9344"/>
      </w:tabs>
      <w:spacing w:line="300" w:lineRule="exact"/>
      <w:ind w:left="1259"/>
    </w:pPr>
    <w:rPr>
      <w:rFonts w:ascii="宋体"/>
    </w:rPr>
  </w:style>
  <w:style w:type="paragraph" w:styleId="afffc">
    <w:name w:val="Normal Indent"/>
    <w:basedOn w:val="afff8"/>
    <w:qFormat/>
    <w:pPr>
      <w:ind w:firstLine="420"/>
    </w:pPr>
  </w:style>
  <w:style w:type="paragraph" w:styleId="afffd">
    <w:name w:val="Body Text"/>
    <w:basedOn w:val="afff8"/>
    <w:link w:val="Char"/>
    <w:qFormat/>
    <w:pPr>
      <w:spacing w:after="120"/>
    </w:pPr>
  </w:style>
  <w:style w:type="paragraph" w:styleId="50">
    <w:name w:val="toc 5"/>
    <w:basedOn w:val="afff8"/>
    <w:next w:val="afff8"/>
    <w:uiPriority w:val="39"/>
    <w:unhideWhenUsed/>
    <w:qFormat/>
    <w:pPr>
      <w:ind w:left="839"/>
    </w:pPr>
    <w:rPr>
      <w:rFonts w:ascii="宋体"/>
    </w:rPr>
  </w:style>
  <w:style w:type="paragraph" w:styleId="30">
    <w:name w:val="toc 3"/>
    <w:basedOn w:val="afff8"/>
    <w:next w:val="afff8"/>
    <w:uiPriority w:val="39"/>
    <w:unhideWhenUsed/>
    <w:qFormat/>
    <w:pPr>
      <w:spacing w:line="300" w:lineRule="exact"/>
      <w:ind w:left="420"/>
    </w:pPr>
    <w:rPr>
      <w:rFonts w:ascii="宋体"/>
    </w:rPr>
  </w:style>
  <w:style w:type="paragraph" w:styleId="afffe">
    <w:name w:val="Balloon Text"/>
    <w:basedOn w:val="afff8"/>
    <w:link w:val="Char0"/>
    <w:uiPriority w:val="99"/>
    <w:semiHidden/>
    <w:unhideWhenUsed/>
    <w:qFormat/>
    <w:rPr>
      <w:sz w:val="18"/>
      <w:szCs w:val="18"/>
    </w:rPr>
  </w:style>
  <w:style w:type="paragraph" w:styleId="affff">
    <w:name w:val="footer"/>
    <w:basedOn w:val="afff8"/>
    <w:link w:val="Char1"/>
    <w:uiPriority w:val="99"/>
    <w:qFormat/>
    <w:pPr>
      <w:tabs>
        <w:tab w:val="center" w:pos="4153"/>
        <w:tab w:val="right" w:pos="8306"/>
      </w:tabs>
      <w:snapToGrid w:val="0"/>
      <w:jc w:val="right"/>
    </w:pPr>
    <w:rPr>
      <w:rFonts w:ascii="宋体"/>
      <w:sz w:val="18"/>
      <w:szCs w:val="18"/>
    </w:rPr>
  </w:style>
  <w:style w:type="paragraph" w:styleId="affff0">
    <w:name w:val="header"/>
    <w:basedOn w:val="afff8"/>
    <w:link w:val="Char2"/>
    <w:uiPriority w:val="99"/>
    <w:qFormat/>
    <w:pPr>
      <w:tabs>
        <w:tab w:val="center" w:pos="4153"/>
        <w:tab w:val="right" w:pos="8306"/>
      </w:tabs>
      <w:snapToGrid w:val="0"/>
      <w:jc w:val="center"/>
    </w:pPr>
    <w:rPr>
      <w:sz w:val="18"/>
      <w:szCs w:val="18"/>
    </w:rPr>
  </w:style>
  <w:style w:type="paragraph" w:styleId="10">
    <w:name w:val="toc 1"/>
    <w:basedOn w:val="afff8"/>
    <w:next w:val="afff8"/>
    <w:uiPriority w:val="39"/>
    <w:unhideWhenUsed/>
    <w:qFormat/>
    <w:rPr>
      <w:rFonts w:ascii="宋体"/>
    </w:rPr>
  </w:style>
  <w:style w:type="paragraph" w:styleId="40">
    <w:name w:val="toc 4"/>
    <w:basedOn w:val="afff8"/>
    <w:next w:val="afff8"/>
    <w:uiPriority w:val="39"/>
    <w:unhideWhenUsed/>
    <w:qFormat/>
    <w:pPr>
      <w:tabs>
        <w:tab w:val="right" w:leader="dot" w:pos="9344"/>
      </w:tabs>
      <w:spacing w:line="300" w:lineRule="exact"/>
      <w:ind w:left="629"/>
    </w:pPr>
    <w:rPr>
      <w:rFonts w:ascii="宋体"/>
    </w:rPr>
  </w:style>
  <w:style w:type="paragraph" w:styleId="affff1">
    <w:name w:val="footnote text"/>
    <w:basedOn w:val="afff8"/>
    <w:next w:val="afff8"/>
    <w:link w:val="Char3"/>
    <w:semiHidden/>
    <w:qFormat/>
    <w:pPr>
      <w:snapToGrid w:val="0"/>
      <w:spacing w:line="300" w:lineRule="exact"/>
      <w:ind w:leftChars="200" w:left="400" w:hangingChars="200" w:hanging="200"/>
      <w:jc w:val="left"/>
    </w:pPr>
    <w:rPr>
      <w:rFonts w:ascii="宋体"/>
      <w:sz w:val="18"/>
      <w:szCs w:val="18"/>
    </w:rPr>
  </w:style>
  <w:style w:type="paragraph" w:styleId="60">
    <w:name w:val="toc 6"/>
    <w:basedOn w:val="afff8"/>
    <w:next w:val="afff8"/>
    <w:uiPriority w:val="39"/>
    <w:unhideWhenUsed/>
    <w:qFormat/>
    <w:pPr>
      <w:spacing w:line="300" w:lineRule="exact"/>
      <w:ind w:left="1049"/>
    </w:pPr>
    <w:rPr>
      <w:rFonts w:ascii="宋体"/>
    </w:rPr>
  </w:style>
  <w:style w:type="paragraph" w:styleId="affff2">
    <w:name w:val="table of figures"/>
    <w:basedOn w:val="afff8"/>
    <w:next w:val="afff8"/>
    <w:semiHidden/>
    <w:qFormat/>
    <w:pPr>
      <w:jc w:val="left"/>
    </w:pPr>
    <w:rPr>
      <w:szCs w:val="24"/>
    </w:rPr>
  </w:style>
  <w:style w:type="paragraph" w:styleId="23">
    <w:name w:val="toc 2"/>
    <w:basedOn w:val="afff8"/>
    <w:next w:val="afff8"/>
    <w:uiPriority w:val="39"/>
    <w:unhideWhenUsed/>
    <w:qFormat/>
    <w:pPr>
      <w:tabs>
        <w:tab w:val="right" w:leader="dot" w:pos="9344"/>
      </w:tabs>
      <w:spacing w:line="300" w:lineRule="exact"/>
      <w:ind w:left="210"/>
    </w:pPr>
    <w:rPr>
      <w:rFonts w:ascii="宋体"/>
    </w:rPr>
  </w:style>
  <w:style w:type="paragraph" w:styleId="affff3">
    <w:name w:val="Title"/>
    <w:basedOn w:val="afff8"/>
    <w:link w:val="Char4"/>
    <w:qFormat/>
    <w:pPr>
      <w:spacing w:before="240" w:after="60"/>
      <w:jc w:val="center"/>
      <w:outlineLvl w:val="0"/>
    </w:pPr>
    <w:rPr>
      <w:rFonts w:ascii="Arial" w:hAnsi="Arial" w:cs="Arial"/>
      <w:b/>
      <w:bCs/>
      <w:sz w:val="32"/>
      <w:szCs w:val="32"/>
    </w:rPr>
  </w:style>
  <w:style w:type="table" w:styleId="affff4">
    <w:name w:val="Table Grid"/>
    <w:basedOn w:val="afff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f0"/>
    <w:uiPriority w:val="99"/>
    <w:qFormat/>
    <w:rPr>
      <w:rFonts w:ascii="Times New Roman" w:eastAsia="宋体" w:hAnsi="Times New Roman" w:cs="Times New Roman"/>
      <w:sz w:val="18"/>
      <w:szCs w:val="18"/>
    </w:rPr>
  </w:style>
  <w:style w:type="character" w:customStyle="1" w:styleId="Char1">
    <w:name w:val="页脚 Char"/>
    <w:link w:val="affff"/>
    <w:uiPriority w:val="99"/>
    <w:qFormat/>
    <w:rPr>
      <w:rFonts w:ascii="宋体" w:eastAsia="宋体" w:hAnsi="Times New Roman" w:cs="Times New Roman"/>
      <w:sz w:val="18"/>
      <w:szCs w:val="18"/>
    </w:rPr>
  </w:style>
  <w:style w:type="character" w:customStyle="1" w:styleId="Char0">
    <w:name w:val="批注框文本 Char"/>
    <w:link w:val="afffe"/>
    <w:uiPriority w:val="99"/>
    <w:semiHidden/>
    <w:qFormat/>
    <w:rPr>
      <w:sz w:val="18"/>
      <w:szCs w:val="18"/>
    </w:rPr>
  </w:style>
  <w:style w:type="paragraph" w:styleId="affffa">
    <w:name w:val="Quote"/>
    <w:basedOn w:val="afff8"/>
    <w:next w:val="afff8"/>
    <w:link w:val="Char5"/>
    <w:uiPriority w:val="29"/>
    <w:qFormat/>
    <w:rPr>
      <w:i/>
      <w:iCs/>
      <w:color w:val="000000"/>
    </w:rPr>
  </w:style>
  <w:style w:type="character" w:customStyle="1" w:styleId="Char5">
    <w:name w:val="引用 Char"/>
    <w:link w:val="affffa"/>
    <w:uiPriority w:val="29"/>
    <w:qFormat/>
    <w:rPr>
      <w:i/>
      <w:iCs/>
      <w:color w:val="000000"/>
    </w:rPr>
  </w:style>
  <w:style w:type="character" w:customStyle="1" w:styleId="Char4">
    <w:name w:val="标题 Char"/>
    <w:link w:val="affff3"/>
    <w:qFormat/>
    <w:rPr>
      <w:rFonts w:ascii="Arial" w:eastAsia="宋体" w:hAnsi="Arial" w:cs="Arial"/>
      <w:b/>
      <w:bCs/>
      <w:sz w:val="32"/>
      <w:szCs w:val="32"/>
    </w:rPr>
  </w:style>
  <w:style w:type="paragraph" w:customStyle="1" w:styleId="affffb">
    <w:name w:val="标准标志"/>
    <w:next w:val="afff8"/>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jc w:val="both"/>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8"/>
    <w:qFormat/>
    <w:pPr>
      <w:spacing w:line="0" w:lineRule="atLeast"/>
    </w:pPr>
    <w:rPr>
      <w:rFonts w:ascii="黑体" w:eastAsia="黑体" w:hAnsi="宋体"/>
    </w:rPr>
  </w:style>
  <w:style w:type="paragraph" w:customStyle="1" w:styleId="afffff0">
    <w:name w:val="标准文件_标准正文"/>
    <w:basedOn w:val="afff8"/>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sz w:val="21"/>
    </w:rPr>
  </w:style>
  <w:style w:type="paragraph" w:customStyle="1" w:styleId="afffff2">
    <w:name w:val="标准文件_版本"/>
    <w:basedOn w:val="afffff0"/>
    <w:qFormat/>
    <w:pPr>
      <w:snapToGrid/>
      <w:ind w:firstLineChars="0" w:firstLine="0"/>
    </w:pPr>
    <w:rPr>
      <w:rFonts w:ascii="宋体" w:hAnsi="宋体"/>
      <w:kern w:val="2"/>
    </w:rPr>
  </w:style>
  <w:style w:type="paragraph" w:customStyle="1" w:styleId="afffff3">
    <w:name w:val="标准文件_标准部门"/>
    <w:basedOn w:val="afff8"/>
    <w:qFormat/>
    <w:pPr>
      <w:jc w:val="center"/>
    </w:pPr>
    <w:rPr>
      <w:rFonts w:ascii="黑体" w:eastAsia="黑体"/>
      <w:kern w:val="0"/>
      <w:sz w:val="44"/>
    </w:rPr>
  </w:style>
  <w:style w:type="paragraph" w:customStyle="1" w:styleId="afffff4">
    <w:name w:val="标准文件_标准代替"/>
    <w:basedOn w:val="afff8"/>
    <w:next w:val="afff8"/>
    <w:qFormat/>
    <w:pPr>
      <w:spacing w:line="310" w:lineRule="exact"/>
      <w:jc w:val="right"/>
    </w:pPr>
    <w:rPr>
      <w:rFonts w:ascii="宋体" w:hAnsi="宋体"/>
      <w:kern w:val="0"/>
    </w:rPr>
  </w:style>
  <w:style w:type="paragraph" w:customStyle="1" w:styleId="afffff5">
    <w:name w:val="标准文件_标准名称标题"/>
    <w:basedOn w:val="afff8"/>
    <w:next w:val="afff8"/>
    <w:qFormat/>
    <w:pPr>
      <w:shd w:val="clear" w:color="FFFFFF" w:fill="FFFFFF"/>
      <w:spacing w:before="640" w:after="100"/>
      <w:jc w:val="center"/>
    </w:pPr>
    <w:rPr>
      <w:rFonts w:ascii="黑体" w:eastAsia="黑体"/>
      <w:kern w:val="0"/>
      <w:sz w:val="32"/>
    </w:rPr>
  </w:style>
  <w:style w:type="paragraph" w:customStyle="1" w:styleId="afffff6">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8"/>
    <w:qFormat/>
    <w:pPr>
      <w:jc w:val="left"/>
    </w:pPr>
  </w:style>
  <w:style w:type="paragraph" w:customStyle="1" w:styleId="afffff8">
    <w:name w:val="标准文件_参考文献标题"/>
    <w:basedOn w:val="afff8"/>
    <w:next w:val="afff8"/>
    <w:qFormat/>
    <w:pPr>
      <w:shd w:val="clear" w:color="FFFFFF" w:fill="FFFFFF"/>
      <w:spacing w:beforeLines="40" w:afterLines="50"/>
      <w:jc w:val="center"/>
      <w:outlineLvl w:val="0"/>
    </w:pPr>
    <w:rPr>
      <w:rFonts w:ascii="黑体" w:eastAsia="黑体"/>
      <w:kern w:val="0"/>
    </w:rPr>
  </w:style>
  <w:style w:type="paragraph" w:customStyle="1" w:styleId="a">
    <w:name w:val="标准文件_参考文献条目"/>
    <w:qFormat/>
    <w:pPr>
      <w:numPr>
        <w:numId w:val="1"/>
      </w:numPr>
      <w:jc w:val="both"/>
    </w:pPr>
    <w:rPr>
      <w:rFonts w:ascii="宋体"/>
    </w:rPr>
  </w:style>
  <w:style w:type="paragraph" w:customStyle="1" w:styleId="afff1">
    <w:name w:val="标准文件_二级条标题"/>
    <w:next w:val="afffff1"/>
    <w:qFormat/>
    <w:pPr>
      <w:widowControl w:val="0"/>
      <w:numPr>
        <w:ilvl w:val="3"/>
        <w:numId w:val="2"/>
      </w:numPr>
      <w:spacing w:beforeLines="50" w:afterLines="50"/>
      <w:ind w:left="1135"/>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8"/>
    <w:next w:val="afffff4"/>
    <w:qFormat/>
    <w:pPr>
      <w:spacing w:line="310" w:lineRule="exact"/>
      <w:jc w:val="right"/>
    </w:pPr>
    <w:rPr>
      <w:rFonts w:ascii="黑体" w:eastAsia="黑体"/>
      <w:kern w:val="0"/>
      <w:sz w:val="28"/>
    </w:rPr>
  </w:style>
  <w:style w:type="paragraph" w:customStyle="1" w:styleId="afffffb">
    <w:name w:val="标准文件_封面标准分类号"/>
    <w:basedOn w:val="afff8"/>
    <w:qFormat/>
    <w:rPr>
      <w:rFonts w:ascii="黑体" w:eastAsia="黑体"/>
      <w:b/>
      <w:kern w:val="0"/>
      <w:sz w:val="28"/>
    </w:rPr>
  </w:style>
  <w:style w:type="paragraph" w:customStyle="1" w:styleId="afffffc">
    <w:name w:val="标准文件_封面标准名称"/>
    <w:basedOn w:val="afff8"/>
    <w:qFormat/>
    <w:pPr>
      <w:jc w:val="center"/>
    </w:pPr>
    <w:rPr>
      <w:rFonts w:ascii="黑体" w:eastAsia="黑体"/>
      <w:kern w:val="0"/>
      <w:sz w:val="52"/>
    </w:rPr>
  </w:style>
  <w:style w:type="paragraph" w:customStyle="1" w:styleId="afffffd">
    <w:name w:val="标准文件_封面标准英文名称"/>
    <w:basedOn w:val="afff8"/>
    <w:qFormat/>
    <w:pPr>
      <w:jc w:val="center"/>
    </w:pPr>
    <w:rPr>
      <w:rFonts w:ascii="黑体" w:eastAsia="黑体"/>
      <w:b/>
      <w:sz w:val="28"/>
    </w:rPr>
  </w:style>
  <w:style w:type="paragraph" w:customStyle="1" w:styleId="afffffe">
    <w:name w:val="标准文件_封面发布日期"/>
    <w:basedOn w:val="afff8"/>
    <w:qFormat/>
    <w:pPr>
      <w:spacing w:line="310" w:lineRule="exact"/>
    </w:pPr>
    <w:rPr>
      <w:rFonts w:ascii="黑体" w:eastAsia="黑体"/>
      <w:kern w:val="0"/>
      <w:sz w:val="28"/>
    </w:rPr>
  </w:style>
  <w:style w:type="paragraph" w:customStyle="1" w:styleId="affffff">
    <w:name w:val="标准文件_封面密级"/>
    <w:basedOn w:val="afff8"/>
    <w:qFormat/>
    <w:rPr>
      <w:rFonts w:eastAsia="黑体"/>
      <w:sz w:val="32"/>
    </w:rPr>
  </w:style>
  <w:style w:type="paragraph" w:customStyle="1" w:styleId="affffff0">
    <w:name w:val="标准文件_封面实施日期"/>
    <w:basedOn w:val="afff8"/>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d"/>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8"/>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pPr>
  </w:style>
  <w:style w:type="paragraph" w:customStyle="1" w:styleId="affffff6">
    <w:name w:val="标准文件_目录标题"/>
    <w:basedOn w:val="afff8"/>
    <w:qFormat/>
    <w:pPr>
      <w:spacing w:afterLines="150"/>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jc w:val="both"/>
    </w:pPr>
    <w:rPr>
      <w:sz w:val="21"/>
    </w:rPr>
  </w:style>
  <w:style w:type="paragraph" w:customStyle="1" w:styleId="afc">
    <w:name w:val="标准文件_破折号列项（二级）"/>
    <w:basedOn w:val="af1"/>
    <w:qFormat/>
    <w:pPr>
      <w:numPr>
        <w:numId w:val="10"/>
      </w:numPr>
      <w:ind w:left="0" w:firstLine="200"/>
    </w:pPr>
  </w:style>
  <w:style w:type="paragraph" w:customStyle="1" w:styleId="afff2">
    <w:name w:val="标准文件_三级条标题"/>
    <w:basedOn w:val="afff1"/>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8"/>
    <w:qFormat/>
    <w:pPr>
      <w:ind w:firstLineChars="200" w:firstLine="200"/>
    </w:pPr>
    <w:rPr>
      <w:sz w:val="18"/>
      <w:szCs w:val="24"/>
    </w:rPr>
  </w:style>
  <w:style w:type="paragraph" w:customStyle="1" w:styleId="affc">
    <w:name w:val="标准文件_数字编号列项"/>
    <w:qFormat/>
    <w:pPr>
      <w:numPr>
        <w:numId w:val="11"/>
      </w:numPr>
      <w:jc w:val="both"/>
    </w:pPr>
    <w:rPr>
      <w:rFonts w:ascii="宋体" w:hAnsi="宋体"/>
      <w:sz w:val="21"/>
    </w:rPr>
  </w:style>
  <w:style w:type="paragraph" w:customStyle="1" w:styleId="afff3">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1"/>
    <w:semiHidden/>
    <w:qFormat/>
    <w:rPr>
      <w:rFonts w:ascii="宋体" w:eastAsia="宋体" w:hAnsi="Times New Roman" w:cs="Times New Roman"/>
      <w:sz w:val="18"/>
      <w:szCs w:val="18"/>
    </w:rPr>
  </w:style>
  <w:style w:type="paragraph" w:customStyle="1" w:styleId="affffff8">
    <w:name w:val="标准文件_条文脚注"/>
    <w:basedOn w:val="affff1"/>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1"/>
    <w:qFormat/>
    <w:pPr>
      <w:numPr>
        <w:numId w:val="12"/>
      </w:numPr>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4">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f">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f0">
    <w:name w:val="标准文件_一级条标题"/>
    <w:basedOn w:val="afff"/>
    <w:next w:val="afffff1"/>
    <w:qFormat/>
    <w:pPr>
      <w:numPr>
        <w:ilvl w:val="2"/>
      </w:numPr>
      <w:spacing w:beforeLines="50" w:afterLines="50"/>
      <w:outlineLvl w:val="1"/>
    </w:pPr>
  </w:style>
  <w:style w:type="paragraph" w:customStyle="1" w:styleId="affffffa">
    <w:name w:val="标准文件_一致程度"/>
    <w:basedOn w:val="afff8"/>
    <w:qFormat/>
    <w:pPr>
      <w:spacing w:line="440" w:lineRule="exact"/>
      <w:jc w:val="center"/>
    </w:pPr>
    <w:rPr>
      <w:sz w:val="28"/>
    </w:rPr>
  </w:style>
  <w:style w:type="paragraph" w:customStyle="1" w:styleId="affffffb">
    <w:name w:val="标准文件_引言标题"/>
    <w:next w:val="afff8"/>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snapToGrid/>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8"/>
    <w:next w:val="afffff1"/>
    <w:qFormat/>
    <w:pPr>
      <w:numPr>
        <w:numId w:val="14"/>
      </w:numPr>
      <w:tabs>
        <w:tab w:val="left" w:pos="420"/>
      </w:tabs>
      <w:autoSpaceDE w:val="0"/>
      <w:autoSpaceDN w:val="0"/>
    </w:pPr>
    <w:rPr>
      <w:rFonts w:ascii="宋体" w:hAnsi="宋体"/>
      <w:kern w:val="0"/>
      <w:sz w:val="18"/>
      <w:szCs w:val="20"/>
    </w:rPr>
  </w:style>
  <w:style w:type="paragraph" w:customStyle="1" w:styleId="aff0">
    <w:name w:val="标准文件_英文注×："/>
    <w:basedOn w:val="afff8"/>
    <w:qFormat/>
    <w:pPr>
      <w:numPr>
        <w:numId w:val="15"/>
      </w:numPr>
      <w:tabs>
        <w:tab w:val="left" w:pos="210"/>
      </w:tabs>
      <w:autoSpaceDE w:val="0"/>
      <w:autoSpaceDN w:val="0"/>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8"/>
    <w:next w:val="afffff0"/>
    <w:qFormat/>
    <w:pPr>
      <w:tabs>
        <w:tab w:val="center" w:pos="4678"/>
        <w:tab w:val="right" w:leader="middleDot" w:pos="9356"/>
      </w:tabs>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6">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jc w:val="both"/>
    </w:pPr>
    <w:rPr>
      <w:rFonts w:ascii="宋体"/>
      <w:sz w:val="21"/>
    </w:rPr>
  </w:style>
  <w:style w:type="paragraph" w:customStyle="1" w:styleId="a1">
    <w:name w:val="二级无标题条"/>
    <w:basedOn w:val="afff8"/>
    <w:qFormat/>
    <w:pPr>
      <w:numPr>
        <w:ilvl w:val="3"/>
        <w:numId w:val="20"/>
      </w:numPr>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jc w:val="both"/>
    </w:pPr>
    <w:rPr>
      <w:rFonts w:eastAsia="黑体"/>
      <w:sz w:val="28"/>
    </w:rPr>
  </w:style>
  <w:style w:type="paragraph" w:customStyle="1" w:styleId="afffffff0">
    <w:name w:val="封面标准代替信息"/>
    <w:basedOn w:val="afff8"/>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8"/>
    <w:next w:val="afffff1"/>
    <w:qFormat/>
    <w:pPr>
      <w:wordWrap w:val="0"/>
      <w:overflowPunct w:val="0"/>
      <w:autoSpaceDE w:val="0"/>
      <w:autoSpaceDN w:val="0"/>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jc w:val="both"/>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8"/>
    <w:qFormat/>
    <w:pPr>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8"/>
    <w:next w:val="afff8"/>
    <w:semiHidden/>
    <w:qFormat/>
    <w:pPr>
      <w:jc w:val="left"/>
    </w:pPr>
    <w:rPr>
      <w:bCs/>
      <w:iCs/>
    </w:rPr>
  </w:style>
  <w:style w:type="paragraph" w:customStyle="1" w:styleId="31">
    <w:name w:val="目录 31"/>
    <w:basedOn w:val="afff8"/>
    <w:next w:val="afff8"/>
    <w:semiHidden/>
    <w:qFormat/>
    <w:rPr>
      <w:rFonts w:ascii="宋体" w:hAnsi="宋体"/>
      <w:iCs/>
    </w:rPr>
  </w:style>
  <w:style w:type="paragraph" w:customStyle="1" w:styleId="41">
    <w:name w:val="目录 41"/>
    <w:basedOn w:val="afff8"/>
    <w:next w:val="afff8"/>
    <w:semiHidden/>
    <w:qFormat/>
    <w:pPr>
      <w:jc w:val="left"/>
    </w:pPr>
  </w:style>
  <w:style w:type="paragraph" w:customStyle="1" w:styleId="51">
    <w:name w:val="目录 51"/>
    <w:basedOn w:val="afff8"/>
    <w:next w:val="afff8"/>
    <w:semiHidden/>
    <w:qFormat/>
    <w:rPr>
      <w:rFonts w:ascii="宋体" w:hAnsi="宋体"/>
    </w:rPr>
  </w:style>
  <w:style w:type="paragraph" w:customStyle="1" w:styleId="61">
    <w:name w:val="目录 61"/>
    <w:basedOn w:val="afff8"/>
    <w:next w:val="afff8"/>
    <w:semiHidden/>
    <w:qFormat/>
    <w:pPr>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e">
    <w:name w:val="前言标题"/>
    <w:next w:val="afff8"/>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8"/>
    <w:qFormat/>
    <w:pPr>
      <w:numPr>
        <w:ilvl w:val="4"/>
        <w:numId w:val="20"/>
      </w:numPr>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8"/>
    <w:qFormat/>
    <w:pPr>
      <w:numPr>
        <w:ilvl w:val="5"/>
        <w:numId w:val="20"/>
      </w:numPr>
    </w:pPr>
    <w:rPr>
      <w:rFonts w:ascii="宋体" w:hAnsi="宋体"/>
      <w:szCs w:val="24"/>
    </w:rPr>
  </w:style>
  <w:style w:type="paragraph" w:customStyle="1" w:styleId="affffffff6">
    <w:name w:val="文献分类号"/>
    <w:qFormat/>
    <w:pPr>
      <w:framePr w:hSpace="180" w:vSpace="180" w:wrap="around" w:hAnchor="margin" w:y="1" w:anchorLock="1"/>
      <w:widowControl w:val="0"/>
      <w:jc w:val="both"/>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8"/>
    <w:qFormat/>
    <w:pPr>
      <w:numPr>
        <w:ilvl w:val="6"/>
        <w:numId w:val="20"/>
      </w:numPr>
    </w:pPr>
    <w:rPr>
      <w:szCs w:val="24"/>
    </w:rPr>
  </w:style>
  <w:style w:type="paragraph" w:customStyle="1" w:styleId="a0">
    <w:name w:val="一级无标题条"/>
    <w:basedOn w:val="afff8"/>
    <w:qFormat/>
    <w:pPr>
      <w:numPr>
        <w:ilvl w:val="2"/>
        <w:numId w:val="20"/>
      </w:numPr>
      <w:spacing w:before="10" w:after="10"/>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f0"/>
    <w:qFormat/>
    <w:pPr>
      <w:spacing w:beforeLines="0" w:afterLines="0"/>
      <w:outlineLvl w:val="9"/>
    </w:pPr>
    <w:rPr>
      <w:rFonts w:ascii="宋体" w:eastAsia="宋体"/>
    </w:rPr>
  </w:style>
  <w:style w:type="paragraph" w:customStyle="1" w:styleId="affffffffb">
    <w:name w:val="标准文件_五级无标题"/>
    <w:basedOn w:val="afff4"/>
    <w:qFormat/>
    <w:pPr>
      <w:spacing w:beforeLines="0" w:afterLines="0"/>
      <w:outlineLvl w:val="9"/>
    </w:pPr>
    <w:rPr>
      <w:rFonts w:ascii="宋体" w:eastAsia="宋体"/>
    </w:rPr>
  </w:style>
  <w:style w:type="paragraph" w:customStyle="1" w:styleId="affffffffc">
    <w:name w:val="标准文件_三级无标题"/>
    <w:basedOn w:val="afff2"/>
    <w:qFormat/>
    <w:pPr>
      <w:spacing w:beforeLines="0" w:afterLines="0"/>
      <w:outlineLvl w:val="9"/>
    </w:pPr>
    <w:rPr>
      <w:rFonts w:ascii="宋体" w:eastAsia="宋体"/>
    </w:rPr>
  </w:style>
  <w:style w:type="paragraph" w:customStyle="1" w:styleId="affffffffd">
    <w:name w:val="标准文件_二级无标题"/>
    <w:basedOn w:val="afff1"/>
    <w:qFormat/>
    <w:pPr>
      <w:spacing w:beforeLines="0" w:afterLines="0"/>
      <w:ind w:left="4962"/>
      <w:outlineLvl w:val="9"/>
    </w:pPr>
    <w:rPr>
      <w:rFonts w:ascii="宋体" w:eastAsia="宋体"/>
    </w:rPr>
  </w:style>
  <w:style w:type="paragraph" w:customStyle="1" w:styleId="affffffffe">
    <w:name w:val="标准_四级无标题"/>
    <w:basedOn w:val="afff3"/>
    <w:next w:val="afffff1"/>
    <w:qFormat/>
    <w:rPr>
      <w:rFonts w:eastAsia="宋体"/>
    </w:rPr>
  </w:style>
  <w:style w:type="paragraph" w:customStyle="1" w:styleId="afffffffff">
    <w:name w:val="标准文件_四级无标题"/>
    <w:basedOn w:val="afff3"/>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pPr>
      <w:jc w:val="both"/>
    </w:pPr>
    <w:rPr>
      <w:rFonts w:ascii="宋体"/>
      <w:sz w:val="21"/>
    </w:rPr>
  </w:style>
  <w:style w:type="paragraph" w:customStyle="1" w:styleId="af3">
    <w:name w:val="标准文件_三级项"/>
    <w:basedOn w:val="afff8"/>
    <w:qFormat/>
    <w:pPr>
      <w:numPr>
        <w:ilvl w:val="2"/>
        <w:numId w:val="21"/>
      </w:numPr>
      <w:spacing w:line="-300" w:lineRule="auto"/>
    </w:pPr>
    <w:rPr>
      <w:rFonts w:ascii="Times New Roman" w:hAnsi="Times New Roman"/>
    </w:rPr>
  </w:style>
  <w:style w:type="paragraph" w:customStyle="1" w:styleId="affd">
    <w:name w:val="图表脚注说明"/>
    <w:basedOn w:val="afff8"/>
    <w:next w:val="afffff1"/>
    <w:qFormat/>
    <w:pPr>
      <w:numPr>
        <w:numId w:val="25"/>
      </w:numPr>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jc w:val="both"/>
    </w:pPr>
    <w:rPr>
      <w:rFonts w:ascii="宋体" w:hAnsi="宋体"/>
      <w:kern w:val="2"/>
      <w:sz w:val="10"/>
    </w:rPr>
  </w:style>
  <w:style w:type="paragraph" w:customStyle="1" w:styleId="afffffffff4">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5">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8"/>
    <w:next w:val="afffffffff6"/>
    <w:qFormat/>
    <w:pPr>
      <w:numPr>
        <w:numId w:val="29"/>
      </w:numPr>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9"/>
    <w:uiPriority w:val="99"/>
    <w:semiHidden/>
    <w:qFormat/>
    <w:rPr>
      <w:color w:val="808080"/>
    </w:rPr>
  </w:style>
  <w:style w:type="paragraph" w:customStyle="1" w:styleId="2">
    <w:name w:val="标准文件_二级项2"/>
    <w:basedOn w:val="afffff1"/>
    <w:qFormat/>
    <w:pPr>
      <w:numPr>
        <w:ilvl w:val="1"/>
        <w:numId w:val="21"/>
      </w:numPr>
      <w:ind w:left="1271" w:firstLineChars="0" w:hanging="420"/>
    </w:pPr>
  </w:style>
  <w:style w:type="paragraph" w:customStyle="1" w:styleId="21">
    <w:name w:val="标准文件_三级项2"/>
    <w:basedOn w:val="afffff1"/>
    <w:qFormat/>
    <w:pPr>
      <w:numPr>
        <w:numId w:val="30"/>
      </w:numPr>
      <w:spacing w:line="300" w:lineRule="exact"/>
      <w:ind w:left="1276" w:firstLineChars="0" w:hanging="425"/>
    </w:pPr>
    <w:rPr>
      <w:rFonts w:ascii="Times New Roman"/>
    </w:rPr>
  </w:style>
  <w:style w:type="paragraph" w:customStyle="1" w:styleId="20">
    <w:name w:val="标准文件_一级项2"/>
    <w:basedOn w:val="afffff1"/>
    <w:qFormat/>
    <w:pPr>
      <w:numPr>
        <w:numId w:val="31"/>
      </w:numPr>
      <w:spacing w:line="300" w:lineRule="exact"/>
      <w:ind w:left="1271" w:firstLineChars="0" w:hanging="42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9"/>
    <w:uiPriority w:val="1"/>
    <w:qFormat/>
    <w:rPr>
      <w:rFonts w:eastAsia="宋体"/>
      <w:sz w:val="21"/>
    </w:rPr>
  </w:style>
  <w:style w:type="paragraph" w:customStyle="1" w:styleId="afffffffffb">
    <w:name w:val="标准文件_图表说明"/>
    <w:qFormat/>
    <w:pPr>
      <w:spacing w:line="276" w:lineRule="auto"/>
      <w:ind w:firstLine="420"/>
      <w:jc w:val="both"/>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afterLines="0" w:line="276" w:lineRule="auto"/>
      <w:outlineLvl w:val="9"/>
    </w:pPr>
    <w:rPr>
      <w:rFonts w:ascii="宋体" w:eastAsia="宋体"/>
    </w:rPr>
  </w:style>
  <w:style w:type="paragraph" w:customStyle="1" w:styleId="affffffffff5">
    <w:name w:val="标准文件_附录二级无标题"/>
    <w:basedOn w:val="aff5"/>
    <w:qFormat/>
    <w:pPr>
      <w:spacing w:beforeLines="0" w:afterLines="0" w:line="276" w:lineRule="auto"/>
      <w:outlineLvl w:val="9"/>
    </w:pPr>
    <w:rPr>
      <w:rFonts w:ascii="宋体" w:eastAsia="宋体"/>
    </w:rPr>
  </w:style>
  <w:style w:type="paragraph" w:customStyle="1" w:styleId="affffffffff6">
    <w:name w:val="标准文件_附录三级无标题"/>
    <w:basedOn w:val="aff6"/>
    <w:qFormat/>
    <w:pPr>
      <w:spacing w:beforeLines="0" w:afterLines="0" w:line="276" w:lineRule="auto"/>
      <w:outlineLvl w:val="9"/>
    </w:pPr>
    <w:rPr>
      <w:rFonts w:ascii="宋体" w:eastAsia="宋体"/>
    </w:rPr>
  </w:style>
  <w:style w:type="paragraph" w:customStyle="1" w:styleId="affffffffff7">
    <w:name w:val="标准文件_附录四级无标题"/>
    <w:basedOn w:val="aff7"/>
    <w:qFormat/>
    <w:pPr>
      <w:spacing w:beforeLines="0" w:afterLines="0" w:line="276" w:lineRule="auto"/>
      <w:outlineLvl w:val="9"/>
    </w:pPr>
    <w:rPr>
      <w:rFonts w:ascii="宋体" w:eastAsia="宋体"/>
    </w:rPr>
  </w:style>
  <w:style w:type="paragraph" w:customStyle="1" w:styleId="affffffffff8">
    <w:name w:val="标准文件_附录五级无标题"/>
    <w:basedOn w:val="aff8"/>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next w:val="afffff1"/>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jc w:val="both"/>
    </w:pPr>
    <w:rPr>
      <w:rFonts w:ascii="宋体" w:hAnsi="Calibri" w:cs="宋体"/>
      <w:color w:val="000000"/>
      <w:sz w:val="24"/>
      <w:szCs w:val="24"/>
    </w:rPr>
  </w:style>
  <w:style w:type="character" w:customStyle="1" w:styleId="afffffffffff5">
    <w:name w:val="发布"/>
    <w:basedOn w:val="afff9"/>
    <w:qFormat/>
    <w:rPr>
      <w:rFonts w:ascii="黑体" w:eastAsia="黑体"/>
      <w:spacing w:val="85"/>
      <w:w w:val="100"/>
      <w:position w:val="3"/>
      <w:sz w:val="28"/>
      <w:szCs w:val="28"/>
    </w:rPr>
  </w:style>
  <w:style w:type="paragraph" w:customStyle="1" w:styleId="afffffffffff6">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fffffffffff7">
    <w:name w:val="列项——（一级）"/>
    <w:basedOn w:val="afff8"/>
    <w:qFormat/>
    <w:pPr>
      <w:widowControl w:val="0"/>
      <w:spacing w:before="100" w:beforeAutospacing="1" w:after="100" w:afterAutospacing="1"/>
      <w:ind w:left="833" w:hanging="408"/>
    </w:pPr>
    <w:rPr>
      <w:rFonts w:ascii="宋体" w:hAnsi="宋体" w:cs="宋体"/>
      <w:kern w:val="0"/>
    </w:rPr>
  </w:style>
  <w:style w:type="paragraph" w:customStyle="1" w:styleId="affb">
    <w:name w:val="三级条标题"/>
    <w:basedOn w:val="affa"/>
    <w:next w:val="afffffffffff6"/>
    <w:qFormat/>
    <w:pPr>
      <w:numPr>
        <w:ilvl w:val="3"/>
      </w:numPr>
      <w:outlineLvl w:val="4"/>
    </w:pPr>
  </w:style>
  <w:style w:type="paragraph" w:customStyle="1" w:styleId="affa">
    <w:name w:val="二级条标题"/>
    <w:basedOn w:val="aff9"/>
    <w:next w:val="afffffffffff6"/>
    <w:qFormat/>
    <w:pPr>
      <w:numPr>
        <w:ilvl w:val="2"/>
      </w:numPr>
      <w:spacing w:before="50" w:after="50"/>
      <w:outlineLvl w:val="3"/>
    </w:pPr>
  </w:style>
  <w:style w:type="paragraph" w:customStyle="1" w:styleId="aff9">
    <w:name w:val="一级条标题"/>
    <w:next w:val="afffffffffff6"/>
    <w:qFormat/>
    <w:pPr>
      <w:numPr>
        <w:ilvl w:val="1"/>
        <w:numId w:val="32"/>
      </w:numPr>
      <w:spacing w:beforeLines="50" w:before="156" w:afterLines="50" w:after="156"/>
      <w:outlineLvl w:val="2"/>
    </w:pPr>
    <w:rPr>
      <w:rFonts w:ascii="黑体" w:eastAsia="黑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unhideWhenUsed="0"/>
    <w:lsdException w:name="Table Subtle 1" w:semiHidden="1"/>
    <w:lsdException w:name="Table Subtle 2" w:semiHidden="1"/>
    <w:lsdException w:name="Table Web 1" w:unhideWhenUsed="0"/>
    <w:lsdException w:name="Table Web 2" w:unhideWhenUsed="0"/>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8">
    <w:name w:val="Normal"/>
    <w:qFormat/>
    <w:pPr>
      <w:jc w:val="both"/>
    </w:pPr>
    <w:rPr>
      <w:rFonts w:ascii="Calibri" w:hAnsi="Calibri"/>
      <w:kern w:val="2"/>
      <w:sz w:val="21"/>
      <w:szCs w:val="21"/>
    </w:rPr>
  </w:style>
  <w:style w:type="paragraph" w:styleId="1">
    <w:name w:val="heading 1"/>
    <w:basedOn w:val="afff8"/>
    <w:next w:val="afff8"/>
    <w:link w:val="1Char"/>
    <w:qFormat/>
    <w:pPr>
      <w:keepNext/>
      <w:keepLines/>
      <w:spacing w:before="340" w:after="330" w:line="578" w:lineRule="auto"/>
      <w:outlineLvl w:val="0"/>
    </w:pPr>
    <w:rPr>
      <w:b/>
      <w:bCs/>
      <w:kern w:val="44"/>
      <w:sz w:val="44"/>
      <w:szCs w:val="44"/>
    </w:rPr>
  </w:style>
  <w:style w:type="paragraph" w:styleId="22">
    <w:name w:val="heading 2"/>
    <w:basedOn w:val="afff8"/>
    <w:next w:val="afff8"/>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Char"/>
    <w:qFormat/>
    <w:pPr>
      <w:keepNext/>
      <w:keepLines/>
      <w:spacing w:before="260" w:after="260" w:line="416" w:lineRule="auto"/>
      <w:outlineLvl w:val="2"/>
    </w:pPr>
    <w:rPr>
      <w:b/>
      <w:bCs/>
      <w:sz w:val="32"/>
      <w:szCs w:val="32"/>
    </w:rPr>
  </w:style>
  <w:style w:type="paragraph" w:styleId="4">
    <w:name w:val="heading 4"/>
    <w:basedOn w:val="afff8"/>
    <w:next w:val="afff8"/>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Char"/>
    <w:qFormat/>
    <w:pPr>
      <w:keepNext/>
      <w:keepLines/>
      <w:spacing w:before="280" w:after="290" w:line="376" w:lineRule="auto"/>
      <w:outlineLvl w:val="4"/>
    </w:pPr>
    <w:rPr>
      <w:b/>
      <w:bCs/>
      <w:sz w:val="28"/>
      <w:szCs w:val="28"/>
    </w:rPr>
  </w:style>
  <w:style w:type="paragraph" w:styleId="6">
    <w:name w:val="heading 6"/>
    <w:basedOn w:val="afff8"/>
    <w:next w:val="afff8"/>
    <w:link w:val="6Char"/>
    <w:qFormat/>
    <w:pPr>
      <w:keepNext/>
      <w:keepLines/>
      <w:spacing w:before="240" w:after="64" w:line="320" w:lineRule="auto"/>
      <w:outlineLvl w:val="5"/>
    </w:pPr>
    <w:rPr>
      <w:rFonts w:ascii="Arial" w:eastAsia="黑体" w:hAnsi="Arial"/>
      <w:b/>
      <w:bCs/>
      <w:sz w:val="24"/>
      <w:szCs w:val="24"/>
    </w:rPr>
  </w:style>
  <w:style w:type="paragraph" w:styleId="7">
    <w:name w:val="heading 7"/>
    <w:basedOn w:val="afff8"/>
    <w:next w:val="afff8"/>
    <w:link w:val="7Char"/>
    <w:qFormat/>
    <w:pPr>
      <w:keepNext/>
      <w:keepLines/>
      <w:spacing w:before="240" w:after="64" w:line="320" w:lineRule="auto"/>
      <w:outlineLvl w:val="6"/>
    </w:pPr>
    <w:rPr>
      <w:b/>
      <w:bCs/>
      <w:sz w:val="24"/>
      <w:szCs w:val="24"/>
    </w:rPr>
  </w:style>
  <w:style w:type="paragraph" w:styleId="8">
    <w:name w:val="heading 8"/>
    <w:basedOn w:val="afff8"/>
    <w:next w:val="afff8"/>
    <w:link w:val="8Char"/>
    <w:qFormat/>
    <w:pPr>
      <w:keepNext/>
      <w:keepLines/>
      <w:spacing w:before="240" w:after="64" w:line="320" w:lineRule="auto"/>
      <w:outlineLvl w:val="7"/>
    </w:pPr>
    <w:rPr>
      <w:rFonts w:ascii="Arial" w:eastAsia="黑体" w:hAnsi="Arial"/>
      <w:sz w:val="24"/>
      <w:szCs w:val="24"/>
    </w:rPr>
  </w:style>
  <w:style w:type="paragraph" w:styleId="9">
    <w:name w:val="heading 9"/>
    <w:basedOn w:val="afff8"/>
    <w:next w:val="afff8"/>
    <w:link w:val="9Char"/>
    <w:qFormat/>
    <w:pPr>
      <w:keepNext/>
      <w:keepLines/>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70">
    <w:name w:val="toc 7"/>
    <w:basedOn w:val="afff8"/>
    <w:next w:val="afff8"/>
    <w:uiPriority w:val="39"/>
    <w:unhideWhenUsed/>
    <w:qFormat/>
    <w:pPr>
      <w:tabs>
        <w:tab w:val="right" w:leader="dot" w:pos="9344"/>
      </w:tabs>
      <w:spacing w:line="300" w:lineRule="exact"/>
      <w:ind w:left="1259"/>
    </w:pPr>
    <w:rPr>
      <w:rFonts w:ascii="宋体"/>
    </w:rPr>
  </w:style>
  <w:style w:type="paragraph" w:styleId="afffc">
    <w:name w:val="Normal Indent"/>
    <w:basedOn w:val="afff8"/>
    <w:qFormat/>
    <w:pPr>
      <w:ind w:firstLine="420"/>
    </w:pPr>
  </w:style>
  <w:style w:type="paragraph" w:styleId="afffd">
    <w:name w:val="Body Text"/>
    <w:basedOn w:val="afff8"/>
    <w:link w:val="Char"/>
    <w:qFormat/>
    <w:pPr>
      <w:spacing w:after="120"/>
    </w:pPr>
  </w:style>
  <w:style w:type="paragraph" w:styleId="50">
    <w:name w:val="toc 5"/>
    <w:basedOn w:val="afff8"/>
    <w:next w:val="afff8"/>
    <w:uiPriority w:val="39"/>
    <w:unhideWhenUsed/>
    <w:qFormat/>
    <w:pPr>
      <w:ind w:left="839"/>
    </w:pPr>
    <w:rPr>
      <w:rFonts w:ascii="宋体"/>
    </w:rPr>
  </w:style>
  <w:style w:type="paragraph" w:styleId="30">
    <w:name w:val="toc 3"/>
    <w:basedOn w:val="afff8"/>
    <w:next w:val="afff8"/>
    <w:uiPriority w:val="39"/>
    <w:unhideWhenUsed/>
    <w:qFormat/>
    <w:pPr>
      <w:spacing w:line="300" w:lineRule="exact"/>
      <w:ind w:left="420"/>
    </w:pPr>
    <w:rPr>
      <w:rFonts w:ascii="宋体"/>
    </w:rPr>
  </w:style>
  <w:style w:type="paragraph" w:styleId="afffe">
    <w:name w:val="Balloon Text"/>
    <w:basedOn w:val="afff8"/>
    <w:link w:val="Char0"/>
    <w:uiPriority w:val="99"/>
    <w:semiHidden/>
    <w:unhideWhenUsed/>
    <w:qFormat/>
    <w:rPr>
      <w:sz w:val="18"/>
      <w:szCs w:val="18"/>
    </w:rPr>
  </w:style>
  <w:style w:type="paragraph" w:styleId="affff">
    <w:name w:val="footer"/>
    <w:basedOn w:val="afff8"/>
    <w:link w:val="Char1"/>
    <w:uiPriority w:val="99"/>
    <w:qFormat/>
    <w:pPr>
      <w:tabs>
        <w:tab w:val="center" w:pos="4153"/>
        <w:tab w:val="right" w:pos="8306"/>
      </w:tabs>
      <w:snapToGrid w:val="0"/>
      <w:jc w:val="right"/>
    </w:pPr>
    <w:rPr>
      <w:rFonts w:ascii="宋体"/>
      <w:sz w:val="18"/>
      <w:szCs w:val="18"/>
    </w:rPr>
  </w:style>
  <w:style w:type="paragraph" w:styleId="affff0">
    <w:name w:val="header"/>
    <w:basedOn w:val="afff8"/>
    <w:link w:val="Char2"/>
    <w:uiPriority w:val="99"/>
    <w:qFormat/>
    <w:pPr>
      <w:tabs>
        <w:tab w:val="center" w:pos="4153"/>
        <w:tab w:val="right" w:pos="8306"/>
      </w:tabs>
      <w:snapToGrid w:val="0"/>
      <w:jc w:val="center"/>
    </w:pPr>
    <w:rPr>
      <w:sz w:val="18"/>
      <w:szCs w:val="18"/>
    </w:rPr>
  </w:style>
  <w:style w:type="paragraph" w:styleId="10">
    <w:name w:val="toc 1"/>
    <w:basedOn w:val="afff8"/>
    <w:next w:val="afff8"/>
    <w:uiPriority w:val="39"/>
    <w:unhideWhenUsed/>
    <w:qFormat/>
    <w:rPr>
      <w:rFonts w:ascii="宋体"/>
    </w:rPr>
  </w:style>
  <w:style w:type="paragraph" w:styleId="40">
    <w:name w:val="toc 4"/>
    <w:basedOn w:val="afff8"/>
    <w:next w:val="afff8"/>
    <w:uiPriority w:val="39"/>
    <w:unhideWhenUsed/>
    <w:qFormat/>
    <w:pPr>
      <w:tabs>
        <w:tab w:val="right" w:leader="dot" w:pos="9344"/>
      </w:tabs>
      <w:spacing w:line="300" w:lineRule="exact"/>
      <w:ind w:left="629"/>
    </w:pPr>
    <w:rPr>
      <w:rFonts w:ascii="宋体"/>
    </w:rPr>
  </w:style>
  <w:style w:type="paragraph" w:styleId="affff1">
    <w:name w:val="footnote text"/>
    <w:basedOn w:val="afff8"/>
    <w:next w:val="afff8"/>
    <w:link w:val="Char3"/>
    <w:semiHidden/>
    <w:qFormat/>
    <w:pPr>
      <w:snapToGrid w:val="0"/>
      <w:spacing w:line="300" w:lineRule="exact"/>
      <w:ind w:leftChars="200" w:left="400" w:hangingChars="200" w:hanging="200"/>
      <w:jc w:val="left"/>
    </w:pPr>
    <w:rPr>
      <w:rFonts w:ascii="宋体"/>
      <w:sz w:val="18"/>
      <w:szCs w:val="18"/>
    </w:rPr>
  </w:style>
  <w:style w:type="paragraph" w:styleId="60">
    <w:name w:val="toc 6"/>
    <w:basedOn w:val="afff8"/>
    <w:next w:val="afff8"/>
    <w:uiPriority w:val="39"/>
    <w:unhideWhenUsed/>
    <w:qFormat/>
    <w:pPr>
      <w:spacing w:line="300" w:lineRule="exact"/>
      <w:ind w:left="1049"/>
    </w:pPr>
    <w:rPr>
      <w:rFonts w:ascii="宋体"/>
    </w:rPr>
  </w:style>
  <w:style w:type="paragraph" w:styleId="affff2">
    <w:name w:val="table of figures"/>
    <w:basedOn w:val="afff8"/>
    <w:next w:val="afff8"/>
    <w:semiHidden/>
    <w:qFormat/>
    <w:pPr>
      <w:jc w:val="left"/>
    </w:pPr>
    <w:rPr>
      <w:szCs w:val="24"/>
    </w:rPr>
  </w:style>
  <w:style w:type="paragraph" w:styleId="23">
    <w:name w:val="toc 2"/>
    <w:basedOn w:val="afff8"/>
    <w:next w:val="afff8"/>
    <w:uiPriority w:val="39"/>
    <w:unhideWhenUsed/>
    <w:qFormat/>
    <w:pPr>
      <w:tabs>
        <w:tab w:val="right" w:leader="dot" w:pos="9344"/>
      </w:tabs>
      <w:spacing w:line="300" w:lineRule="exact"/>
      <w:ind w:left="210"/>
    </w:pPr>
    <w:rPr>
      <w:rFonts w:ascii="宋体"/>
    </w:rPr>
  </w:style>
  <w:style w:type="paragraph" w:styleId="affff3">
    <w:name w:val="Title"/>
    <w:basedOn w:val="afff8"/>
    <w:link w:val="Char4"/>
    <w:qFormat/>
    <w:pPr>
      <w:spacing w:before="240" w:after="60"/>
      <w:jc w:val="center"/>
      <w:outlineLvl w:val="0"/>
    </w:pPr>
    <w:rPr>
      <w:rFonts w:ascii="Arial" w:hAnsi="Arial" w:cs="Arial"/>
      <w:b/>
      <w:bCs/>
      <w:sz w:val="32"/>
      <w:szCs w:val="32"/>
    </w:rPr>
  </w:style>
  <w:style w:type="table" w:styleId="affff4">
    <w:name w:val="Table Grid"/>
    <w:basedOn w:val="afff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f0"/>
    <w:uiPriority w:val="99"/>
    <w:qFormat/>
    <w:rPr>
      <w:rFonts w:ascii="Times New Roman" w:eastAsia="宋体" w:hAnsi="Times New Roman" w:cs="Times New Roman"/>
      <w:sz w:val="18"/>
      <w:szCs w:val="18"/>
    </w:rPr>
  </w:style>
  <w:style w:type="character" w:customStyle="1" w:styleId="Char1">
    <w:name w:val="页脚 Char"/>
    <w:link w:val="affff"/>
    <w:uiPriority w:val="99"/>
    <w:qFormat/>
    <w:rPr>
      <w:rFonts w:ascii="宋体" w:eastAsia="宋体" w:hAnsi="Times New Roman" w:cs="Times New Roman"/>
      <w:sz w:val="18"/>
      <w:szCs w:val="18"/>
    </w:rPr>
  </w:style>
  <w:style w:type="character" w:customStyle="1" w:styleId="Char0">
    <w:name w:val="批注框文本 Char"/>
    <w:link w:val="afffe"/>
    <w:uiPriority w:val="99"/>
    <w:semiHidden/>
    <w:qFormat/>
    <w:rPr>
      <w:sz w:val="18"/>
      <w:szCs w:val="18"/>
    </w:rPr>
  </w:style>
  <w:style w:type="paragraph" w:styleId="affffa">
    <w:name w:val="Quote"/>
    <w:basedOn w:val="afff8"/>
    <w:next w:val="afff8"/>
    <w:link w:val="Char5"/>
    <w:uiPriority w:val="29"/>
    <w:qFormat/>
    <w:rPr>
      <w:i/>
      <w:iCs/>
      <w:color w:val="000000"/>
    </w:rPr>
  </w:style>
  <w:style w:type="character" w:customStyle="1" w:styleId="Char5">
    <w:name w:val="引用 Char"/>
    <w:link w:val="affffa"/>
    <w:uiPriority w:val="29"/>
    <w:qFormat/>
    <w:rPr>
      <w:i/>
      <w:iCs/>
      <w:color w:val="000000"/>
    </w:rPr>
  </w:style>
  <w:style w:type="character" w:customStyle="1" w:styleId="Char4">
    <w:name w:val="标题 Char"/>
    <w:link w:val="affff3"/>
    <w:qFormat/>
    <w:rPr>
      <w:rFonts w:ascii="Arial" w:eastAsia="宋体" w:hAnsi="Arial" w:cs="Arial"/>
      <w:b/>
      <w:bCs/>
      <w:sz w:val="32"/>
      <w:szCs w:val="32"/>
    </w:rPr>
  </w:style>
  <w:style w:type="paragraph" w:customStyle="1" w:styleId="affffb">
    <w:name w:val="标准标志"/>
    <w:next w:val="afff8"/>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jc w:val="both"/>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8"/>
    <w:qFormat/>
    <w:pPr>
      <w:spacing w:line="0" w:lineRule="atLeast"/>
    </w:pPr>
    <w:rPr>
      <w:rFonts w:ascii="黑体" w:eastAsia="黑体" w:hAnsi="宋体"/>
    </w:rPr>
  </w:style>
  <w:style w:type="paragraph" w:customStyle="1" w:styleId="afffff0">
    <w:name w:val="标准文件_标准正文"/>
    <w:basedOn w:val="afff8"/>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sz w:val="21"/>
    </w:rPr>
  </w:style>
  <w:style w:type="paragraph" w:customStyle="1" w:styleId="afffff2">
    <w:name w:val="标准文件_版本"/>
    <w:basedOn w:val="afffff0"/>
    <w:qFormat/>
    <w:pPr>
      <w:snapToGrid/>
      <w:ind w:firstLineChars="0" w:firstLine="0"/>
    </w:pPr>
    <w:rPr>
      <w:rFonts w:ascii="宋体" w:hAnsi="宋体"/>
      <w:kern w:val="2"/>
    </w:rPr>
  </w:style>
  <w:style w:type="paragraph" w:customStyle="1" w:styleId="afffff3">
    <w:name w:val="标准文件_标准部门"/>
    <w:basedOn w:val="afff8"/>
    <w:qFormat/>
    <w:pPr>
      <w:jc w:val="center"/>
    </w:pPr>
    <w:rPr>
      <w:rFonts w:ascii="黑体" w:eastAsia="黑体"/>
      <w:kern w:val="0"/>
      <w:sz w:val="44"/>
    </w:rPr>
  </w:style>
  <w:style w:type="paragraph" w:customStyle="1" w:styleId="afffff4">
    <w:name w:val="标准文件_标准代替"/>
    <w:basedOn w:val="afff8"/>
    <w:next w:val="afff8"/>
    <w:qFormat/>
    <w:pPr>
      <w:spacing w:line="310" w:lineRule="exact"/>
      <w:jc w:val="right"/>
    </w:pPr>
    <w:rPr>
      <w:rFonts w:ascii="宋体" w:hAnsi="宋体"/>
      <w:kern w:val="0"/>
    </w:rPr>
  </w:style>
  <w:style w:type="paragraph" w:customStyle="1" w:styleId="afffff5">
    <w:name w:val="标准文件_标准名称标题"/>
    <w:basedOn w:val="afff8"/>
    <w:next w:val="afff8"/>
    <w:qFormat/>
    <w:pPr>
      <w:shd w:val="clear" w:color="FFFFFF" w:fill="FFFFFF"/>
      <w:spacing w:before="640" w:after="100"/>
      <w:jc w:val="center"/>
    </w:pPr>
    <w:rPr>
      <w:rFonts w:ascii="黑体" w:eastAsia="黑体"/>
      <w:kern w:val="0"/>
      <w:sz w:val="32"/>
    </w:rPr>
  </w:style>
  <w:style w:type="paragraph" w:customStyle="1" w:styleId="afffff6">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8"/>
    <w:qFormat/>
    <w:pPr>
      <w:jc w:val="left"/>
    </w:pPr>
  </w:style>
  <w:style w:type="paragraph" w:customStyle="1" w:styleId="afffff8">
    <w:name w:val="标准文件_参考文献标题"/>
    <w:basedOn w:val="afff8"/>
    <w:next w:val="afff8"/>
    <w:qFormat/>
    <w:pPr>
      <w:shd w:val="clear" w:color="FFFFFF" w:fill="FFFFFF"/>
      <w:spacing w:beforeLines="40" w:afterLines="50"/>
      <w:jc w:val="center"/>
      <w:outlineLvl w:val="0"/>
    </w:pPr>
    <w:rPr>
      <w:rFonts w:ascii="黑体" w:eastAsia="黑体"/>
      <w:kern w:val="0"/>
    </w:rPr>
  </w:style>
  <w:style w:type="paragraph" w:customStyle="1" w:styleId="a">
    <w:name w:val="标准文件_参考文献条目"/>
    <w:qFormat/>
    <w:pPr>
      <w:numPr>
        <w:numId w:val="1"/>
      </w:numPr>
      <w:jc w:val="both"/>
    </w:pPr>
    <w:rPr>
      <w:rFonts w:ascii="宋体"/>
    </w:rPr>
  </w:style>
  <w:style w:type="paragraph" w:customStyle="1" w:styleId="afff1">
    <w:name w:val="标准文件_二级条标题"/>
    <w:next w:val="afffff1"/>
    <w:qFormat/>
    <w:pPr>
      <w:widowControl w:val="0"/>
      <w:numPr>
        <w:ilvl w:val="3"/>
        <w:numId w:val="2"/>
      </w:numPr>
      <w:spacing w:beforeLines="50" w:afterLines="50"/>
      <w:ind w:left="1135"/>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8"/>
    <w:next w:val="afffff4"/>
    <w:qFormat/>
    <w:pPr>
      <w:spacing w:line="310" w:lineRule="exact"/>
      <w:jc w:val="right"/>
    </w:pPr>
    <w:rPr>
      <w:rFonts w:ascii="黑体" w:eastAsia="黑体"/>
      <w:kern w:val="0"/>
      <w:sz w:val="28"/>
    </w:rPr>
  </w:style>
  <w:style w:type="paragraph" w:customStyle="1" w:styleId="afffffb">
    <w:name w:val="标准文件_封面标准分类号"/>
    <w:basedOn w:val="afff8"/>
    <w:qFormat/>
    <w:rPr>
      <w:rFonts w:ascii="黑体" w:eastAsia="黑体"/>
      <w:b/>
      <w:kern w:val="0"/>
      <w:sz w:val="28"/>
    </w:rPr>
  </w:style>
  <w:style w:type="paragraph" w:customStyle="1" w:styleId="afffffc">
    <w:name w:val="标准文件_封面标准名称"/>
    <w:basedOn w:val="afff8"/>
    <w:qFormat/>
    <w:pPr>
      <w:jc w:val="center"/>
    </w:pPr>
    <w:rPr>
      <w:rFonts w:ascii="黑体" w:eastAsia="黑体"/>
      <w:kern w:val="0"/>
      <w:sz w:val="52"/>
    </w:rPr>
  </w:style>
  <w:style w:type="paragraph" w:customStyle="1" w:styleId="afffffd">
    <w:name w:val="标准文件_封面标准英文名称"/>
    <w:basedOn w:val="afff8"/>
    <w:qFormat/>
    <w:pPr>
      <w:jc w:val="center"/>
    </w:pPr>
    <w:rPr>
      <w:rFonts w:ascii="黑体" w:eastAsia="黑体"/>
      <w:b/>
      <w:sz w:val="28"/>
    </w:rPr>
  </w:style>
  <w:style w:type="paragraph" w:customStyle="1" w:styleId="afffffe">
    <w:name w:val="标准文件_封面发布日期"/>
    <w:basedOn w:val="afff8"/>
    <w:qFormat/>
    <w:pPr>
      <w:spacing w:line="310" w:lineRule="exact"/>
    </w:pPr>
    <w:rPr>
      <w:rFonts w:ascii="黑体" w:eastAsia="黑体"/>
      <w:kern w:val="0"/>
      <w:sz w:val="28"/>
    </w:rPr>
  </w:style>
  <w:style w:type="paragraph" w:customStyle="1" w:styleId="affffff">
    <w:name w:val="标准文件_封面密级"/>
    <w:basedOn w:val="afff8"/>
    <w:qFormat/>
    <w:rPr>
      <w:rFonts w:eastAsia="黑体"/>
      <w:sz w:val="32"/>
    </w:rPr>
  </w:style>
  <w:style w:type="paragraph" w:customStyle="1" w:styleId="affffff0">
    <w:name w:val="标准文件_封面实施日期"/>
    <w:basedOn w:val="afff8"/>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d"/>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8"/>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pPr>
  </w:style>
  <w:style w:type="paragraph" w:customStyle="1" w:styleId="affffff6">
    <w:name w:val="标准文件_目录标题"/>
    <w:basedOn w:val="afff8"/>
    <w:qFormat/>
    <w:pPr>
      <w:spacing w:afterLines="150"/>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jc w:val="both"/>
    </w:pPr>
    <w:rPr>
      <w:sz w:val="21"/>
    </w:rPr>
  </w:style>
  <w:style w:type="paragraph" w:customStyle="1" w:styleId="afc">
    <w:name w:val="标准文件_破折号列项（二级）"/>
    <w:basedOn w:val="af1"/>
    <w:qFormat/>
    <w:pPr>
      <w:numPr>
        <w:numId w:val="10"/>
      </w:numPr>
      <w:ind w:left="0" w:firstLine="200"/>
    </w:pPr>
  </w:style>
  <w:style w:type="paragraph" w:customStyle="1" w:styleId="afff2">
    <w:name w:val="标准文件_三级条标题"/>
    <w:basedOn w:val="afff1"/>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8"/>
    <w:qFormat/>
    <w:pPr>
      <w:ind w:firstLineChars="200" w:firstLine="200"/>
    </w:pPr>
    <w:rPr>
      <w:sz w:val="18"/>
      <w:szCs w:val="24"/>
    </w:rPr>
  </w:style>
  <w:style w:type="paragraph" w:customStyle="1" w:styleId="affc">
    <w:name w:val="标准文件_数字编号列项"/>
    <w:qFormat/>
    <w:pPr>
      <w:numPr>
        <w:numId w:val="11"/>
      </w:numPr>
      <w:jc w:val="both"/>
    </w:pPr>
    <w:rPr>
      <w:rFonts w:ascii="宋体" w:hAnsi="宋体"/>
      <w:sz w:val="21"/>
    </w:rPr>
  </w:style>
  <w:style w:type="paragraph" w:customStyle="1" w:styleId="afff3">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1"/>
    <w:semiHidden/>
    <w:qFormat/>
    <w:rPr>
      <w:rFonts w:ascii="宋体" w:eastAsia="宋体" w:hAnsi="Times New Roman" w:cs="Times New Roman"/>
      <w:sz w:val="18"/>
      <w:szCs w:val="18"/>
    </w:rPr>
  </w:style>
  <w:style w:type="paragraph" w:customStyle="1" w:styleId="affffff8">
    <w:name w:val="标准文件_条文脚注"/>
    <w:basedOn w:val="affff1"/>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1"/>
    <w:qFormat/>
    <w:pPr>
      <w:numPr>
        <w:numId w:val="12"/>
      </w:numPr>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4">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f">
    <w:name w:val="标准文件_章标题"/>
    <w:next w:val="afffff1"/>
    <w:qFormat/>
    <w:pPr>
      <w:numPr>
        <w:ilvl w:val="1"/>
        <w:numId w:val="2"/>
      </w:numPr>
      <w:spacing w:beforeLines="100" w:afterLines="100"/>
      <w:jc w:val="both"/>
      <w:outlineLvl w:val="0"/>
    </w:pPr>
    <w:rPr>
      <w:rFonts w:ascii="黑体" w:eastAsia="黑体"/>
      <w:sz w:val="21"/>
    </w:rPr>
  </w:style>
  <w:style w:type="paragraph" w:customStyle="1" w:styleId="afff0">
    <w:name w:val="标准文件_一级条标题"/>
    <w:basedOn w:val="afff"/>
    <w:next w:val="afffff1"/>
    <w:qFormat/>
    <w:pPr>
      <w:numPr>
        <w:ilvl w:val="2"/>
      </w:numPr>
      <w:spacing w:beforeLines="50" w:afterLines="50"/>
      <w:outlineLvl w:val="1"/>
    </w:pPr>
  </w:style>
  <w:style w:type="paragraph" w:customStyle="1" w:styleId="affffffa">
    <w:name w:val="标准文件_一致程度"/>
    <w:basedOn w:val="afff8"/>
    <w:qFormat/>
    <w:pPr>
      <w:spacing w:line="440" w:lineRule="exact"/>
      <w:jc w:val="center"/>
    </w:pPr>
    <w:rPr>
      <w:sz w:val="28"/>
    </w:rPr>
  </w:style>
  <w:style w:type="paragraph" w:customStyle="1" w:styleId="affffffb">
    <w:name w:val="标准文件_引言标题"/>
    <w:next w:val="afff8"/>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snapToGrid/>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8"/>
    <w:next w:val="afffff1"/>
    <w:qFormat/>
    <w:pPr>
      <w:numPr>
        <w:numId w:val="14"/>
      </w:numPr>
      <w:tabs>
        <w:tab w:val="left" w:pos="420"/>
      </w:tabs>
      <w:autoSpaceDE w:val="0"/>
      <w:autoSpaceDN w:val="0"/>
    </w:pPr>
    <w:rPr>
      <w:rFonts w:ascii="宋体" w:hAnsi="宋体"/>
      <w:kern w:val="0"/>
      <w:sz w:val="18"/>
      <w:szCs w:val="20"/>
    </w:rPr>
  </w:style>
  <w:style w:type="paragraph" w:customStyle="1" w:styleId="aff0">
    <w:name w:val="标准文件_英文注×："/>
    <w:basedOn w:val="afff8"/>
    <w:qFormat/>
    <w:pPr>
      <w:numPr>
        <w:numId w:val="15"/>
      </w:numPr>
      <w:tabs>
        <w:tab w:val="left" w:pos="210"/>
      </w:tabs>
      <w:autoSpaceDE w:val="0"/>
      <w:autoSpaceDN w:val="0"/>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8"/>
    <w:next w:val="afffff0"/>
    <w:qFormat/>
    <w:pPr>
      <w:tabs>
        <w:tab w:val="center" w:pos="4678"/>
        <w:tab w:val="right" w:leader="middleDot" w:pos="9356"/>
      </w:tabs>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6">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jc w:val="both"/>
    </w:pPr>
    <w:rPr>
      <w:rFonts w:ascii="宋体"/>
      <w:sz w:val="21"/>
    </w:rPr>
  </w:style>
  <w:style w:type="paragraph" w:customStyle="1" w:styleId="a1">
    <w:name w:val="二级无标题条"/>
    <w:basedOn w:val="afff8"/>
    <w:qFormat/>
    <w:pPr>
      <w:numPr>
        <w:ilvl w:val="3"/>
        <w:numId w:val="20"/>
      </w:numPr>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jc w:val="both"/>
    </w:pPr>
    <w:rPr>
      <w:rFonts w:eastAsia="黑体"/>
      <w:sz w:val="28"/>
    </w:rPr>
  </w:style>
  <w:style w:type="paragraph" w:customStyle="1" w:styleId="afffffff0">
    <w:name w:val="封面标准代替信息"/>
    <w:basedOn w:val="afff8"/>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8"/>
    <w:next w:val="afffff1"/>
    <w:qFormat/>
    <w:pPr>
      <w:wordWrap w:val="0"/>
      <w:overflowPunct w:val="0"/>
      <w:autoSpaceDE w:val="0"/>
      <w:autoSpaceDN w:val="0"/>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jc w:val="both"/>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8"/>
    <w:qFormat/>
    <w:pPr>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8"/>
    <w:next w:val="afff8"/>
    <w:semiHidden/>
    <w:qFormat/>
    <w:pPr>
      <w:jc w:val="left"/>
    </w:pPr>
    <w:rPr>
      <w:bCs/>
      <w:iCs/>
    </w:rPr>
  </w:style>
  <w:style w:type="paragraph" w:customStyle="1" w:styleId="31">
    <w:name w:val="目录 31"/>
    <w:basedOn w:val="afff8"/>
    <w:next w:val="afff8"/>
    <w:semiHidden/>
    <w:qFormat/>
    <w:rPr>
      <w:rFonts w:ascii="宋体" w:hAnsi="宋体"/>
      <w:iCs/>
    </w:rPr>
  </w:style>
  <w:style w:type="paragraph" w:customStyle="1" w:styleId="41">
    <w:name w:val="目录 41"/>
    <w:basedOn w:val="afff8"/>
    <w:next w:val="afff8"/>
    <w:semiHidden/>
    <w:qFormat/>
    <w:pPr>
      <w:jc w:val="left"/>
    </w:pPr>
  </w:style>
  <w:style w:type="paragraph" w:customStyle="1" w:styleId="51">
    <w:name w:val="目录 51"/>
    <w:basedOn w:val="afff8"/>
    <w:next w:val="afff8"/>
    <w:semiHidden/>
    <w:qFormat/>
    <w:rPr>
      <w:rFonts w:ascii="宋体" w:hAnsi="宋体"/>
    </w:rPr>
  </w:style>
  <w:style w:type="paragraph" w:customStyle="1" w:styleId="61">
    <w:name w:val="目录 61"/>
    <w:basedOn w:val="afff8"/>
    <w:next w:val="afff8"/>
    <w:semiHidden/>
    <w:qFormat/>
    <w:pPr>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e">
    <w:name w:val="前言标题"/>
    <w:next w:val="afff8"/>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8"/>
    <w:qFormat/>
    <w:pPr>
      <w:numPr>
        <w:ilvl w:val="4"/>
        <w:numId w:val="20"/>
      </w:numPr>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8"/>
    <w:qFormat/>
    <w:pPr>
      <w:numPr>
        <w:ilvl w:val="5"/>
        <w:numId w:val="20"/>
      </w:numPr>
    </w:pPr>
    <w:rPr>
      <w:rFonts w:ascii="宋体" w:hAnsi="宋体"/>
      <w:szCs w:val="24"/>
    </w:rPr>
  </w:style>
  <w:style w:type="paragraph" w:customStyle="1" w:styleId="affffffff6">
    <w:name w:val="文献分类号"/>
    <w:qFormat/>
    <w:pPr>
      <w:framePr w:hSpace="180" w:vSpace="180" w:wrap="around" w:hAnchor="margin" w:y="1" w:anchorLock="1"/>
      <w:widowControl w:val="0"/>
      <w:jc w:val="both"/>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8"/>
    <w:qFormat/>
    <w:pPr>
      <w:numPr>
        <w:ilvl w:val="6"/>
        <w:numId w:val="20"/>
      </w:numPr>
    </w:pPr>
    <w:rPr>
      <w:szCs w:val="24"/>
    </w:rPr>
  </w:style>
  <w:style w:type="paragraph" w:customStyle="1" w:styleId="a0">
    <w:name w:val="一级无标题条"/>
    <w:basedOn w:val="afff8"/>
    <w:qFormat/>
    <w:pPr>
      <w:numPr>
        <w:ilvl w:val="2"/>
        <w:numId w:val="20"/>
      </w:numPr>
      <w:spacing w:before="10" w:after="10"/>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f0"/>
    <w:qFormat/>
    <w:pPr>
      <w:spacing w:beforeLines="0" w:afterLines="0"/>
      <w:outlineLvl w:val="9"/>
    </w:pPr>
    <w:rPr>
      <w:rFonts w:ascii="宋体" w:eastAsia="宋体"/>
    </w:rPr>
  </w:style>
  <w:style w:type="paragraph" w:customStyle="1" w:styleId="affffffffb">
    <w:name w:val="标准文件_五级无标题"/>
    <w:basedOn w:val="afff4"/>
    <w:qFormat/>
    <w:pPr>
      <w:spacing w:beforeLines="0" w:afterLines="0"/>
      <w:outlineLvl w:val="9"/>
    </w:pPr>
    <w:rPr>
      <w:rFonts w:ascii="宋体" w:eastAsia="宋体"/>
    </w:rPr>
  </w:style>
  <w:style w:type="paragraph" w:customStyle="1" w:styleId="affffffffc">
    <w:name w:val="标准文件_三级无标题"/>
    <w:basedOn w:val="afff2"/>
    <w:qFormat/>
    <w:pPr>
      <w:spacing w:beforeLines="0" w:afterLines="0"/>
      <w:outlineLvl w:val="9"/>
    </w:pPr>
    <w:rPr>
      <w:rFonts w:ascii="宋体" w:eastAsia="宋体"/>
    </w:rPr>
  </w:style>
  <w:style w:type="paragraph" w:customStyle="1" w:styleId="affffffffd">
    <w:name w:val="标准文件_二级无标题"/>
    <w:basedOn w:val="afff1"/>
    <w:qFormat/>
    <w:pPr>
      <w:spacing w:beforeLines="0" w:afterLines="0"/>
      <w:ind w:left="4962"/>
      <w:outlineLvl w:val="9"/>
    </w:pPr>
    <w:rPr>
      <w:rFonts w:ascii="宋体" w:eastAsia="宋体"/>
    </w:rPr>
  </w:style>
  <w:style w:type="paragraph" w:customStyle="1" w:styleId="affffffffe">
    <w:name w:val="标准_四级无标题"/>
    <w:basedOn w:val="afff3"/>
    <w:next w:val="afffff1"/>
    <w:qFormat/>
    <w:rPr>
      <w:rFonts w:eastAsia="宋体"/>
    </w:rPr>
  </w:style>
  <w:style w:type="paragraph" w:customStyle="1" w:styleId="afffffffff">
    <w:name w:val="标准文件_四级无标题"/>
    <w:basedOn w:val="afff3"/>
    <w:qFormat/>
    <w:pPr>
      <w:spacing w:beforeLines="0" w:afterLines="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pPr>
      <w:jc w:val="both"/>
    </w:pPr>
    <w:rPr>
      <w:rFonts w:ascii="宋体"/>
      <w:sz w:val="21"/>
    </w:rPr>
  </w:style>
  <w:style w:type="paragraph" w:customStyle="1" w:styleId="af3">
    <w:name w:val="标准文件_三级项"/>
    <w:basedOn w:val="afff8"/>
    <w:qFormat/>
    <w:pPr>
      <w:numPr>
        <w:ilvl w:val="2"/>
        <w:numId w:val="21"/>
      </w:numPr>
      <w:spacing w:line="-300" w:lineRule="auto"/>
    </w:pPr>
    <w:rPr>
      <w:rFonts w:ascii="Times New Roman" w:hAnsi="Times New Roman"/>
    </w:rPr>
  </w:style>
  <w:style w:type="paragraph" w:customStyle="1" w:styleId="affd">
    <w:name w:val="图表脚注说明"/>
    <w:basedOn w:val="afff8"/>
    <w:next w:val="afffff1"/>
    <w:qFormat/>
    <w:pPr>
      <w:numPr>
        <w:numId w:val="25"/>
      </w:numPr>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jc w:val="both"/>
    </w:pPr>
    <w:rPr>
      <w:rFonts w:ascii="宋体" w:hAnsi="宋体"/>
      <w:kern w:val="2"/>
      <w:sz w:val="10"/>
    </w:rPr>
  </w:style>
  <w:style w:type="paragraph" w:customStyle="1" w:styleId="afffffffff4">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5">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8"/>
    <w:next w:val="afffffffff6"/>
    <w:qFormat/>
    <w:pPr>
      <w:numPr>
        <w:numId w:val="29"/>
      </w:numPr>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9"/>
    <w:uiPriority w:val="99"/>
    <w:semiHidden/>
    <w:qFormat/>
    <w:rPr>
      <w:color w:val="808080"/>
    </w:rPr>
  </w:style>
  <w:style w:type="paragraph" w:customStyle="1" w:styleId="2">
    <w:name w:val="标准文件_二级项2"/>
    <w:basedOn w:val="afffff1"/>
    <w:qFormat/>
    <w:pPr>
      <w:numPr>
        <w:ilvl w:val="1"/>
        <w:numId w:val="21"/>
      </w:numPr>
      <w:ind w:left="1271" w:firstLineChars="0" w:hanging="420"/>
    </w:pPr>
  </w:style>
  <w:style w:type="paragraph" w:customStyle="1" w:styleId="21">
    <w:name w:val="标准文件_三级项2"/>
    <w:basedOn w:val="afffff1"/>
    <w:qFormat/>
    <w:pPr>
      <w:numPr>
        <w:numId w:val="30"/>
      </w:numPr>
      <w:spacing w:line="300" w:lineRule="exact"/>
      <w:ind w:left="1276" w:firstLineChars="0" w:hanging="425"/>
    </w:pPr>
    <w:rPr>
      <w:rFonts w:ascii="Times New Roman"/>
    </w:rPr>
  </w:style>
  <w:style w:type="paragraph" w:customStyle="1" w:styleId="20">
    <w:name w:val="标准文件_一级项2"/>
    <w:basedOn w:val="afffff1"/>
    <w:qFormat/>
    <w:pPr>
      <w:numPr>
        <w:numId w:val="31"/>
      </w:numPr>
      <w:spacing w:line="300" w:lineRule="exact"/>
      <w:ind w:left="1271" w:firstLineChars="0" w:hanging="42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9"/>
    <w:uiPriority w:val="1"/>
    <w:qFormat/>
    <w:rPr>
      <w:rFonts w:eastAsia="宋体"/>
      <w:sz w:val="21"/>
    </w:rPr>
  </w:style>
  <w:style w:type="paragraph" w:customStyle="1" w:styleId="afffffffffb">
    <w:name w:val="标准文件_图表说明"/>
    <w:qFormat/>
    <w:pPr>
      <w:spacing w:line="276" w:lineRule="auto"/>
      <w:ind w:firstLine="420"/>
      <w:jc w:val="both"/>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afterLines="0" w:line="276" w:lineRule="auto"/>
      <w:outlineLvl w:val="9"/>
    </w:pPr>
    <w:rPr>
      <w:rFonts w:ascii="宋体" w:eastAsia="宋体"/>
    </w:rPr>
  </w:style>
  <w:style w:type="paragraph" w:customStyle="1" w:styleId="affffffffff5">
    <w:name w:val="标准文件_附录二级无标题"/>
    <w:basedOn w:val="aff5"/>
    <w:qFormat/>
    <w:pPr>
      <w:spacing w:beforeLines="0" w:afterLines="0" w:line="276" w:lineRule="auto"/>
      <w:outlineLvl w:val="9"/>
    </w:pPr>
    <w:rPr>
      <w:rFonts w:ascii="宋体" w:eastAsia="宋体"/>
    </w:rPr>
  </w:style>
  <w:style w:type="paragraph" w:customStyle="1" w:styleId="affffffffff6">
    <w:name w:val="标准文件_附录三级无标题"/>
    <w:basedOn w:val="aff6"/>
    <w:qFormat/>
    <w:pPr>
      <w:spacing w:beforeLines="0" w:afterLines="0" w:line="276" w:lineRule="auto"/>
      <w:outlineLvl w:val="9"/>
    </w:pPr>
    <w:rPr>
      <w:rFonts w:ascii="宋体" w:eastAsia="宋体"/>
    </w:rPr>
  </w:style>
  <w:style w:type="paragraph" w:customStyle="1" w:styleId="affffffffff7">
    <w:name w:val="标准文件_附录四级无标题"/>
    <w:basedOn w:val="aff7"/>
    <w:qFormat/>
    <w:pPr>
      <w:spacing w:beforeLines="0" w:afterLines="0" w:line="276" w:lineRule="auto"/>
      <w:outlineLvl w:val="9"/>
    </w:pPr>
    <w:rPr>
      <w:rFonts w:ascii="宋体" w:eastAsia="宋体"/>
    </w:rPr>
  </w:style>
  <w:style w:type="paragraph" w:customStyle="1" w:styleId="affffffffff8">
    <w:name w:val="标准文件_附录五级无标题"/>
    <w:basedOn w:val="aff8"/>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next w:val="afffff1"/>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jc w:val="both"/>
    </w:pPr>
    <w:rPr>
      <w:rFonts w:ascii="宋体" w:hAnsi="Calibri" w:cs="宋体"/>
      <w:color w:val="000000"/>
      <w:sz w:val="24"/>
      <w:szCs w:val="24"/>
    </w:rPr>
  </w:style>
  <w:style w:type="character" w:customStyle="1" w:styleId="afffffffffff5">
    <w:name w:val="发布"/>
    <w:basedOn w:val="afff9"/>
    <w:qFormat/>
    <w:rPr>
      <w:rFonts w:ascii="黑体" w:eastAsia="黑体"/>
      <w:spacing w:val="85"/>
      <w:w w:val="100"/>
      <w:position w:val="3"/>
      <w:sz w:val="28"/>
      <w:szCs w:val="28"/>
    </w:rPr>
  </w:style>
  <w:style w:type="paragraph" w:customStyle="1" w:styleId="afffffffffff6">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fffffffffff7">
    <w:name w:val="列项——（一级）"/>
    <w:basedOn w:val="afff8"/>
    <w:qFormat/>
    <w:pPr>
      <w:widowControl w:val="0"/>
      <w:spacing w:before="100" w:beforeAutospacing="1" w:after="100" w:afterAutospacing="1"/>
      <w:ind w:left="833" w:hanging="408"/>
    </w:pPr>
    <w:rPr>
      <w:rFonts w:ascii="宋体" w:hAnsi="宋体" w:cs="宋体"/>
      <w:kern w:val="0"/>
    </w:rPr>
  </w:style>
  <w:style w:type="paragraph" w:customStyle="1" w:styleId="affb">
    <w:name w:val="三级条标题"/>
    <w:basedOn w:val="affa"/>
    <w:next w:val="afffffffffff6"/>
    <w:qFormat/>
    <w:pPr>
      <w:numPr>
        <w:ilvl w:val="3"/>
      </w:numPr>
      <w:outlineLvl w:val="4"/>
    </w:pPr>
  </w:style>
  <w:style w:type="paragraph" w:customStyle="1" w:styleId="affa">
    <w:name w:val="二级条标题"/>
    <w:basedOn w:val="aff9"/>
    <w:next w:val="afffffffffff6"/>
    <w:qFormat/>
    <w:pPr>
      <w:numPr>
        <w:ilvl w:val="2"/>
      </w:numPr>
      <w:spacing w:before="50" w:after="50"/>
      <w:outlineLvl w:val="3"/>
    </w:pPr>
  </w:style>
  <w:style w:type="paragraph" w:customStyle="1" w:styleId="aff9">
    <w:name w:val="一级条标题"/>
    <w:next w:val="afffffffffff6"/>
    <w:qFormat/>
    <w:pPr>
      <w:numPr>
        <w:ilvl w:val="1"/>
        <w:numId w:val="32"/>
      </w:numPr>
      <w:spacing w:beforeLines="50" w:before="156" w:afterLines="50" w:after="156"/>
      <w:outlineLvl w:val="2"/>
    </w:pPr>
    <w:rPr>
      <w:rFonts w:ascii="黑体" w:eastAsia="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2F602B1302F49C68E209D0659D01929"/>
        <w:category>
          <w:name w:val="常规"/>
          <w:gallery w:val="placeholder"/>
        </w:category>
        <w:types>
          <w:type w:val="bbPlcHdr"/>
        </w:types>
        <w:behaviors>
          <w:behavior w:val="content"/>
        </w:behaviors>
        <w:guid w:val="{AE98E0C4-B42C-4283-BD02-E55C49EABFAC}"/>
      </w:docPartPr>
      <w:docPartBody>
        <w:p w:rsidR="009877A5" w:rsidRDefault="005F1A56">
          <w:pPr>
            <w:pStyle w:val="92F602B1302F49C68E209D0659D01929"/>
          </w:pPr>
          <w:r>
            <w:rPr>
              <w:rStyle w:val="a3"/>
              <w:rFonts w:hint="eastAsia"/>
            </w:rPr>
            <w:t>单击或点击此处输入文字。</w:t>
          </w:r>
        </w:p>
      </w:docPartBody>
    </w:docPart>
    <w:docPart>
      <w:docPartPr>
        <w:name w:val="FFA585C2BFE443809862917C73A26670"/>
        <w:category>
          <w:name w:val="常规"/>
          <w:gallery w:val="placeholder"/>
        </w:category>
        <w:types>
          <w:type w:val="bbPlcHdr"/>
        </w:types>
        <w:behaviors>
          <w:behavior w:val="content"/>
        </w:behaviors>
        <w:guid w:val="{052AF770-C310-4A83-97C3-E80E0DE24339}"/>
      </w:docPartPr>
      <w:docPartBody>
        <w:p w:rsidR="009877A5" w:rsidRDefault="005F1A56">
          <w:pPr>
            <w:pStyle w:val="FFA585C2BFE443809862917C73A26670"/>
          </w:pPr>
          <w:r>
            <w:rPr>
              <w:rStyle w:val="a3"/>
              <w:rFonts w:hint="eastAsia"/>
            </w:rPr>
            <w:t>选择一项。</w:t>
          </w:r>
        </w:p>
      </w:docPartBody>
    </w:docPart>
    <w:docPart>
      <w:docPartPr>
        <w:name w:val="8E467E36D62C480DBBFC4319F3D5FC0B"/>
        <w:category>
          <w:name w:val="常规"/>
          <w:gallery w:val="placeholder"/>
        </w:category>
        <w:types>
          <w:type w:val="bbPlcHdr"/>
        </w:types>
        <w:behaviors>
          <w:behavior w:val="content"/>
        </w:behaviors>
        <w:guid w:val="{60FC9208-7ACE-41A5-BA8E-676AD09BDE63}"/>
      </w:docPartPr>
      <w:docPartBody>
        <w:p w:rsidR="009877A5" w:rsidRDefault="005F1A56">
          <w:pPr>
            <w:pStyle w:val="8E467E36D62C480DBBFC4319F3D5FC0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64781"/>
    <w:rsid w:val="003946E6"/>
    <w:rsid w:val="004E45F6"/>
    <w:rsid w:val="005F1A56"/>
    <w:rsid w:val="006F65BA"/>
    <w:rsid w:val="007E088E"/>
    <w:rsid w:val="00947967"/>
    <w:rsid w:val="00964781"/>
    <w:rsid w:val="009877A5"/>
    <w:rsid w:val="00C364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2F602B1302F49C68E209D0659D01929">
    <w:name w:val="92F602B1302F49C68E209D0659D01929"/>
    <w:pPr>
      <w:widowControl w:val="0"/>
      <w:jc w:val="both"/>
    </w:pPr>
    <w:rPr>
      <w:kern w:val="2"/>
      <w:sz w:val="21"/>
      <w:szCs w:val="22"/>
    </w:rPr>
  </w:style>
  <w:style w:type="paragraph" w:customStyle="1" w:styleId="FFA585C2BFE443809862917C73A26670">
    <w:name w:val="FFA585C2BFE443809862917C73A26670"/>
    <w:qFormat/>
    <w:pPr>
      <w:widowControl w:val="0"/>
      <w:jc w:val="both"/>
    </w:pPr>
    <w:rPr>
      <w:kern w:val="2"/>
      <w:sz w:val="21"/>
      <w:szCs w:val="22"/>
    </w:rPr>
  </w:style>
  <w:style w:type="paragraph" w:customStyle="1" w:styleId="8E467E36D62C480DBBFC4319F3D5FC0B">
    <w:name w:val="8E467E36D62C480DBBFC4319F3D5FC0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FF9FC5-B9E3-4B4C-909C-568AAEFA7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3116</TotalTime>
  <Pages>8</Pages>
  <Words>1241</Words>
  <Characters>7076</Characters>
  <Application>Microsoft Office Word</Application>
  <DocSecurity>0</DocSecurity>
  <Lines>58</Lines>
  <Paragraphs>16</Paragraphs>
  <ScaleCrop>false</ScaleCrop>
  <Company>PCMI</Company>
  <LinksUpToDate>false</LinksUpToDate>
  <CharactersWithSpaces>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杨茜</dc:creator>
  <dc:description>&lt;config cover="true" show_menu="true" version="1.0.0" doctype="SDKXY"&gt;_x000d_
&lt;/config&gt;</dc:description>
  <cp:lastModifiedBy>sfcnmnky</cp:lastModifiedBy>
  <cp:revision>10</cp:revision>
  <cp:lastPrinted>2021-02-02T08:18:00Z</cp:lastPrinted>
  <dcterms:created xsi:type="dcterms:W3CDTF">2023-09-22T13:42:00Z</dcterms:created>
  <dcterms:modified xsi:type="dcterms:W3CDTF">2023-09-30T03:52:00Z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2052-12.1.0.15374</vt:lpwstr>
  </property>
  <property fmtid="{D5CDD505-2E9C-101B-9397-08002B2CF9AE}" pid="15" name="ICV">
    <vt:lpwstr>5086C7F798BF4C4E8ED3DBC66FF9E8B7_12</vt:lpwstr>
  </property>
</Properties>
</file>