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both"/>
        <w:rPr>
          <w:rFonts w:hint="eastAsia" w:ascii="仿宋" w:hAnsi="仿宋" w:eastAsia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附件：</w:t>
      </w:r>
    </w:p>
    <w:p>
      <w:pPr>
        <w:contextualSpacing/>
        <w:jc w:val="center"/>
        <w:rPr>
          <w:rFonts w:hAnsi="宋体"/>
          <w:b/>
          <w:bCs/>
          <w:spacing w:val="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kern w:val="0"/>
          <w:sz w:val="36"/>
          <w:szCs w:val="36"/>
          <w:lang w:val="en-US" w:eastAsia="zh-CN"/>
        </w:rPr>
        <w:t>自治区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kern w:val="0"/>
          <w:sz w:val="36"/>
          <w:szCs w:val="36"/>
        </w:rPr>
        <w:t>农业机械专项鉴定大纲制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kern w:val="0"/>
          <w:sz w:val="36"/>
          <w:szCs w:val="36"/>
          <w:lang w:eastAsia="zh-CN"/>
        </w:rPr>
        <w:t>修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kern w:val="0"/>
          <w:sz w:val="36"/>
          <w:szCs w:val="36"/>
          <w:lang w:val="en-US" w:eastAsia="zh-CN"/>
        </w:rPr>
        <w:t>定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kern w:val="0"/>
          <w:sz w:val="36"/>
          <w:szCs w:val="36"/>
        </w:rPr>
        <w:t>建议表</w:t>
      </w:r>
    </w:p>
    <w:p>
      <w:pPr>
        <w:ind w:firstLine="560" w:firstLineChars="200"/>
        <w:contextualSpacing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填表人：                                联系电话：</w:t>
      </w:r>
    </w:p>
    <w:tbl>
      <w:tblPr>
        <w:tblStyle w:val="3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6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拟制订大纲</w:t>
            </w:r>
          </w:p>
          <w:p>
            <w:pPr>
              <w:contextualSpacing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名称</w:t>
            </w:r>
          </w:p>
        </w:tc>
        <w:tc>
          <w:tcPr>
            <w:tcW w:w="6873" w:type="dxa"/>
            <w:noWrap w:val="0"/>
            <w:vAlign w:val="center"/>
          </w:tcPr>
          <w:p>
            <w:pPr>
              <w:contextualSpacing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建议单位</w:t>
            </w:r>
          </w:p>
        </w:tc>
        <w:tc>
          <w:tcPr>
            <w:tcW w:w="6873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1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制定理由</w:t>
            </w:r>
          </w:p>
        </w:tc>
        <w:tc>
          <w:tcPr>
            <w:tcW w:w="6873" w:type="dxa"/>
            <w:noWrap w:val="0"/>
            <w:vAlign w:val="top"/>
          </w:tcPr>
          <w:p>
            <w:pPr>
              <w:contextualSpacing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  <w:p>
            <w:pPr>
              <w:contextualSpacing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  <w:p>
            <w:pPr>
              <w:contextualSpacing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（</w:t>
            </w:r>
            <w:r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专项鉴定大纲制订必要性、产品新增功能和结构特点、推广应用目标、预期效果等内容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...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0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主要</w:t>
            </w:r>
          </w:p>
          <w:p>
            <w:pPr>
              <w:contextualSpacing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技术特点</w:t>
            </w:r>
          </w:p>
        </w:tc>
        <w:tc>
          <w:tcPr>
            <w:tcW w:w="6873" w:type="dxa"/>
            <w:noWrap w:val="0"/>
            <w:vAlign w:val="top"/>
          </w:tcPr>
          <w:p>
            <w:pPr>
              <w:contextualSpacing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（</w:t>
            </w:r>
            <w:r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并附产品图片、产品说明书等证明材料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...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</w:tr>
    </w:tbl>
    <w:p>
      <w:pPr>
        <w:spacing w:line="360" w:lineRule="auto"/>
        <w:ind w:firstLine="720" w:firstLineChars="300"/>
        <w:rPr>
          <w:rFonts w:hint="eastAsia"/>
          <w:b/>
          <w:bCs/>
          <w:sz w:val="10"/>
          <w:szCs w:val="10"/>
        </w:rPr>
      </w:pPr>
      <w:r>
        <w:rPr>
          <w:sz w:val="24"/>
          <w:szCs w:val="24"/>
        </w:rPr>
        <w:t>注：填写制定或修订项目中，若选择修订必须填写被修订标准编号。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/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lNTMxMGY3YmMxMjMzNDRjNDY2NWIxMTZjNjg1N2MifQ=="/>
  </w:docVars>
  <w:rsids>
    <w:rsidRoot w:val="535742D1"/>
    <w:rsid w:val="5357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2024-01-30T02:12:00Z</dcterms:created>
  <dc:creator>WPS_1650951179</dc:creator>
  <cp:lastModifiedBy>WPS_1650951179</cp:lastModifiedBy>
  <dcterms:modified xsi:type="dcterms:W3CDTF">2024-01-30T02:13:00Z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06F67B05E2C8495F8676F2A5148B245E_11</vt:lpwstr>
  </property>
</Properties>
</file>