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instrText xml:space="preserve"> HYPERLINK "http://nynct.guizhou.gov.cn/ztzl/njgzbtgkzl/tzgg_40920/202106/P020210623609004044515.xls" \o "附件2 2021年证书变更信息表.xls" </w:instrText>
      </w: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t>2024年证书变更信息表</w:t>
      </w: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fldChar w:fldCharType="end"/>
      </w:r>
    </w:p>
    <w:tbl>
      <w:tblPr>
        <w:tblStyle w:val="6"/>
        <w:tblpPr w:leftFromText="180" w:rightFromText="180" w:vertAnchor="text" w:horzAnchor="page" w:tblpX="1454" w:tblpY="160"/>
        <w:tblOverlap w:val="never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2"/>
        <w:gridCol w:w="1003"/>
        <w:gridCol w:w="1003"/>
        <w:gridCol w:w="1005"/>
        <w:gridCol w:w="1008"/>
        <w:gridCol w:w="1014"/>
        <w:gridCol w:w="1014"/>
        <w:gridCol w:w="1014"/>
        <w:gridCol w:w="1014"/>
        <w:gridCol w:w="1014"/>
        <w:gridCol w:w="1014"/>
        <w:gridCol w:w="1014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35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机具小类</w:t>
            </w:r>
          </w:p>
        </w:tc>
        <w:tc>
          <w:tcPr>
            <w:tcW w:w="35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5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原推广鉴定证书编号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原推广鉴定证书有效期截止日期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更新后的推广鉴定证书编号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更新后的推广鉴定证书有效期截止日期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tabs>
          <w:tab w:val="left" w:pos="26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147F7"/>
    <w:rsid w:val="3BE91593"/>
    <w:rsid w:val="3FDE5A5E"/>
    <w:rsid w:val="562FA247"/>
    <w:rsid w:val="67FBBADD"/>
    <w:rsid w:val="6F6C2586"/>
    <w:rsid w:val="77F773E6"/>
    <w:rsid w:val="78FF32E6"/>
    <w:rsid w:val="7D7FBD73"/>
    <w:rsid w:val="7E7BC3F2"/>
    <w:rsid w:val="7F47C342"/>
    <w:rsid w:val="EEFF2031"/>
    <w:rsid w:val="FE6617B4"/>
    <w:rsid w:val="FFD147F7"/>
    <w:rsid w:val="FFE9B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2024-11-18T19:33:00Z</dcterms:created>
  <dc:creator>山地所唐勇</dc:creator>
  <cp:lastModifiedBy>ysgz</cp:lastModifiedBy>
  <dcterms:modified xsi:type="dcterms:W3CDTF">2024-12-18T16:41:20Z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0B6746665EB461AA58526267335DB606</vt:lpwstr>
  </property>
</Properties>
</file>