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832FE">
      <w:pPr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</w:t>
      </w:r>
    </w:p>
    <w:p w14:paraId="5D46A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lang w:eastAsia="zh-CN"/>
        </w:rPr>
        <w:t>广东省2024-2026年农机购置与应用补贴机具补贴额一览表</w:t>
      </w:r>
    </w:p>
    <w:p w14:paraId="4A072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lang w:eastAsia="zh-CN"/>
        </w:rPr>
        <w:t>（2025年修订）（第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lang w:eastAsia="zh-CN"/>
        </w:rPr>
        <w:t>批）</w:t>
      </w:r>
    </w:p>
    <w:tbl>
      <w:tblPr>
        <w:tblStyle w:val="5"/>
        <w:tblW w:w="13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22"/>
        <w:gridCol w:w="780"/>
        <w:gridCol w:w="640"/>
        <w:gridCol w:w="2797"/>
        <w:gridCol w:w="3839"/>
        <w:gridCol w:w="1230"/>
        <w:gridCol w:w="1273"/>
        <w:gridCol w:w="1370"/>
      </w:tblGrid>
      <w:tr w14:paraId="34EE7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75" w:type="dxa"/>
            <w:noWrap w:val="0"/>
            <w:vAlign w:val="center"/>
          </w:tcPr>
          <w:p w14:paraId="71D003CD">
            <w:pPr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黑体" w:hAnsi="黑体" w:eastAsia="黑体" w:cs="黑体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lang w:eastAsia="zh-CN"/>
              </w:rPr>
              <w:t>大类</w:t>
            </w:r>
          </w:p>
        </w:tc>
        <w:tc>
          <w:tcPr>
            <w:tcW w:w="1122" w:type="dxa"/>
            <w:noWrap w:val="0"/>
            <w:vAlign w:val="center"/>
          </w:tcPr>
          <w:p w14:paraId="61AF3DB6">
            <w:pPr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黑体" w:hAnsi="黑体" w:eastAsia="黑体" w:cs="黑体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spacing w:val="-6"/>
                <w:kern w:val="0"/>
                <w:sz w:val="21"/>
                <w:szCs w:val="21"/>
              </w:rPr>
              <w:t>小类</w:t>
            </w:r>
          </w:p>
        </w:tc>
        <w:tc>
          <w:tcPr>
            <w:tcW w:w="780" w:type="dxa"/>
            <w:noWrap w:val="0"/>
            <w:vAlign w:val="center"/>
          </w:tcPr>
          <w:p w14:paraId="77B894A1">
            <w:pPr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黑体" w:hAnsi="黑体" w:eastAsia="黑体" w:cs="黑体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spacing w:val="-7"/>
                <w:kern w:val="0"/>
                <w:sz w:val="21"/>
                <w:szCs w:val="21"/>
              </w:rPr>
              <w:t>品目</w:t>
            </w:r>
          </w:p>
        </w:tc>
        <w:tc>
          <w:tcPr>
            <w:tcW w:w="640" w:type="dxa"/>
            <w:noWrap w:val="0"/>
            <w:vAlign w:val="center"/>
          </w:tcPr>
          <w:p w14:paraId="21828B58">
            <w:pPr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黑体" w:hAnsi="黑体" w:eastAsia="黑体" w:cs="黑体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spacing w:val="-1"/>
                <w:kern w:val="0"/>
                <w:sz w:val="21"/>
                <w:szCs w:val="21"/>
              </w:rPr>
              <w:t>档次编号</w:t>
            </w:r>
          </w:p>
        </w:tc>
        <w:tc>
          <w:tcPr>
            <w:tcW w:w="2797" w:type="dxa"/>
            <w:noWrap w:val="0"/>
            <w:vAlign w:val="center"/>
          </w:tcPr>
          <w:p w14:paraId="73DFB5B7">
            <w:pPr>
              <w:adjustRightInd w:val="0"/>
              <w:snapToGrid w:val="0"/>
              <w:spacing w:before="0" w:line="240" w:lineRule="auto"/>
              <w:ind w:left="0" w:leftChars="0"/>
              <w:jc w:val="left"/>
              <w:rPr>
                <w:rFonts w:hint="eastAsia" w:ascii="黑体" w:hAnsi="黑体" w:eastAsia="黑体" w:cs="黑体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spacing w:val="-1"/>
                <w:kern w:val="0"/>
                <w:sz w:val="21"/>
                <w:szCs w:val="21"/>
              </w:rPr>
              <w:t>档次名称</w:t>
            </w:r>
          </w:p>
        </w:tc>
        <w:tc>
          <w:tcPr>
            <w:tcW w:w="3839" w:type="dxa"/>
            <w:noWrap w:val="0"/>
            <w:vAlign w:val="center"/>
          </w:tcPr>
          <w:p w14:paraId="3EE51450">
            <w:pPr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黑体" w:hAnsi="黑体" w:eastAsia="黑体" w:cs="黑体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spacing w:val="-1"/>
                <w:kern w:val="0"/>
                <w:sz w:val="21"/>
                <w:szCs w:val="21"/>
              </w:rPr>
              <w:t>基本配置和参数</w:t>
            </w:r>
          </w:p>
        </w:tc>
        <w:tc>
          <w:tcPr>
            <w:tcW w:w="1230" w:type="dxa"/>
            <w:noWrap w:val="0"/>
            <w:vAlign w:val="center"/>
          </w:tcPr>
          <w:p w14:paraId="6596470D"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中央财政</w:t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补贴额（元）</w:t>
            </w:r>
          </w:p>
        </w:tc>
        <w:tc>
          <w:tcPr>
            <w:tcW w:w="1273" w:type="dxa"/>
            <w:noWrap w:val="0"/>
            <w:vAlign w:val="center"/>
          </w:tcPr>
          <w:p w14:paraId="7D19E9F0">
            <w:pPr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default" w:ascii="黑体" w:hAnsi="黑体" w:eastAsia="黑体" w:cs="黑体"/>
                <w:snapToGrid w:val="0"/>
                <w:spacing w:val="-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-3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370" w:type="dxa"/>
            <w:noWrap w:val="0"/>
            <w:vAlign w:val="center"/>
          </w:tcPr>
          <w:p w14:paraId="7C94F158">
            <w:pPr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default" w:ascii="黑体" w:hAnsi="黑体" w:eastAsia="黑体" w:cs="黑体"/>
                <w:snapToGrid w:val="0"/>
                <w:spacing w:val="-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-3"/>
                <w:kern w:val="0"/>
                <w:sz w:val="21"/>
                <w:szCs w:val="21"/>
                <w:lang w:val="en-US" w:eastAsia="zh-CN"/>
              </w:rPr>
              <w:t>类型</w:t>
            </w:r>
          </w:p>
        </w:tc>
      </w:tr>
      <w:tr w14:paraId="56F35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75" w:type="dxa"/>
            <w:vMerge w:val="restart"/>
            <w:noWrap w:val="0"/>
            <w:vAlign w:val="center"/>
          </w:tcPr>
          <w:p w14:paraId="0CF8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一、耕整地机械</w:t>
            </w:r>
          </w:p>
          <w:p w14:paraId="2568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0A5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 w14:paraId="79AF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（一）耕地机械</w:t>
            </w:r>
          </w:p>
          <w:p w14:paraId="576B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0FA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restart"/>
            <w:noWrap w:val="0"/>
            <w:vAlign w:val="center"/>
          </w:tcPr>
          <w:p w14:paraId="5185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1.犁</w:t>
            </w:r>
          </w:p>
          <w:p w14:paraId="1BEE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B9F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noWrap w:val="0"/>
            <w:vAlign w:val="center"/>
          </w:tcPr>
          <w:p w14:paraId="04BB860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1.2</w:t>
            </w:r>
          </w:p>
        </w:tc>
        <w:tc>
          <w:tcPr>
            <w:tcW w:w="2797" w:type="dxa"/>
            <w:noWrap w:val="0"/>
            <w:vAlign w:val="center"/>
          </w:tcPr>
          <w:p w14:paraId="3BBA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snapToGrid w:val="0"/>
                <w:color w:val="000000"/>
                <w:kern w:val="0"/>
                <w:sz w:val="20"/>
                <w:lang w:bidi="ar"/>
              </w:rPr>
              <w:t>犁体幅宽25-35cm</w:t>
            </w:r>
            <w:r>
              <w:rPr>
                <w:rFonts w:hint="eastAsia" w:ascii="仿宋_GB2312" w:hAnsi="Arial" w:eastAsia="仿宋_GB2312" w:cs="仿宋_GB2312"/>
                <w:snapToGrid w:val="0"/>
                <w:color w:val="000000"/>
                <w:kern w:val="0"/>
                <w:sz w:val="20"/>
                <w:lang w:eastAsia="zh-CN" w:bidi="ar"/>
              </w:rPr>
              <w:t>，</w:t>
            </w:r>
            <w:r>
              <w:rPr>
                <w:rFonts w:hint="eastAsia" w:ascii="仿宋_GB2312" w:hAnsi="Arial" w:eastAsia="仿宋_GB2312" w:cs="仿宋_GB2312"/>
                <w:snapToGrid w:val="0"/>
                <w:color w:val="000000"/>
                <w:kern w:val="0"/>
                <w:sz w:val="20"/>
                <w:lang w:bidi="ar"/>
              </w:rPr>
              <w:t>3-4铧铧式犁</w:t>
            </w:r>
          </w:p>
        </w:tc>
        <w:tc>
          <w:tcPr>
            <w:tcW w:w="3839" w:type="dxa"/>
            <w:noWrap w:val="0"/>
            <w:vAlign w:val="center"/>
          </w:tcPr>
          <w:p w14:paraId="4864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snapToGrid w:val="0"/>
                <w:color w:val="000000"/>
                <w:kern w:val="0"/>
                <w:sz w:val="20"/>
                <w:lang w:bidi="ar"/>
              </w:rPr>
              <w:t>25cm≤犁体幅宽&lt;35cm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；犁体个数3—4铧</w:t>
            </w:r>
          </w:p>
        </w:tc>
        <w:tc>
          <w:tcPr>
            <w:tcW w:w="1230" w:type="dxa"/>
            <w:noWrap w:val="0"/>
            <w:vAlign w:val="center"/>
          </w:tcPr>
          <w:p w14:paraId="723C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273" w:type="dxa"/>
            <w:noWrap w:val="0"/>
            <w:vAlign w:val="center"/>
          </w:tcPr>
          <w:p w14:paraId="4A16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1299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非通用类</w:t>
            </w:r>
          </w:p>
        </w:tc>
      </w:tr>
      <w:tr w14:paraId="78C70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75" w:type="dxa"/>
            <w:vMerge w:val="continue"/>
            <w:noWrap w:val="0"/>
            <w:vAlign w:val="center"/>
          </w:tcPr>
          <w:p w14:paraId="2DE1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 w14:paraId="70BA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4ACF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noWrap w:val="0"/>
            <w:vAlign w:val="center"/>
          </w:tcPr>
          <w:p w14:paraId="4004B33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1.3</w:t>
            </w:r>
          </w:p>
        </w:tc>
        <w:tc>
          <w:tcPr>
            <w:tcW w:w="2797" w:type="dxa"/>
            <w:noWrap w:val="0"/>
            <w:vAlign w:val="center"/>
          </w:tcPr>
          <w:p w14:paraId="6B7A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犁体幅宽</w:t>
            </w:r>
            <w:r>
              <w:rPr>
                <w:rFonts w:hint="eastAsia" w:ascii="仿宋_GB2312" w:hAnsi="Arial" w:eastAsia="仿宋_GB2312" w:cs="仿宋_GB2312"/>
                <w:snapToGrid w:val="0"/>
                <w:color w:val="000000"/>
                <w:kern w:val="0"/>
                <w:sz w:val="20"/>
                <w:u w:val="none"/>
                <w:lang w:bidi="ar"/>
              </w:rPr>
              <w:t>25-35cm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，5铧及以上铧式犁</w:t>
            </w:r>
          </w:p>
        </w:tc>
        <w:tc>
          <w:tcPr>
            <w:tcW w:w="3839" w:type="dxa"/>
            <w:noWrap w:val="0"/>
            <w:vAlign w:val="center"/>
          </w:tcPr>
          <w:p w14:paraId="4395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snapToGrid w:val="0"/>
                <w:color w:val="000000"/>
                <w:kern w:val="0"/>
                <w:sz w:val="20"/>
                <w:lang w:bidi="ar"/>
              </w:rPr>
              <w:t>25cm≤犁体幅宽&lt;35cm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；犁体个数≥5铧</w:t>
            </w:r>
          </w:p>
        </w:tc>
        <w:tc>
          <w:tcPr>
            <w:tcW w:w="1230" w:type="dxa"/>
            <w:noWrap w:val="0"/>
            <w:vAlign w:val="center"/>
          </w:tcPr>
          <w:p w14:paraId="1A80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273" w:type="dxa"/>
            <w:noWrap w:val="0"/>
            <w:vAlign w:val="center"/>
          </w:tcPr>
          <w:p w14:paraId="4841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78C5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非通用类</w:t>
            </w:r>
          </w:p>
        </w:tc>
      </w:tr>
      <w:tr w14:paraId="0457D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775" w:type="dxa"/>
            <w:vMerge w:val="continue"/>
            <w:noWrap w:val="0"/>
            <w:vAlign w:val="center"/>
          </w:tcPr>
          <w:p w14:paraId="6954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 w14:paraId="293B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588C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noWrap w:val="0"/>
            <w:vAlign w:val="center"/>
          </w:tcPr>
          <w:p w14:paraId="04AA7D7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1.4</w:t>
            </w:r>
          </w:p>
        </w:tc>
        <w:tc>
          <w:tcPr>
            <w:tcW w:w="2797" w:type="dxa"/>
            <w:noWrap w:val="0"/>
            <w:vAlign w:val="center"/>
          </w:tcPr>
          <w:p w14:paraId="6E85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犁体幅宽35cm及以上，3—4铧铧式犁</w:t>
            </w:r>
          </w:p>
        </w:tc>
        <w:tc>
          <w:tcPr>
            <w:tcW w:w="3839" w:type="dxa"/>
            <w:noWrap w:val="0"/>
            <w:vAlign w:val="center"/>
          </w:tcPr>
          <w:p w14:paraId="44E0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犁体幅宽≥35cm；犁体个数3—4铧</w:t>
            </w:r>
          </w:p>
        </w:tc>
        <w:tc>
          <w:tcPr>
            <w:tcW w:w="1230" w:type="dxa"/>
            <w:noWrap w:val="0"/>
            <w:vAlign w:val="center"/>
          </w:tcPr>
          <w:p w14:paraId="132A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73" w:type="dxa"/>
            <w:noWrap w:val="0"/>
            <w:vAlign w:val="center"/>
          </w:tcPr>
          <w:p w14:paraId="6C76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69D9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lang w:bidi="ar"/>
              </w:rPr>
              <w:t>非通用类</w:t>
            </w:r>
          </w:p>
        </w:tc>
      </w:tr>
      <w:tr w14:paraId="00A1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775" w:type="dxa"/>
            <w:vMerge w:val="continue"/>
            <w:noWrap w:val="0"/>
            <w:vAlign w:val="center"/>
          </w:tcPr>
          <w:p w14:paraId="59C8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 w14:paraId="3850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6CC0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noWrap w:val="0"/>
            <w:vAlign w:val="center"/>
          </w:tcPr>
          <w:p w14:paraId="3ABAE60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1.5</w:t>
            </w:r>
          </w:p>
        </w:tc>
        <w:tc>
          <w:tcPr>
            <w:tcW w:w="2797" w:type="dxa"/>
            <w:noWrap w:val="0"/>
            <w:vAlign w:val="center"/>
          </w:tcPr>
          <w:p w14:paraId="5906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犁体幅宽35cm以下，1-2铧液压翻转犁</w:t>
            </w:r>
          </w:p>
        </w:tc>
        <w:tc>
          <w:tcPr>
            <w:tcW w:w="3839" w:type="dxa"/>
            <w:noWrap w:val="0"/>
            <w:vAlign w:val="center"/>
          </w:tcPr>
          <w:p w14:paraId="32F9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犁体幅宽&lt;35cm；犁体数量:2-4个；翻转机构型式:液压式</w:t>
            </w:r>
          </w:p>
        </w:tc>
        <w:tc>
          <w:tcPr>
            <w:tcW w:w="1230" w:type="dxa"/>
            <w:noWrap w:val="0"/>
            <w:vAlign w:val="center"/>
          </w:tcPr>
          <w:p w14:paraId="738E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273" w:type="dxa"/>
            <w:noWrap w:val="0"/>
            <w:vAlign w:val="center"/>
          </w:tcPr>
          <w:p w14:paraId="5766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3C55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非通用类</w:t>
            </w:r>
          </w:p>
        </w:tc>
      </w:tr>
      <w:tr w14:paraId="078B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75" w:type="dxa"/>
            <w:vMerge w:val="restart"/>
            <w:noWrap w:val="0"/>
            <w:vAlign w:val="center"/>
          </w:tcPr>
          <w:p w14:paraId="6182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一、耕整地机械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 w14:paraId="2BC2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（一）耕地机械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 w14:paraId="23AA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1.犁</w:t>
            </w:r>
          </w:p>
        </w:tc>
        <w:tc>
          <w:tcPr>
            <w:tcW w:w="640" w:type="dxa"/>
            <w:noWrap w:val="0"/>
            <w:vAlign w:val="center"/>
          </w:tcPr>
          <w:p w14:paraId="3685984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1.6</w:t>
            </w:r>
          </w:p>
        </w:tc>
        <w:tc>
          <w:tcPr>
            <w:tcW w:w="2797" w:type="dxa"/>
            <w:noWrap w:val="0"/>
            <w:vAlign w:val="center"/>
          </w:tcPr>
          <w:p w14:paraId="1BDA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犁体幅宽35cm以下，3-4铧液压翻转犁</w:t>
            </w:r>
          </w:p>
        </w:tc>
        <w:tc>
          <w:tcPr>
            <w:tcW w:w="3839" w:type="dxa"/>
            <w:noWrap w:val="0"/>
            <w:vAlign w:val="center"/>
          </w:tcPr>
          <w:p w14:paraId="5E5E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犁体幅宽&lt;35cm；犁体数量:6-8个；翻转机构型式:液压式</w:t>
            </w:r>
          </w:p>
        </w:tc>
        <w:tc>
          <w:tcPr>
            <w:tcW w:w="1230" w:type="dxa"/>
            <w:noWrap w:val="0"/>
            <w:vAlign w:val="center"/>
          </w:tcPr>
          <w:p w14:paraId="2036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273" w:type="dxa"/>
            <w:noWrap w:val="0"/>
            <w:vAlign w:val="center"/>
          </w:tcPr>
          <w:p w14:paraId="61F2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038F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非通用类</w:t>
            </w:r>
          </w:p>
        </w:tc>
      </w:tr>
      <w:tr w14:paraId="098B2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75" w:type="dxa"/>
            <w:vMerge w:val="continue"/>
            <w:noWrap w:val="0"/>
            <w:vAlign w:val="center"/>
          </w:tcPr>
          <w:p w14:paraId="5C51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 w14:paraId="3341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42BB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noWrap w:val="0"/>
            <w:vAlign w:val="center"/>
          </w:tcPr>
          <w:p w14:paraId="1CBE416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1.7</w:t>
            </w:r>
          </w:p>
        </w:tc>
        <w:tc>
          <w:tcPr>
            <w:tcW w:w="2797" w:type="dxa"/>
            <w:noWrap w:val="0"/>
            <w:vAlign w:val="center"/>
          </w:tcPr>
          <w:p w14:paraId="0E28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犁体幅宽35cm以下，5铧及以上液压翻转犁</w:t>
            </w:r>
          </w:p>
        </w:tc>
        <w:tc>
          <w:tcPr>
            <w:tcW w:w="3839" w:type="dxa"/>
            <w:noWrap w:val="0"/>
            <w:vAlign w:val="center"/>
          </w:tcPr>
          <w:p w14:paraId="3DD5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犁体幅宽&lt;35cm；犁体数量≥10个；翻转机构型式:液压式</w:t>
            </w:r>
          </w:p>
        </w:tc>
        <w:tc>
          <w:tcPr>
            <w:tcW w:w="1230" w:type="dxa"/>
            <w:noWrap w:val="0"/>
            <w:vAlign w:val="center"/>
          </w:tcPr>
          <w:p w14:paraId="0806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2830</w:t>
            </w:r>
          </w:p>
        </w:tc>
        <w:tc>
          <w:tcPr>
            <w:tcW w:w="1273" w:type="dxa"/>
            <w:noWrap w:val="0"/>
            <w:vAlign w:val="center"/>
          </w:tcPr>
          <w:p w14:paraId="5AEC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679E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非通用类</w:t>
            </w:r>
          </w:p>
        </w:tc>
      </w:tr>
      <w:tr w14:paraId="4D9C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75" w:type="dxa"/>
            <w:vMerge w:val="continue"/>
            <w:noWrap w:val="0"/>
            <w:vAlign w:val="center"/>
          </w:tcPr>
          <w:p w14:paraId="7219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 w14:paraId="6870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5F6E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noWrap w:val="0"/>
            <w:vAlign w:val="center"/>
          </w:tcPr>
          <w:p w14:paraId="136C706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1.8</w:t>
            </w:r>
          </w:p>
        </w:tc>
        <w:tc>
          <w:tcPr>
            <w:tcW w:w="2797" w:type="dxa"/>
            <w:noWrap w:val="0"/>
            <w:vAlign w:val="center"/>
          </w:tcPr>
          <w:p w14:paraId="6C8D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犁体幅宽35cm及以上，1-2铧液压翻转犁</w:t>
            </w:r>
          </w:p>
        </w:tc>
        <w:tc>
          <w:tcPr>
            <w:tcW w:w="3839" w:type="dxa"/>
            <w:noWrap w:val="0"/>
            <w:vAlign w:val="center"/>
          </w:tcPr>
          <w:p w14:paraId="42F5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犁体幅宽≥35cm；犁体数量:2-4个；翻转机构型式:液压式</w:t>
            </w:r>
          </w:p>
        </w:tc>
        <w:tc>
          <w:tcPr>
            <w:tcW w:w="1230" w:type="dxa"/>
            <w:noWrap w:val="0"/>
            <w:vAlign w:val="center"/>
          </w:tcPr>
          <w:p w14:paraId="4B4F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73" w:type="dxa"/>
            <w:noWrap w:val="0"/>
            <w:vAlign w:val="center"/>
          </w:tcPr>
          <w:p w14:paraId="5D2A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6A25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非通用类</w:t>
            </w:r>
          </w:p>
        </w:tc>
      </w:tr>
      <w:tr w14:paraId="2CD8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75" w:type="dxa"/>
            <w:vMerge w:val="continue"/>
            <w:noWrap w:val="0"/>
            <w:vAlign w:val="center"/>
          </w:tcPr>
          <w:p w14:paraId="55D7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 w14:paraId="4D51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52BE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noWrap w:val="0"/>
            <w:vAlign w:val="center"/>
          </w:tcPr>
          <w:p w14:paraId="6F79F3D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1.9</w:t>
            </w:r>
          </w:p>
        </w:tc>
        <w:tc>
          <w:tcPr>
            <w:tcW w:w="2797" w:type="dxa"/>
            <w:noWrap w:val="0"/>
            <w:vAlign w:val="center"/>
          </w:tcPr>
          <w:p w14:paraId="34FC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犁体幅宽35cm及以上，3-4铧液压翻转犁</w:t>
            </w:r>
          </w:p>
        </w:tc>
        <w:tc>
          <w:tcPr>
            <w:tcW w:w="3839" w:type="dxa"/>
            <w:noWrap w:val="0"/>
            <w:vAlign w:val="center"/>
          </w:tcPr>
          <w:p w14:paraId="3187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犁体幅宽≥35cm；犁体数量:6-8个；翻转机构型式:液压式</w:t>
            </w:r>
          </w:p>
        </w:tc>
        <w:tc>
          <w:tcPr>
            <w:tcW w:w="1230" w:type="dxa"/>
            <w:noWrap w:val="0"/>
            <w:vAlign w:val="center"/>
          </w:tcPr>
          <w:p w14:paraId="181F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1273" w:type="dxa"/>
            <w:noWrap w:val="0"/>
            <w:vAlign w:val="center"/>
          </w:tcPr>
          <w:p w14:paraId="6E29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162A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非通用类</w:t>
            </w:r>
          </w:p>
        </w:tc>
      </w:tr>
      <w:tr w14:paraId="13D43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75" w:type="dxa"/>
            <w:vMerge w:val="continue"/>
            <w:noWrap w:val="0"/>
            <w:vAlign w:val="center"/>
          </w:tcPr>
          <w:p w14:paraId="6929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 w14:paraId="08C9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71A8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noWrap w:val="0"/>
            <w:vAlign w:val="center"/>
          </w:tcPr>
          <w:p w14:paraId="749B0E9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1.10</w:t>
            </w:r>
          </w:p>
        </w:tc>
        <w:tc>
          <w:tcPr>
            <w:tcW w:w="2797" w:type="dxa"/>
            <w:noWrap w:val="0"/>
            <w:vAlign w:val="center"/>
          </w:tcPr>
          <w:p w14:paraId="73BA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犁体幅宽35cm及以上，5铧及以上液压翻转犁</w:t>
            </w:r>
          </w:p>
        </w:tc>
        <w:tc>
          <w:tcPr>
            <w:tcW w:w="3839" w:type="dxa"/>
            <w:noWrap w:val="0"/>
            <w:vAlign w:val="center"/>
          </w:tcPr>
          <w:p w14:paraId="340B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犁体幅宽≥35cm；犁体数量≥10个；翻转机构型式:液压式</w:t>
            </w:r>
          </w:p>
        </w:tc>
        <w:tc>
          <w:tcPr>
            <w:tcW w:w="1230" w:type="dxa"/>
            <w:noWrap w:val="0"/>
            <w:vAlign w:val="center"/>
          </w:tcPr>
          <w:p w14:paraId="0644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</w:t>
            </w:r>
          </w:p>
        </w:tc>
        <w:tc>
          <w:tcPr>
            <w:tcW w:w="1273" w:type="dxa"/>
            <w:noWrap w:val="0"/>
            <w:vAlign w:val="center"/>
          </w:tcPr>
          <w:p w14:paraId="6B61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6CC2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非通用类</w:t>
            </w:r>
          </w:p>
        </w:tc>
      </w:tr>
      <w:tr w14:paraId="3FFE9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75" w:type="dxa"/>
            <w:vMerge w:val="restart"/>
            <w:noWrap w:val="0"/>
            <w:vAlign w:val="center"/>
          </w:tcPr>
          <w:p w14:paraId="5614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一、耕整地机械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 w14:paraId="20C8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（一）耕地机械</w:t>
            </w:r>
          </w:p>
        </w:tc>
        <w:tc>
          <w:tcPr>
            <w:tcW w:w="780" w:type="dxa"/>
            <w:noWrap w:val="0"/>
            <w:vAlign w:val="center"/>
          </w:tcPr>
          <w:p w14:paraId="3667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1.犁</w:t>
            </w:r>
          </w:p>
        </w:tc>
        <w:tc>
          <w:tcPr>
            <w:tcW w:w="640" w:type="dxa"/>
            <w:noWrap w:val="0"/>
            <w:vAlign w:val="center"/>
          </w:tcPr>
          <w:p w14:paraId="27F83EE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1.11</w:t>
            </w:r>
          </w:p>
        </w:tc>
        <w:tc>
          <w:tcPr>
            <w:tcW w:w="2797" w:type="dxa"/>
            <w:noWrap w:val="0"/>
            <w:vAlign w:val="center"/>
          </w:tcPr>
          <w:p w14:paraId="43BB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耕幅1800mm及以上圆盘犁</w:t>
            </w:r>
          </w:p>
        </w:tc>
        <w:tc>
          <w:tcPr>
            <w:tcW w:w="3839" w:type="dxa"/>
            <w:noWrap w:val="0"/>
            <w:vAlign w:val="center"/>
          </w:tcPr>
          <w:p w14:paraId="4EA8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耕幅≥1800mm；型式:动力驱动</w:t>
            </w:r>
          </w:p>
        </w:tc>
        <w:tc>
          <w:tcPr>
            <w:tcW w:w="1230" w:type="dxa"/>
            <w:noWrap w:val="0"/>
            <w:vAlign w:val="center"/>
          </w:tcPr>
          <w:p w14:paraId="0ABF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273" w:type="dxa"/>
            <w:noWrap w:val="0"/>
            <w:vAlign w:val="center"/>
          </w:tcPr>
          <w:p w14:paraId="7BF1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135D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非通用类</w:t>
            </w:r>
          </w:p>
        </w:tc>
      </w:tr>
      <w:tr w14:paraId="6DE7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75" w:type="dxa"/>
            <w:vMerge w:val="continue"/>
            <w:noWrap w:val="0"/>
            <w:vAlign w:val="center"/>
          </w:tcPr>
          <w:p w14:paraId="7BAC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 w14:paraId="4605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86C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snapToGrid w:val="0"/>
                <w:color w:val="000000"/>
                <w:kern w:val="0"/>
                <w:sz w:val="20"/>
                <w:lang w:val="en-US" w:eastAsia="zh-CN" w:bidi="ar"/>
              </w:rPr>
              <w:t>3.</w:t>
            </w:r>
            <w:r>
              <w:rPr>
                <w:rFonts w:hint="eastAsia" w:ascii="仿宋_GB2312" w:hAnsi="Arial" w:eastAsia="仿宋_GB2312" w:cs="仿宋_GB2312"/>
                <w:snapToGrid w:val="0"/>
                <w:color w:val="000000"/>
                <w:kern w:val="0"/>
                <w:sz w:val="20"/>
                <w:lang w:bidi="ar"/>
              </w:rPr>
              <w:t>微型耕耘机</w:t>
            </w:r>
          </w:p>
        </w:tc>
        <w:tc>
          <w:tcPr>
            <w:tcW w:w="640" w:type="dxa"/>
            <w:noWrap w:val="0"/>
            <w:vAlign w:val="center"/>
          </w:tcPr>
          <w:p w14:paraId="0FCB8DEC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3.1</w:t>
            </w:r>
          </w:p>
        </w:tc>
        <w:tc>
          <w:tcPr>
            <w:tcW w:w="2797" w:type="dxa"/>
            <w:noWrap w:val="0"/>
            <w:vAlign w:val="center"/>
          </w:tcPr>
          <w:p w14:paraId="35F6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功率2—4</w:t>
            </w:r>
            <w:r>
              <w:rPr>
                <w:rFonts w:hint="eastAsia" w:ascii="仿宋_GB2312" w:hAnsi="仿宋_GB2312" w:eastAsia="仿宋_GB2312" w:cs="仿宋_GB2312"/>
                <w:spacing w:val="-6"/>
                <w:sz w:val="20"/>
                <w:szCs w:val="20"/>
                <w:lang w:eastAsia="zh-CN"/>
              </w:rPr>
              <w:t>k</w:t>
            </w:r>
            <w:r>
              <w:rPr>
                <w:rFonts w:hint="eastAsia" w:ascii="仿宋_GB2312" w:hAnsi="仿宋_GB2312" w:eastAsia="仿宋_GB2312" w:cs="仿宋_GB2312"/>
                <w:spacing w:val="-6"/>
                <w:sz w:val="20"/>
                <w:szCs w:val="20"/>
                <w:lang w:val="en-US" w:eastAsia="zh-CN"/>
              </w:rPr>
              <w:t>W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39" w:type="dxa"/>
            <w:noWrap w:val="0"/>
            <w:vAlign w:val="center"/>
          </w:tcPr>
          <w:p w14:paraId="68AC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bidi="ar"/>
              </w:rPr>
              <w:t>发动机燃油种类：柴油或汽油；2.0</w:t>
            </w:r>
            <w:r>
              <w:rPr>
                <w:rFonts w:hint="eastAsia" w:ascii="仿宋_GB2312" w:hAnsi="仿宋_GB2312" w:eastAsia="仿宋_GB2312" w:cs="仿宋_GB2312"/>
                <w:spacing w:val="-6"/>
                <w:sz w:val="20"/>
                <w:szCs w:val="20"/>
                <w:lang w:eastAsia="zh-CN"/>
              </w:rPr>
              <w:t>k</w:t>
            </w:r>
            <w:r>
              <w:rPr>
                <w:rFonts w:hint="eastAsia" w:ascii="仿宋_GB2312" w:hAnsi="仿宋_GB2312" w:eastAsia="仿宋_GB2312" w:cs="仿宋_GB2312"/>
                <w:spacing w:val="-6"/>
                <w:sz w:val="20"/>
                <w:szCs w:val="20"/>
                <w:lang w:val="en-US" w:eastAsia="zh-CN"/>
              </w:rPr>
              <w:t>W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bidi="ar"/>
              </w:rPr>
              <w:t>≤发动机标定功率＜4.0</w:t>
            </w:r>
            <w:r>
              <w:rPr>
                <w:rFonts w:hint="eastAsia" w:ascii="仿宋_GB2312" w:hAnsi="仿宋_GB2312" w:eastAsia="仿宋_GB2312" w:cs="仿宋_GB2312"/>
                <w:spacing w:val="-6"/>
                <w:sz w:val="20"/>
                <w:szCs w:val="20"/>
                <w:lang w:eastAsia="zh-CN"/>
              </w:rPr>
              <w:t>k</w:t>
            </w:r>
            <w:r>
              <w:rPr>
                <w:rFonts w:hint="eastAsia" w:ascii="仿宋_GB2312" w:hAnsi="仿宋_GB2312" w:eastAsia="仿宋_GB2312" w:cs="仿宋_GB2312"/>
                <w:spacing w:val="-6"/>
                <w:sz w:val="20"/>
                <w:szCs w:val="20"/>
                <w:lang w:val="en-US" w:eastAsia="zh-CN"/>
              </w:rPr>
              <w:t>W</w:t>
            </w:r>
          </w:p>
        </w:tc>
        <w:tc>
          <w:tcPr>
            <w:tcW w:w="1230" w:type="dxa"/>
            <w:noWrap w:val="0"/>
            <w:vAlign w:val="center"/>
          </w:tcPr>
          <w:p w14:paraId="2498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3" w:type="dxa"/>
            <w:noWrap w:val="0"/>
            <w:vAlign w:val="center"/>
          </w:tcPr>
          <w:p w14:paraId="5A89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snapToGrid w:val="0"/>
                <w:color w:val="000000"/>
                <w:kern w:val="0"/>
                <w:sz w:val="20"/>
                <w:lang w:bidi="ar"/>
              </w:rPr>
              <w:t>补贴额由</w:t>
            </w:r>
            <w:r>
              <w:rPr>
                <w:rFonts w:hint="eastAsia" w:ascii="仿宋_GB2312" w:hAnsi="Arial" w:eastAsia="仿宋_GB2312" w:cs="仿宋_GB2312"/>
                <w:snapToGrid w:val="0"/>
                <w:color w:val="000000"/>
                <w:kern w:val="0"/>
                <w:sz w:val="20"/>
                <w:lang w:eastAsia="zh-CN" w:bidi="ar"/>
              </w:rPr>
              <w:t>5</w:t>
            </w:r>
            <w:r>
              <w:rPr>
                <w:rFonts w:hint="eastAsia" w:ascii="仿宋_GB2312" w:hAnsi="Arial" w:eastAsia="仿宋_GB2312" w:cs="仿宋_GB2312"/>
                <w:snapToGrid w:val="0"/>
                <w:color w:val="000000"/>
                <w:kern w:val="0"/>
                <w:sz w:val="20"/>
                <w:lang w:val="en-US" w:eastAsia="zh-CN" w:bidi="ar"/>
              </w:rPr>
              <w:t>90元</w:t>
            </w:r>
            <w:r>
              <w:rPr>
                <w:rFonts w:hint="eastAsia" w:ascii="仿宋_GB2312" w:hAnsi="Arial" w:eastAsia="仿宋_GB2312" w:cs="仿宋_GB2312"/>
                <w:snapToGrid w:val="0"/>
                <w:color w:val="000000"/>
                <w:kern w:val="0"/>
                <w:sz w:val="20"/>
                <w:lang w:bidi="ar"/>
              </w:rPr>
              <w:t>下调至</w:t>
            </w:r>
            <w:r>
              <w:rPr>
                <w:rFonts w:hint="eastAsia" w:ascii="仿宋_GB2312" w:hAnsi="Arial" w:eastAsia="仿宋_GB2312" w:cs="仿宋_GB2312"/>
                <w:snapToGrid w:val="0"/>
                <w:color w:val="000000"/>
                <w:kern w:val="0"/>
                <w:sz w:val="20"/>
                <w:lang w:eastAsia="zh-CN" w:bidi="ar"/>
              </w:rPr>
              <w:t>5</w:t>
            </w:r>
            <w:r>
              <w:rPr>
                <w:rFonts w:hint="eastAsia" w:ascii="仿宋_GB2312" w:hAnsi="Arial" w:eastAsia="仿宋_GB2312" w:cs="仿宋_GB2312"/>
                <w:snapToGrid w:val="0"/>
                <w:color w:val="000000"/>
                <w:kern w:val="0"/>
                <w:sz w:val="20"/>
                <w:lang w:val="en-US" w:eastAsia="zh-CN" w:bidi="ar"/>
              </w:rPr>
              <w:t>00元</w:t>
            </w:r>
          </w:p>
        </w:tc>
        <w:tc>
          <w:tcPr>
            <w:tcW w:w="1370" w:type="dxa"/>
            <w:noWrap w:val="0"/>
            <w:vAlign w:val="center"/>
          </w:tcPr>
          <w:p w14:paraId="2582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通用类</w:t>
            </w:r>
          </w:p>
        </w:tc>
      </w:tr>
      <w:tr w14:paraId="6FCA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75" w:type="dxa"/>
            <w:vMerge w:val="restart"/>
            <w:noWrap w:val="0"/>
            <w:vAlign w:val="center"/>
          </w:tcPr>
          <w:p w14:paraId="5EF0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二、种植施肥机械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 w14:paraId="5ACB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（三）耕整地播种作业机械（可含施肥功能）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 w14:paraId="4142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1.旋耕播种机</w:t>
            </w:r>
          </w:p>
        </w:tc>
        <w:tc>
          <w:tcPr>
            <w:tcW w:w="640" w:type="dxa"/>
            <w:noWrap w:val="0"/>
            <w:vAlign w:val="center"/>
          </w:tcPr>
          <w:p w14:paraId="7BC27208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1.1</w:t>
            </w:r>
          </w:p>
        </w:tc>
        <w:tc>
          <w:tcPr>
            <w:tcW w:w="2797" w:type="dxa"/>
            <w:noWrap w:val="0"/>
            <w:vAlign w:val="center"/>
          </w:tcPr>
          <w:p w14:paraId="16D3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工作幅宽1.7—2m旋耕施肥播种机</w:t>
            </w:r>
          </w:p>
        </w:tc>
        <w:tc>
          <w:tcPr>
            <w:tcW w:w="3839" w:type="dxa"/>
            <w:noWrap w:val="0"/>
            <w:vAlign w:val="center"/>
          </w:tcPr>
          <w:p w14:paraId="6C6E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1.7m≤工作幅宽&lt;2m；含旋耕、施肥、播种等功能</w:t>
            </w:r>
          </w:p>
        </w:tc>
        <w:tc>
          <w:tcPr>
            <w:tcW w:w="1230" w:type="dxa"/>
            <w:noWrap w:val="0"/>
            <w:vAlign w:val="center"/>
          </w:tcPr>
          <w:p w14:paraId="7B25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273" w:type="dxa"/>
            <w:noWrap w:val="0"/>
            <w:vAlign w:val="center"/>
          </w:tcPr>
          <w:p w14:paraId="5627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634FC48E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非通用类</w:t>
            </w:r>
          </w:p>
        </w:tc>
      </w:tr>
      <w:tr w14:paraId="0751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75" w:type="dxa"/>
            <w:vMerge w:val="continue"/>
            <w:noWrap w:val="0"/>
            <w:vAlign w:val="center"/>
          </w:tcPr>
          <w:p w14:paraId="4FFA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 w14:paraId="6ABA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34BA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noWrap w:val="0"/>
            <w:vAlign w:val="center"/>
          </w:tcPr>
          <w:p w14:paraId="5372A551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1.2</w:t>
            </w:r>
          </w:p>
        </w:tc>
        <w:tc>
          <w:tcPr>
            <w:tcW w:w="2797" w:type="dxa"/>
            <w:noWrap w:val="0"/>
            <w:vAlign w:val="center"/>
          </w:tcPr>
          <w:p w14:paraId="52C0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工作幅宽2—2.3m旋耕施肥播种机</w:t>
            </w:r>
          </w:p>
        </w:tc>
        <w:tc>
          <w:tcPr>
            <w:tcW w:w="3839" w:type="dxa"/>
            <w:noWrap w:val="0"/>
            <w:vAlign w:val="center"/>
          </w:tcPr>
          <w:p w14:paraId="38D5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2m≤工作幅宽&lt;2.3m；含旋耕、施肥、播种等功能</w:t>
            </w:r>
          </w:p>
        </w:tc>
        <w:tc>
          <w:tcPr>
            <w:tcW w:w="1230" w:type="dxa"/>
            <w:noWrap w:val="0"/>
            <w:vAlign w:val="center"/>
          </w:tcPr>
          <w:p w14:paraId="254B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</w:t>
            </w:r>
          </w:p>
        </w:tc>
        <w:tc>
          <w:tcPr>
            <w:tcW w:w="1273" w:type="dxa"/>
            <w:noWrap w:val="0"/>
            <w:vAlign w:val="center"/>
          </w:tcPr>
          <w:p w14:paraId="7CA3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23333E2F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非通用类</w:t>
            </w:r>
          </w:p>
        </w:tc>
      </w:tr>
      <w:tr w14:paraId="7485A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75" w:type="dxa"/>
            <w:vMerge w:val="continue"/>
            <w:noWrap w:val="0"/>
            <w:vAlign w:val="center"/>
          </w:tcPr>
          <w:p w14:paraId="4065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 w14:paraId="6EF1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5067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noWrap w:val="0"/>
            <w:vAlign w:val="center"/>
          </w:tcPr>
          <w:p w14:paraId="3C6A3C93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1.3</w:t>
            </w:r>
          </w:p>
        </w:tc>
        <w:tc>
          <w:tcPr>
            <w:tcW w:w="2797" w:type="dxa"/>
            <w:noWrap w:val="0"/>
            <w:vAlign w:val="center"/>
          </w:tcPr>
          <w:p w14:paraId="1605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工作幅宽2.3—2.5m旋耕施肥播种机</w:t>
            </w:r>
          </w:p>
        </w:tc>
        <w:tc>
          <w:tcPr>
            <w:tcW w:w="3839" w:type="dxa"/>
            <w:noWrap w:val="0"/>
            <w:vAlign w:val="center"/>
          </w:tcPr>
          <w:p w14:paraId="03D9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2.3m≤工作幅宽&lt;2.5m；含旋耕、施肥、播种等功能</w:t>
            </w:r>
          </w:p>
        </w:tc>
        <w:tc>
          <w:tcPr>
            <w:tcW w:w="1230" w:type="dxa"/>
            <w:noWrap w:val="0"/>
            <w:vAlign w:val="center"/>
          </w:tcPr>
          <w:p w14:paraId="5208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1273" w:type="dxa"/>
            <w:noWrap w:val="0"/>
            <w:vAlign w:val="center"/>
          </w:tcPr>
          <w:p w14:paraId="4732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54E5560A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非通用类</w:t>
            </w:r>
          </w:p>
        </w:tc>
      </w:tr>
      <w:tr w14:paraId="7B9D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75" w:type="dxa"/>
            <w:noWrap w:val="0"/>
            <w:vAlign w:val="center"/>
          </w:tcPr>
          <w:p w14:paraId="6D71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二、种植施肥机械</w:t>
            </w:r>
          </w:p>
        </w:tc>
        <w:tc>
          <w:tcPr>
            <w:tcW w:w="1122" w:type="dxa"/>
            <w:noWrap w:val="0"/>
            <w:vAlign w:val="center"/>
          </w:tcPr>
          <w:p w14:paraId="61C2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（三）耕整地播种作业机械（可含施肥功能）</w:t>
            </w:r>
          </w:p>
        </w:tc>
        <w:tc>
          <w:tcPr>
            <w:tcW w:w="780" w:type="dxa"/>
            <w:noWrap w:val="0"/>
            <w:vAlign w:val="center"/>
          </w:tcPr>
          <w:p w14:paraId="6ED0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1.旋耕播种机</w:t>
            </w:r>
          </w:p>
        </w:tc>
        <w:tc>
          <w:tcPr>
            <w:tcW w:w="640" w:type="dxa"/>
            <w:noWrap w:val="0"/>
            <w:vAlign w:val="center"/>
          </w:tcPr>
          <w:p w14:paraId="68E3F693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1.4</w:t>
            </w:r>
          </w:p>
        </w:tc>
        <w:tc>
          <w:tcPr>
            <w:tcW w:w="2797" w:type="dxa"/>
            <w:noWrap w:val="0"/>
            <w:vAlign w:val="center"/>
          </w:tcPr>
          <w:p w14:paraId="6696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工作幅宽2.5m及以上旋耕施肥播种机</w:t>
            </w:r>
          </w:p>
        </w:tc>
        <w:tc>
          <w:tcPr>
            <w:tcW w:w="3839" w:type="dxa"/>
            <w:noWrap w:val="0"/>
            <w:vAlign w:val="center"/>
          </w:tcPr>
          <w:p w14:paraId="2850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工作幅宽≥2.5m；含旋耕、施肥、播种等功能</w:t>
            </w:r>
          </w:p>
        </w:tc>
        <w:tc>
          <w:tcPr>
            <w:tcW w:w="1230" w:type="dxa"/>
            <w:noWrap w:val="0"/>
            <w:vAlign w:val="center"/>
          </w:tcPr>
          <w:p w14:paraId="3C0C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1273" w:type="dxa"/>
            <w:noWrap w:val="0"/>
            <w:vAlign w:val="center"/>
          </w:tcPr>
          <w:p w14:paraId="20CB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280F2652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非通用类</w:t>
            </w:r>
          </w:p>
        </w:tc>
      </w:tr>
      <w:tr w14:paraId="32AD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75" w:type="dxa"/>
            <w:noWrap w:val="0"/>
            <w:vAlign w:val="center"/>
          </w:tcPr>
          <w:p w14:paraId="7084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四、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bidi="ar"/>
              </w:rPr>
              <w:t>灌溉机械</w:t>
            </w:r>
          </w:p>
        </w:tc>
        <w:tc>
          <w:tcPr>
            <w:tcW w:w="1122" w:type="dxa"/>
            <w:noWrap w:val="0"/>
            <w:vAlign w:val="center"/>
          </w:tcPr>
          <w:p w14:paraId="0EAE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bidi="ar"/>
              </w:rPr>
              <w:t>喷灌机械</w:t>
            </w:r>
          </w:p>
        </w:tc>
        <w:tc>
          <w:tcPr>
            <w:tcW w:w="780" w:type="dxa"/>
            <w:noWrap w:val="0"/>
            <w:vAlign w:val="center"/>
          </w:tcPr>
          <w:p w14:paraId="4C7A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bidi="ar"/>
              </w:rPr>
              <w:t>喷灌机</w:t>
            </w:r>
          </w:p>
        </w:tc>
        <w:tc>
          <w:tcPr>
            <w:tcW w:w="640" w:type="dxa"/>
            <w:noWrap w:val="0"/>
            <w:vAlign w:val="center"/>
          </w:tcPr>
          <w:p w14:paraId="5BC8B1D4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1.1</w:t>
            </w:r>
          </w:p>
        </w:tc>
        <w:tc>
          <w:tcPr>
            <w:tcW w:w="2797" w:type="dxa"/>
            <w:noWrap w:val="0"/>
            <w:vAlign w:val="center"/>
          </w:tcPr>
          <w:p w14:paraId="1426A45F">
            <w:pPr>
              <w:pStyle w:val="7"/>
              <w:adjustRightInd w:val="0"/>
              <w:snapToGrid w:val="0"/>
              <w:spacing w:before="0" w:line="240" w:lineRule="exact"/>
              <w:ind w:left="27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轻小型机组式喷灌机</w:t>
            </w:r>
          </w:p>
        </w:tc>
        <w:tc>
          <w:tcPr>
            <w:tcW w:w="3839" w:type="dxa"/>
            <w:noWrap w:val="0"/>
            <w:vAlign w:val="center"/>
          </w:tcPr>
          <w:p w14:paraId="4A9780C8">
            <w:pPr>
              <w:pStyle w:val="7"/>
              <w:adjustRightInd w:val="0"/>
              <w:snapToGrid w:val="0"/>
              <w:spacing w:before="0" w:line="240" w:lineRule="exact"/>
              <w:ind w:left="27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</w:rPr>
              <w:t>移动方式：手抬式或手推车式；</w:t>
            </w: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  <w:lang w:eastAsia="zh-CN"/>
              </w:rPr>
              <w:t>配套动力</w:t>
            </w: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  <w:lang w:val="en-US" w:eastAsia="zh-CN"/>
              </w:rPr>
              <w:t>≥1.0</w:t>
            </w: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  <w:lang w:eastAsia="zh-CN"/>
              </w:rPr>
              <w:t>kW</w:t>
            </w: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  <w:lang w:val="en-US" w:eastAsia="zh-CN"/>
              </w:rPr>
              <w:t>；配套水泵</w:t>
            </w: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  <w:lang w:eastAsia="zh-CN"/>
              </w:rPr>
              <w:t>额定流量</w:t>
            </w: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  <w:lang w:val="en-US" w:eastAsia="zh-CN"/>
              </w:rPr>
              <w:t>≥10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/h</w:t>
            </w:r>
          </w:p>
        </w:tc>
        <w:tc>
          <w:tcPr>
            <w:tcW w:w="1230" w:type="dxa"/>
            <w:noWrap w:val="0"/>
            <w:vAlign w:val="center"/>
          </w:tcPr>
          <w:p w14:paraId="4BFF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73" w:type="dxa"/>
            <w:noWrap w:val="0"/>
            <w:vAlign w:val="center"/>
          </w:tcPr>
          <w:p w14:paraId="602A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18E3BA9A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非通用类</w:t>
            </w:r>
          </w:p>
        </w:tc>
      </w:tr>
      <w:tr w14:paraId="67DA0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75" w:type="dxa"/>
            <w:vMerge w:val="restart"/>
            <w:noWrap w:val="0"/>
            <w:vAlign w:val="center"/>
          </w:tcPr>
          <w:p w14:paraId="749C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五、收获机械</w:t>
            </w:r>
          </w:p>
          <w:p w14:paraId="3184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10F6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（一）粮食作物收获机械</w:t>
            </w:r>
          </w:p>
        </w:tc>
        <w:tc>
          <w:tcPr>
            <w:tcW w:w="780" w:type="dxa"/>
            <w:noWrap w:val="0"/>
            <w:vAlign w:val="center"/>
          </w:tcPr>
          <w:p w14:paraId="064D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4.谷物联合收割机</w:t>
            </w:r>
          </w:p>
        </w:tc>
        <w:tc>
          <w:tcPr>
            <w:tcW w:w="640" w:type="dxa"/>
            <w:noWrap w:val="0"/>
            <w:vAlign w:val="center"/>
          </w:tcPr>
          <w:p w14:paraId="42DA745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2797" w:type="dxa"/>
            <w:noWrap w:val="0"/>
            <w:vAlign w:val="center"/>
          </w:tcPr>
          <w:p w14:paraId="32CE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小型收割机</w:t>
            </w:r>
          </w:p>
        </w:tc>
        <w:tc>
          <w:tcPr>
            <w:tcW w:w="3839" w:type="dxa"/>
            <w:noWrap w:val="0"/>
            <w:vAlign w:val="center"/>
          </w:tcPr>
          <w:p w14:paraId="0D24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0.3kg/s≤喂入量≤1.5kg/s；无筛选或简易筛选；喂入方式:全喂入；手扶步进式、履带式或轮式</w:t>
            </w:r>
          </w:p>
        </w:tc>
        <w:tc>
          <w:tcPr>
            <w:tcW w:w="1230" w:type="dxa"/>
            <w:noWrap w:val="0"/>
            <w:vAlign w:val="center"/>
          </w:tcPr>
          <w:p w14:paraId="77A7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1273" w:type="dxa"/>
            <w:noWrap w:val="0"/>
            <w:vAlign w:val="center"/>
          </w:tcPr>
          <w:p w14:paraId="1288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4368DE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通用类</w:t>
            </w:r>
          </w:p>
        </w:tc>
      </w:tr>
      <w:tr w14:paraId="25C95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775" w:type="dxa"/>
            <w:vMerge w:val="continue"/>
            <w:noWrap w:val="0"/>
            <w:vAlign w:val="center"/>
          </w:tcPr>
          <w:p w14:paraId="2D96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5B57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（三）油料作物收获机械</w:t>
            </w:r>
          </w:p>
        </w:tc>
        <w:tc>
          <w:tcPr>
            <w:tcW w:w="780" w:type="dxa"/>
            <w:noWrap w:val="0"/>
            <w:vAlign w:val="center"/>
          </w:tcPr>
          <w:p w14:paraId="7E00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2.花生收获机</w:t>
            </w:r>
          </w:p>
        </w:tc>
        <w:tc>
          <w:tcPr>
            <w:tcW w:w="640" w:type="dxa"/>
            <w:noWrap w:val="0"/>
            <w:vAlign w:val="center"/>
          </w:tcPr>
          <w:p w14:paraId="19B4EDF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2797" w:type="dxa"/>
            <w:noWrap w:val="0"/>
            <w:vAlign w:val="center"/>
          </w:tcPr>
          <w:p w14:paraId="1785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1.6m及以上自走履带式花生捡拾收获机</w:t>
            </w:r>
          </w:p>
        </w:tc>
        <w:tc>
          <w:tcPr>
            <w:tcW w:w="3839" w:type="dxa"/>
            <w:noWrap w:val="0"/>
            <w:vAlign w:val="center"/>
          </w:tcPr>
          <w:p w14:paraId="42CA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结构型式:自走履带式；捡拾机构工作幅宽≥1.6m；发动机标定功率≥55kW；最小离地间隙≥240mm；履带宽度≥350mm；摘辊(滚筒)数量≥2；具有捡拾、摘果、清选、集果等功能</w:t>
            </w:r>
          </w:p>
        </w:tc>
        <w:tc>
          <w:tcPr>
            <w:tcW w:w="1230" w:type="dxa"/>
            <w:noWrap w:val="0"/>
            <w:vAlign w:val="center"/>
          </w:tcPr>
          <w:p w14:paraId="6E11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  <w:tc>
          <w:tcPr>
            <w:tcW w:w="1273" w:type="dxa"/>
            <w:noWrap w:val="0"/>
            <w:vAlign w:val="center"/>
          </w:tcPr>
          <w:p w14:paraId="291E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3543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非通用类</w:t>
            </w:r>
          </w:p>
        </w:tc>
      </w:tr>
      <w:tr w14:paraId="6FBD6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vMerge w:val="restart"/>
            <w:noWrap w:val="0"/>
            <w:vAlign w:val="center"/>
          </w:tcPr>
          <w:p w14:paraId="5794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lang w:val="en-US" w:eastAsia="zh-CN" w:bidi="ar"/>
              </w:rPr>
              <w:t>十三、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lang w:bidi="ar"/>
              </w:rPr>
              <w:t>水产养殖机械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 w14:paraId="2361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 w14:paraId="26D5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lang w:bidi="ar"/>
              </w:rPr>
              <w:t>增氧机</w:t>
            </w:r>
          </w:p>
        </w:tc>
        <w:tc>
          <w:tcPr>
            <w:tcW w:w="640" w:type="dxa"/>
            <w:noWrap w:val="0"/>
            <w:vAlign w:val="center"/>
          </w:tcPr>
          <w:p w14:paraId="1184503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797" w:type="dxa"/>
            <w:noWrap w:val="0"/>
            <w:vAlign w:val="center"/>
          </w:tcPr>
          <w:p w14:paraId="200FAC39"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0"/>
                <w:szCs w:val="20"/>
              </w:rPr>
              <w:t>普通型增氧机</w:t>
            </w:r>
          </w:p>
        </w:tc>
        <w:tc>
          <w:tcPr>
            <w:tcW w:w="3839" w:type="dxa"/>
            <w:noWrap w:val="0"/>
            <w:vAlign w:val="center"/>
          </w:tcPr>
          <w:p w14:paraId="4CC0C7AF"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"/>
                <w:kern w:val="2"/>
                <w:sz w:val="20"/>
                <w:szCs w:val="20"/>
                <w:u w:val="none"/>
                <w:lang w:val="en-US" w:eastAsia="zh-CN" w:bidi="ar"/>
              </w:rPr>
              <w:t>普通电机（不含永磁电机）；电机动力≥0.75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-2"/>
                <w:kern w:val="2"/>
                <w:sz w:val="20"/>
                <w:szCs w:val="20"/>
                <w:u w:val="none"/>
                <w:lang w:val="en-US" w:eastAsia="zh-CN" w:bidi="ar"/>
              </w:rPr>
              <w:t>kW</w:t>
            </w:r>
          </w:p>
        </w:tc>
        <w:tc>
          <w:tcPr>
            <w:tcW w:w="1230" w:type="dxa"/>
            <w:noWrap w:val="0"/>
            <w:vAlign w:val="center"/>
          </w:tcPr>
          <w:p w14:paraId="03D0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73" w:type="dxa"/>
            <w:noWrap w:val="0"/>
            <w:vAlign w:val="center"/>
          </w:tcPr>
          <w:p w14:paraId="0BA3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u w:val="none"/>
                <w:lang w:bidi="ar"/>
              </w:rPr>
              <w:t>补贴额由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u w:val="none"/>
                <w:lang w:val="en-US" w:eastAsia="zh-CN" w:bidi="ar"/>
              </w:rPr>
              <w:t>400元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u w:val="none"/>
                <w:lang w:bidi="ar"/>
              </w:rPr>
              <w:t>下调至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u w:val="none"/>
                <w:lang w:val="en-US" w:eastAsia="zh-CN" w:bidi="ar"/>
              </w:rPr>
              <w:t>360元</w:t>
            </w:r>
          </w:p>
        </w:tc>
        <w:tc>
          <w:tcPr>
            <w:tcW w:w="1370" w:type="dxa"/>
            <w:noWrap w:val="0"/>
            <w:vAlign w:val="center"/>
          </w:tcPr>
          <w:p w14:paraId="75F9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非通用类</w:t>
            </w:r>
          </w:p>
        </w:tc>
      </w:tr>
      <w:tr w14:paraId="3523C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75" w:type="dxa"/>
            <w:vMerge w:val="continue"/>
            <w:noWrap w:val="0"/>
            <w:vAlign w:val="center"/>
          </w:tcPr>
          <w:p w14:paraId="16BF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 w14:paraId="3EBE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0FC6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640" w:type="dxa"/>
            <w:noWrap w:val="0"/>
            <w:vAlign w:val="center"/>
          </w:tcPr>
          <w:p w14:paraId="41D1661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797" w:type="dxa"/>
            <w:noWrap w:val="0"/>
            <w:vAlign w:val="center"/>
          </w:tcPr>
          <w:p w14:paraId="6744B71B"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"/>
                <w:kern w:val="2"/>
                <w:sz w:val="20"/>
                <w:szCs w:val="20"/>
                <w:u w:val="none"/>
                <w:lang w:val="en-US" w:eastAsia="zh-CN" w:bidi="ar"/>
              </w:rPr>
              <w:t>永磁电机增氧机</w:t>
            </w:r>
          </w:p>
        </w:tc>
        <w:tc>
          <w:tcPr>
            <w:tcW w:w="3839" w:type="dxa"/>
            <w:noWrap w:val="0"/>
            <w:vAlign w:val="center"/>
          </w:tcPr>
          <w:p w14:paraId="10F80D4D">
            <w:pPr>
              <w:pStyle w:val="7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"/>
                <w:kern w:val="2"/>
                <w:sz w:val="20"/>
                <w:szCs w:val="20"/>
                <w:u w:val="none"/>
                <w:lang w:val="en-US" w:eastAsia="zh-CN" w:bidi="ar"/>
              </w:rPr>
              <w:t>永磁电机；电机动力≥1.1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-2"/>
                <w:kern w:val="2"/>
                <w:sz w:val="20"/>
                <w:szCs w:val="20"/>
                <w:u w:val="none"/>
                <w:lang w:val="en-US" w:eastAsia="zh-CN" w:bidi="ar"/>
              </w:rPr>
              <w:t>kW</w:t>
            </w:r>
          </w:p>
        </w:tc>
        <w:tc>
          <w:tcPr>
            <w:tcW w:w="1230" w:type="dxa"/>
            <w:noWrap w:val="0"/>
            <w:vAlign w:val="center"/>
          </w:tcPr>
          <w:p w14:paraId="3BB4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73" w:type="dxa"/>
            <w:noWrap w:val="0"/>
            <w:vAlign w:val="center"/>
          </w:tcPr>
          <w:p w14:paraId="5E86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u w:val="none"/>
                <w:lang w:bidi="ar"/>
              </w:rPr>
              <w:t>补贴额由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u w:val="none"/>
                <w:lang w:val="en-US" w:eastAsia="zh-CN" w:bidi="ar"/>
              </w:rPr>
              <w:t>500元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u w:val="none"/>
                <w:lang w:bidi="ar"/>
              </w:rPr>
              <w:t>下调至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u w:val="none"/>
                <w:lang w:val="en-US" w:eastAsia="zh-CN" w:bidi="ar"/>
              </w:rPr>
              <w:t>360元</w:t>
            </w:r>
          </w:p>
        </w:tc>
        <w:tc>
          <w:tcPr>
            <w:tcW w:w="1370" w:type="dxa"/>
            <w:noWrap w:val="0"/>
            <w:vAlign w:val="center"/>
          </w:tcPr>
          <w:p w14:paraId="58D4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非通用类</w:t>
            </w:r>
          </w:p>
        </w:tc>
      </w:tr>
      <w:tr w14:paraId="1163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75" w:type="dxa"/>
            <w:vMerge w:val="restart"/>
            <w:noWrap w:val="0"/>
            <w:vAlign w:val="center"/>
          </w:tcPr>
          <w:p w14:paraId="5537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二十、农用动力机械</w:t>
            </w:r>
          </w:p>
          <w:p w14:paraId="183F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 w14:paraId="1F28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（一）拖拉机</w:t>
            </w:r>
          </w:p>
          <w:p w14:paraId="18F0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vMerge w:val="restart"/>
            <w:noWrap w:val="0"/>
            <w:vAlign w:val="center"/>
          </w:tcPr>
          <w:p w14:paraId="47BA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3.履带式拖拉机</w:t>
            </w:r>
          </w:p>
          <w:p w14:paraId="5F3E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noWrap w:val="0"/>
            <w:vAlign w:val="center"/>
          </w:tcPr>
          <w:p w14:paraId="0CEACB95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3.2</w:t>
            </w:r>
          </w:p>
        </w:tc>
        <w:tc>
          <w:tcPr>
            <w:tcW w:w="2797" w:type="dxa"/>
            <w:noWrap w:val="0"/>
            <w:vAlign w:val="center"/>
          </w:tcPr>
          <w:p w14:paraId="6FF3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snapToGrid w:val="0"/>
                <w:color w:val="000000"/>
                <w:kern w:val="0"/>
                <w:sz w:val="20"/>
                <w:szCs w:val="20"/>
                <w:lang w:bidi="ar"/>
              </w:rPr>
              <w:t>50—70马力轻型履带式拖拉机</w:t>
            </w:r>
          </w:p>
        </w:tc>
        <w:tc>
          <w:tcPr>
            <w:tcW w:w="3839" w:type="dxa"/>
            <w:noWrap w:val="0"/>
            <w:vAlign w:val="center"/>
          </w:tcPr>
          <w:p w14:paraId="0851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snapToGrid w:val="0"/>
                <w:color w:val="000000"/>
                <w:kern w:val="0"/>
                <w:sz w:val="20"/>
                <w:szCs w:val="20"/>
                <w:lang w:bidi="ar"/>
              </w:rPr>
              <w:t>50马力≤功率＜70马力；驱动方式：履带式；橡胶履带</w:t>
            </w:r>
          </w:p>
        </w:tc>
        <w:tc>
          <w:tcPr>
            <w:tcW w:w="1230" w:type="dxa"/>
            <w:noWrap w:val="0"/>
            <w:vAlign w:val="center"/>
          </w:tcPr>
          <w:p w14:paraId="1F34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  <w:tc>
          <w:tcPr>
            <w:tcW w:w="1273" w:type="dxa"/>
            <w:noWrap w:val="0"/>
            <w:vAlign w:val="center"/>
          </w:tcPr>
          <w:p w14:paraId="7A3C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6749C12A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通用类</w:t>
            </w:r>
          </w:p>
        </w:tc>
      </w:tr>
      <w:tr w14:paraId="191A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75" w:type="dxa"/>
            <w:vMerge w:val="continue"/>
            <w:noWrap w:val="0"/>
            <w:vAlign w:val="center"/>
          </w:tcPr>
          <w:p w14:paraId="0C3B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 w14:paraId="3F7F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1A9E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noWrap w:val="0"/>
            <w:vAlign w:val="center"/>
          </w:tcPr>
          <w:p w14:paraId="2C87337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3.3</w:t>
            </w:r>
          </w:p>
        </w:tc>
        <w:tc>
          <w:tcPr>
            <w:tcW w:w="2797" w:type="dxa"/>
            <w:noWrap w:val="0"/>
            <w:vAlign w:val="center"/>
          </w:tcPr>
          <w:p w14:paraId="0C6A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snapToGrid w:val="0"/>
                <w:color w:val="000000"/>
                <w:kern w:val="0"/>
                <w:sz w:val="20"/>
                <w:szCs w:val="20"/>
                <w:lang w:bidi="ar"/>
              </w:rPr>
              <w:t>50—70马力差速转向轻型履带式拖拉机</w:t>
            </w:r>
          </w:p>
        </w:tc>
        <w:tc>
          <w:tcPr>
            <w:tcW w:w="3839" w:type="dxa"/>
            <w:noWrap w:val="0"/>
            <w:vAlign w:val="center"/>
          </w:tcPr>
          <w:p w14:paraId="2471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snapToGrid w:val="0"/>
                <w:color w:val="000000"/>
                <w:kern w:val="0"/>
                <w:sz w:val="20"/>
                <w:szCs w:val="20"/>
                <w:lang w:bidi="ar"/>
              </w:rPr>
              <w:t>50马力≤功率＜70马力；驱动方式：履带式；转向型式：差速式转向；橡胶履带</w:t>
            </w:r>
          </w:p>
        </w:tc>
        <w:tc>
          <w:tcPr>
            <w:tcW w:w="1230" w:type="dxa"/>
            <w:noWrap w:val="0"/>
            <w:vAlign w:val="center"/>
          </w:tcPr>
          <w:p w14:paraId="4352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snapToGrid w:val="0"/>
                <w:color w:val="000000"/>
                <w:kern w:val="0"/>
                <w:sz w:val="20"/>
                <w:szCs w:val="20"/>
                <w:lang w:bidi="ar"/>
              </w:rPr>
              <w:t>17200</w:t>
            </w:r>
          </w:p>
        </w:tc>
        <w:tc>
          <w:tcPr>
            <w:tcW w:w="1273" w:type="dxa"/>
            <w:noWrap w:val="0"/>
            <w:vAlign w:val="center"/>
          </w:tcPr>
          <w:p w14:paraId="0F82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10D725F8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通用类</w:t>
            </w:r>
          </w:p>
        </w:tc>
      </w:tr>
      <w:tr w14:paraId="16B38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775" w:type="dxa"/>
            <w:vMerge w:val="continue"/>
            <w:noWrap w:val="0"/>
            <w:vAlign w:val="center"/>
          </w:tcPr>
          <w:p w14:paraId="21C9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 w14:paraId="4747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04B2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noWrap w:val="0"/>
            <w:vAlign w:val="center"/>
          </w:tcPr>
          <w:p w14:paraId="73F616A6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3.4</w:t>
            </w:r>
          </w:p>
        </w:tc>
        <w:tc>
          <w:tcPr>
            <w:tcW w:w="2797" w:type="dxa"/>
            <w:noWrap w:val="0"/>
            <w:vAlign w:val="center"/>
          </w:tcPr>
          <w:p w14:paraId="039D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snapToGrid w:val="0"/>
                <w:color w:val="000000"/>
                <w:kern w:val="0"/>
                <w:sz w:val="20"/>
                <w:szCs w:val="20"/>
                <w:lang w:bidi="ar"/>
              </w:rPr>
              <w:t>70—100马力差速转向轻型履带式拖拉机</w:t>
            </w:r>
          </w:p>
        </w:tc>
        <w:tc>
          <w:tcPr>
            <w:tcW w:w="3839" w:type="dxa"/>
            <w:noWrap w:val="0"/>
            <w:vAlign w:val="center"/>
          </w:tcPr>
          <w:p w14:paraId="3AFA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snapToGrid w:val="0"/>
                <w:color w:val="000000"/>
                <w:kern w:val="0"/>
                <w:sz w:val="20"/>
                <w:szCs w:val="20"/>
                <w:lang w:bidi="ar"/>
              </w:rPr>
              <w:t>70马力≤功率≤100马力；驱动方式：履带式；转向型式：差速式转向；橡胶履带</w:t>
            </w:r>
          </w:p>
        </w:tc>
        <w:tc>
          <w:tcPr>
            <w:tcW w:w="1230" w:type="dxa"/>
            <w:noWrap w:val="0"/>
            <w:vAlign w:val="center"/>
          </w:tcPr>
          <w:p w14:paraId="32DF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20600</w:t>
            </w:r>
          </w:p>
        </w:tc>
        <w:tc>
          <w:tcPr>
            <w:tcW w:w="1273" w:type="dxa"/>
            <w:noWrap w:val="0"/>
            <w:vAlign w:val="center"/>
          </w:tcPr>
          <w:p w14:paraId="3C65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2F020845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通用类</w:t>
            </w:r>
          </w:p>
        </w:tc>
      </w:tr>
      <w:tr w14:paraId="41EA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75" w:type="dxa"/>
            <w:vMerge w:val="continue"/>
            <w:noWrap w:val="0"/>
            <w:vAlign w:val="center"/>
          </w:tcPr>
          <w:p w14:paraId="3F11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 w14:paraId="2550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1A62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noWrap w:val="0"/>
            <w:vAlign w:val="center"/>
          </w:tcPr>
          <w:p w14:paraId="2EB55849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3.5</w:t>
            </w:r>
          </w:p>
        </w:tc>
        <w:tc>
          <w:tcPr>
            <w:tcW w:w="2797" w:type="dxa"/>
            <w:noWrap w:val="0"/>
            <w:vAlign w:val="center"/>
          </w:tcPr>
          <w:p w14:paraId="4190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50-70马力差速转向履带式拖拉机</w:t>
            </w:r>
          </w:p>
        </w:tc>
        <w:tc>
          <w:tcPr>
            <w:tcW w:w="3839" w:type="dxa"/>
            <w:noWrap w:val="0"/>
            <w:vAlign w:val="center"/>
          </w:tcPr>
          <w:p w14:paraId="2665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50马力≤功率＜70马力；驱动方式：履带式；转向型式：差速式转向；最大牵引功率≥70%发动机标定功率；最小使用比质量≥35kg/kW</w:t>
            </w:r>
          </w:p>
        </w:tc>
        <w:tc>
          <w:tcPr>
            <w:tcW w:w="1230" w:type="dxa"/>
            <w:noWrap w:val="0"/>
            <w:vAlign w:val="center"/>
          </w:tcPr>
          <w:p w14:paraId="3F53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</w:t>
            </w:r>
          </w:p>
        </w:tc>
        <w:tc>
          <w:tcPr>
            <w:tcW w:w="1273" w:type="dxa"/>
            <w:noWrap w:val="0"/>
            <w:vAlign w:val="center"/>
          </w:tcPr>
          <w:p w14:paraId="1CAF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38A79B24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通用类</w:t>
            </w:r>
          </w:p>
        </w:tc>
      </w:tr>
      <w:tr w14:paraId="39B52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775" w:type="dxa"/>
            <w:vMerge w:val="continue"/>
            <w:noWrap w:val="0"/>
            <w:vAlign w:val="center"/>
          </w:tcPr>
          <w:p w14:paraId="18D4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 w14:paraId="5925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0337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noWrap w:val="0"/>
            <w:vAlign w:val="center"/>
          </w:tcPr>
          <w:p w14:paraId="32A4083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3.6</w:t>
            </w:r>
          </w:p>
        </w:tc>
        <w:tc>
          <w:tcPr>
            <w:tcW w:w="2797" w:type="dxa"/>
            <w:noWrap w:val="0"/>
            <w:vAlign w:val="center"/>
          </w:tcPr>
          <w:p w14:paraId="6254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70-90马力差速转向履带式拖拉机</w:t>
            </w:r>
          </w:p>
        </w:tc>
        <w:tc>
          <w:tcPr>
            <w:tcW w:w="3839" w:type="dxa"/>
            <w:noWrap w:val="0"/>
            <w:vAlign w:val="center"/>
          </w:tcPr>
          <w:p w14:paraId="19BB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70马力≤功率＜90马力；驱动方式：履带式；转向型式：差速式转向；最大牵引功率≥70%发动机标定功率；最小使用比质量≥35kg/kW</w:t>
            </w:r>
          </w:p>
        </w:tc>
        <w:tc>
          <w:tcPr>
            <w:tcW w:w="1230" w:type="dxa"/>
            <w:noWrap w:val="0"/>
            <w:vAlign w:val="center"/>
          </w:tcPr>
          <w:p w14:paraId="23A4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28500</w:t>
            </w:r>
          </w:p>
        </w:tc>
        <w:tc>
          <w:tcPr>
            <w:tcW w:w="1273" w:type="dxa"/>
            <w:noWrap w:val="0"/>
            <w:vAlign w:val="center"/>
          </w:tcPr>
          <w:p w14:paraId="01521CCF"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0D6C7A46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通用类</w:t>
            </w:r>
          </w:p>
        </w:tc>
      </w:tr>
      <w:tr w14:paraId="0DB7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775" w:type="dxa"/>
            <w:vMerge w:val="restart"/>
            <w:noWrap w:val="0"/>
            <w:vAlign w:val="center"/>
          </w:tcPr>
          <w:p w14:paraId="2C56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二十、农用动力机械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 w14:paraId="1DAA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（一）拖拉机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 w14:paraId="1E56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3.履带式拖拉机</w:t>
            </w:r>
          </w:p>
        </w:tc>
        <w:tc>
          <w:tcPr>
            <w:tcW w:w="640" w:type="dxa"/>
            <w:noWrap w:val="0"/>
            <w:vAlign w:val="center"/>
          </w:tcPr>
          <w:p w14:paraId="76250BA1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3.7</w:t>
            </w:r>
          </w:p>
        </w:tc>
        <w:tc>
          <w:tcPr>
            <w:tcW w:w="2797" w:type="dxa"/>
            <w:noWrap w:val="0"/>
            <w:vAlign w:val="center"/>
          </w:tcPr>
          <w:p w14:paraId="08BD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90-110马力差速转向履带式拖拉机</w:t>
            </w:r>
          </w:p>
        </w:tc>
        <w:tc>
          <w:tcPr>
            <w:tcW w:w="3839" w:type="dxa"/>
            <w:noWrap w:val="0"/>
            <w:vAlign w:val="center"/>
          </w:tcPr>
          <w:p w14:paraId="5C91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90马力≤功率＜110马力；驱动方式：履带式；转向型式：差速式转向；最大牵引功率≥70%发动机标定功率；最小使用比质量≥35kg/kW</w:t>
            </w:r>
          </w:p>
        </w:tc>
        <w:tc>
          <w:tcPr>
            <w:tcW w:w="1230" w:type="dxa"/>
            <w:noWrap w:val="0"/>
            <w:vAlign w:val="center"/>
          </w:tcPr>
          <w:p w14:paraId="1950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</w:t>
            </w:r>
          </w:p>
        </w:tc>
        <w:tc>
          <w:tcPr>
            <w:tcW w:w="1273" w:type="dxa"/>
            <w:noWrap w:val="0"/>
            <w:vAlign w:val="center"/>
          </w:tcPr>
          <w:p w14:paraId="28C5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177047D4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通用类</w:t>
            </w:r>
          </w:p>
        </w:tc>
      </w:tr>
      <w:tr w14:paraId="3FD9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775" w:type="dxa"/>
            <w:vMerge w:val="continue"/>
            <w:noWrap w:val="0"/>
            <w:vAlign w:val="center"/>
          </w:tcPr>
          <w:p w14:paraId="0038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 w14:paraId="2FB7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2AF2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noWrap w:val="0"/>
            <w:vAlign w:val="center"/>
          </w:tcPr>
          <w:p w14:paraId="65E99ECB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3.8</w:t>
            </w:r>
          </w:p>
        </w:tc>
        <w:tc>
          <w:tcPr>
            <w:tcW w:w="2797" w:type="dxa"/>
            <w:noWrap w:val="0"/>
            <w:vAlign w:val="center"/>
          </w:tcPr>
          <w:p w14:paraId="7256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bidi="ar"/>
              </w:rPr>
              <w:t>110—130马力差速转向履带式拖拉机</w:t>
            </w:r>
          </w:p>
        </w:tc>
        <w:tc>
          <w:tcPr>
            <w:tcW w:w="3839" w:type="dxa"/>
            <w:noWrap w:val="0"/>
            <w:vAlign w:val="center"/>
          </w:tcPr>
          <w:p w14:paraId="0B15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bidi="ar"/>
              </w:rPr>
              <w:t>110马力≤功率＜130马力；驱动方式：履带式；转向型式：差速式转向；最大牵引功率≥70%发动机标定功率；最小使用比质量≥40kg/kW</w:t>
            </w:r>
          </w:p>
        </w:tc>
        <w:tc>
          <w:tcPr>
            <w:tcW w:w="1230" w:type="dxa"/>
            <w:noWrap w:val="0"/>
            <w:vAlign w:val="center"/>
          </w:tcPr>
          <w:p w14:paraId="53E9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2200</w:t>
            </w:r>
          </w:p>
        </w:tc>
        <w:tc>
          <w:tcPr>
            <w:tcW w:w="1273" w:type="dxa"/>
            <w:noWrap w:val="0"/>
            <w:vAlign w:val="center"/>
          </w:tcPr>
          <w:p w14:paraId="3B36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13DAFB6A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通用类</w:t>
            </w:r>
          </w:p>
        </w:tc>
      </w:tr>
      <w:tr w14:paraId="6AEA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75" w:type="dxa"/>
            <w:vMerge w:val="continue"/>
            <w:noWrap w:val="0"/>
            <w:vAlign w:val="center"/>
          </w:tcPr>
          <w:p w14:paraId="6828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 w14:paraId="1C5F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3A1F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noWrap w:val="0"/>
            <w:vAlign w:val="center"/>
          </w:tcPr>
          <w:p w14:paraId="2A75012F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3.9</w:t>
            </w:r>
          </w:p>
        </w:tc>
        <w:tc>
          <w:tcPr>
            <w:tcW w:w="2797" w:type="dxa"/>
            <w:noWrap w:val="0"/>
            <w:vAlign w:val="center"/>
          </w:tcPr>
          <w:p w14:paraId="081C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bidi="ar"/>
              </w:rPr>
              <w:t>130—150马力差速转向履带式拖拉机</w:t>
            </w:r>
          </w:p>
        </w:tc>
        <w:tc>
          <w:tcPr>
            <w:tcW w:w="3839" w:type="dxa"/>
            <w:noWrap w:val="0"/>
            <w:vAlign w:val="center"/>
          </w:tcPr>
          <w:p w14:paraId="1D2F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bidi="ar"/>
              </w:rPr>
              <w:t>130马力≤功率＜150马力；驱动方式：履带式；转向型式：差速式转向；最大牵引功率≥70%发动机标定功率；最小使用比质量≥40kg/kW</w:t>
            </w:r>
          </w:p>
        </w:tc>
        <w:tc>
          <w:tcPr>
            <w:tcW w:w="1230" w:type="dxa"/>
            <w:noWrap w:val="0"/>
            <w:vAlign w:val="center"/>
          </w:tcPr>
          <w:p w14:paraId="15DB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bidi="ar"/>
              </w:rPr>
              <w:t>48200</w:t>
            </w:r>
          </w:p>
        </w:tc>
        <w:tc>
          <w:tcPr>
            <w:tcW w:w="1273" w:type="dxa"/>
            <w:noWrap w:val="0"/>
            <w:vAlign w:val="center"/>
          </w:tcPr>
          <w:p w14:paraId="14A4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7FA3B0F7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通用类</w:t>
            </w:r>
          </w:p>
        </w:tc>
      </w:tr>
      <w:tr w14:paraId="7BD5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75" w:type="dxa"/>
            <w:vMerge w:val="continue"/>
            <w:noWrap w:val="0"/>
            <w:vAlign w:val="center"/>
          </w:tcPr>
          <w:p w14:paraId="40B3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 w14:paraId="6640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59A6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noWrap w:val="0"/>
            <w:vAlign w:val="center"/>
          </w:tcPr>
          <w:p w14:paraId="7B7EFA3E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3.10</w:t>
            </w:r>
          </w:p>
        </w:tc>
        <w:tc>
          <w:tcPr>
            <w:tcW w:w="2797" w:type="dxa"/>
            <w:noWrap w:val="0"/>
            <w:vAlign w:val="center"/>
          </w:tcPr>
          <w:p w14:paraId="6E4D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150马力及以上差速转向履带式拖拉机</w:t>
            </w:r>
          </w:p>
        </w:tc>
        <w:tc>
          <w:tcPr>
            <w:tcW w:w="3839" w:type="dxa"/>
            <w:noWrap w:val="0"/>
            <w:vAlign w:val="center"/>
          </w:tcPr>
          <w:p w14:paraId="0DCE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功率≥150马力；驱动方式：履带式；转向型式：差速式转向；最大牵引功率≥70%发动机标定功率；最小使用比质量≥40kg/kW</w:t>
            </w:r>
          </w:p>
        </w:tc>
        <w:tc>
          <w:tcPr>
            <w:tcW w:w="1230" w:type="dxa"/>
            <w:noWrap w:val="0"/>
            <w:vAlign w:val="center"/>
          </w:tcPr>
          <w:p w14:paraId="2E53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54200</w:t>
            </w:r>
          </w:p>
        </w:tc>
        <w:tc>
          <w:tcPr>
            <w:tcW w:w="1273" w:type="dxa"/>
            <w:noWrap w:val="0"/>
            <w:vAlign w:val="center"/>
          </w:tcPr>
          <w:p w14:paraId="266F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370" w:type="dxa"/>
            <w:noWrap w:val="0"/>
            <w:vAlign w:val="center"/>
          </w:tcPr>
          <w:p w14:paraId="3BC8E3B0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通用类</w:t>
            </w:r>
          </w:p>
        </w:tc>
      </w:tr>
      <w:tr w14:paraId="3DE3D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75" w:type="dxa"/>
            <w:noWrap w:val="0"/>
            <w:vAlign w:val="center"/>
          </w:tcPr>
          <w:p w14:paraId="60363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二十二、农用水泵</w:t>
            </w:r>
          </w:p>
        </w:tc>
        <w:tc>
          <w:tcPr>
            <w:tcW w:w="1122" w:type="dxa"/>
            <w:noWrap w:val="0"/>
            <w:vAlign w:val="center"/>
          </w:tcPr>
          <w:p w14:paraId="73B24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（一）农用水泵</w:t>
            </w:r>
          </w:p>
        </w:tc>
        <w:tc>
          <w:tcPr>
            <w:tcW w:w="780" w:type="dxa"/>
            <w:noWrap w:val="0"/>
            <w:vAlign w:val="center"/>
          </w:tcPr>
          <w:p w14:paraId="3A12A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2.地面泵（机组）</w:t>
            </w:r>
          </w:p>
        </w:tc>
        <w:tc>
          <w:tcPr>
            <w:tcW w:w="640" w:type="dxa"/>
            <w:noWrap w:val="0"/>
            <w:vAlign w:val="center"/>
          </w:tcPr>
          <w:p w14:paraId="203B1694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2.1</w:t>
            </w:r>
          </w:p>
        </w:tc>
        <w:tc>
          <w:tcPr>
            <w:tcW w:w="2797" w:type="dxa"/>
            <w:noWrap w:val="0"/>
            <w:vAlign w:val="center"/>
          </w:tcPr>
          <w:p w14:paraId="44FB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汽油机水泵（原：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lang w:bidi="ar"/>
              </w:rPr>
              <w:t>汽油机轻小型机组式喷灌机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3839" w:type="dxa"/>
            <w:noWrap w:val="0"/>
            <w:vAlign w:val="center"/>
          </w:tcPr>
          <w:p w14:paraId="7D74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汽油机；配套功率≥1.5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bidi="ar"/>
              </w:rPr>
              <w:t>kW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；规定流量≥10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/h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lang w:bidi="ar"/>
              </w:rPr>
              <w:t>汽油机；轻小型机组式喷灌机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）</w:t>
            </w:r>
          </w:p>
        </w:tc>
        <w:tc>
          <w:tcPr>
            <w:tcW w:w="1230" w:type="dxa"/>
            <w:noWrap w:val="0"/>
            <w:vAlign w:val="center"/>
          </w:tcPr>
          <w:p w14:paraId="36E5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73" w:type="dxa"/>
            <w:noWrap w:val="0"/>
            <w:vAlign w:val="center"/>
          </w:tcPr>
          <w:p w14:paraId="7AD8545B"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u w:val="none"/>
                <w:lang w:bidi="ar"/>
              </w:rPr>
              <w:t>补贴额由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u w:val="none"/>
                <w:lang w:val="en-US" w:eastAsia="zh-CN" w:bidi="ar"/>
              </w:rPr>
              <w:t>340元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u w:val="none"/>
                <w:lang w:bidi="ar"/>
              </w:rPr>
              <w:t>下调至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u w:val="none"/>
                <w:lang w:val="en-US" w:eastAsia="zh-CN" w:bidi="ar"/>
              </w:rPr>
              <w:t>240元</w:t>
            </w:r>
          </w:p>
        </w:tc>
        <w:tc>
          <w:tcPr>
            <w:tcW w:w="1370" w:type="dxa"/>
            <w:noWrap w:val="0"/>
            <w:vAlign w:val="center"/>
          </w:tcPr>
          <w:p w14:paraId="434AEEE8"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非通用类</w:t>
            </w:r>
          </w:p>
        </w:tc>
      </w:tr>
    </w:tbl>
    <w:p w14:paraId="524AE48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A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2792" w:right="1445" w:hanging="1522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新宋体" w:hAnsi="新宋体" w:eastAsia="新宋体" w:cs="新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2025-10-17T07:06:51Z</dcterms:created>
  <dc:creator>wuyin</dc:creator>
  <cp:lastModifiedBy>李ZD</cp:lastModifiedBy>
  <dcterms:modified xsi:type="dcterms:W3CDTF">2025-10-17T07:07:06Z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eyJoZGlkIjoiY2MyMzYyMjE4OGEyYmU0NGU4OWM3NGNlZDgzMmNmZWUiLCJ1c2VySWQiOiIyMjU2NjUwODMifQ==</vt:lpwstr>
  </property>
  <property fmtid="{D5CDD505-2E9C-101B-9397-08002B2CF9AE}" pid="4" name="ICV">
    <vt:lpwstr>CA3AE0AF880842ACB55773F7EA272225_12</vt:lpwstr>
  </property>
</Properties>
</file>