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0DDF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附件：</w:t>
      </w:r>
    </w:p>
    <w:p w14:paraId="123FA40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color w:val="auto"/>
          <w:kern w:val="2"/>
          <w:sz w:val="44"/>
          <w:szCs w:val="44"/>
          <w:u w:val="none"/>
          <w:lang w:val="en-US" w:eastAsia="zh-CN" w:bidi="ar-SA"/>
        </w:rPr>
        <w:t>2025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年省级区域农机社会化服务中心拟认定名单</w:t>
      </w:r>
    </w:p>
    <w:p w14:paraId="1828ABD1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阳高县牧友恒泰区域农机社会化服务中心（阳高县山西牧友恒泰草业股份有限公司）</w:t>
      </w:r>
    </w:p>
    <w:p w14:paraId="2D46E041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5440" w:hanging="5440" w:hangingChars="1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沁源县农村集体经济区域农机社会化服务中心（申报主体为沁源县农村集体经济发展有限公司）</w:t>
      </w:r>
    </w:p>
    <w:p w14:paraId="0F450994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5440" w:hanging="5440" w:hangingChars="1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襄垣县兴村区域农机社会化服务中心（申报主体为襄垣县兴村农机服务农民专业合作社）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00402181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5440" w:hanging="5440" w:hangingChars="1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泽州县金硕园区域农机社会化服务中心（申报主体为泽州县金硕园农机专业合作社）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0C435B06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5760" w:hanging="5760" w:hangingChars="18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平鲁区为民区域农机社会化服务中心（申报主体为朔州市平鲁区为民农机专业合作社）</w:t>
      </w:r>
    </w:p>
    <w:p w14:paraId="1755D223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5440" w:hanging="5440" w:hangingChars="1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榆次区众鑫区域农机社会化服务中心（申报主体为晋中市众鑫农机服务专业合作社）</w:t>
      </w:r>
    </w:p>
    <w:p w14:paraId="3FD74AA4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5440" w:hanging="5440" w:hangingChars="1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榆社县田升区域农机社会化服务中心（申报主体为榆社县田升农机专业合作社联合社）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1B07A130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5440" w:hanging="5440" w:hangingChars="1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万荣县文博区域农机社会化服务中心（申报主体为万荣县裴庄文博农机服务专业合作社）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706F234D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5120" w:hanging="5120" w:hanging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稷山县和鑫区域农机社会化服务中心（申报主体为稷山县和鑫农机服务专业合作社）</w:t>
      </w:r>
    </w:p>
    <w:p w14:paraId="3D1E7E2A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6080" w:hanging="6080" w:hangingChars="19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A2E0012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6080" w:hanging="6080" w:hangingChars="19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河津市博阳区域农机社会化服务中心（申报主体为河津市博阳农机专业合作社）</w:t>
      </w:r>
    </w:p>
    <w:p w14:paraId="267A69B4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5440" w:hanging="5440" w:hangingChars="1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闻喜县翔垣畅区域农机社会化服务中心（申报主体为闻喜县翔垣畅农机专业合作社）</w:t>
      </w:r>
    </w:p>
    <w:p w14:paraId="07DF6016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5440" w:hanging="5440" w:hangingChars="1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原平市隆鑫葳区域农机社会化服务中心（申报主体为山西省隆鑫葳农牧科技有限公司）</w:t>
      </w:r>
    </w:p>
    <w:p w14:paraId="77A74192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5120" w:hanging="5120" w:hanging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五寨县兴茂区域农机社会化服务中心（申报主体为五寨兴茂农业开发有限公司）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1E599802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5120" w:hanging="5120" w:hanging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繁峙县新天地区域农机社会化服务中心（申报主体为山西省繁峙县新天地种植专业合作社）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251E9CA9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5120" w:hanging="5120" w:hanging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侯马市自强区域农机社会化服务中心（申报主体为侯马市自强农机专业合作社）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2B19F905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5440" w:hanging="5440" w:hangingChars="1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尧都区尧富民区域农机社会化服务中心（申报主体为临汾市尧都区尧富民农机专业合作社）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09D9D8D2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5440" w:hanging="5440" w:hangingChars="1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霍州市隆昌区域农机社会化服务中心（申报主体为霍州市隆昌农机服务专业合作社）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5AAD0804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5440" w:hanging="5440" w:hangingChars="1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蒲县智农区域农机社会化服务中心（申报主体为蒲县智农农机农业专业合作社联合社）</w:t>
      </w:r>
    </w:p>
    <w:p w14:paraId="0DF73A7E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5440" w:hanging="5440" w:hangingChars="1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柳林县农友区域农机社会化服务中心（申报主体为柳林县农友农业农机专业合作社）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21047E04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5120" w:hanging="5120" w:hangingChars="1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岚县祥泰区域农机社会化服务中心（申报主体为山西祥泰农牧股份有限公司）</w:t>
      </w:r>
    </w:p>
    <w:p w14:paraId="7836E77D">
      <w:bookmarkStart w:id="0" w:name="_GoBack"/>
      <w:bookmarkEnd w:id="0"/>
    </w:p>
    <w:sectPr>
      <w:footerReference r:id="rId3" w:type="default"/>
      <w:pgSz w:w="16838" w:h="11906" w:orient="landscape"/>
      <w:pgMar w:top="1514" w:right="1570" w:bottom="1514" w:left="1570" w:header="851" w:footer="992" w:gutter="0"/>
      <w:pgNumType w:fmt="numberInDash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A82A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4307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74307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8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2025-10-20T08:29:52Z</dcterms:created>
  <dc:creator>dell</dc:creator>
  <cp:lastModifiedBy>WPS_1657006440</cp:lastModifiedBy>
  <dcterms:modified xsi:type="dcterms:W3CDTF">2025-10-20T08:30:10Z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eyJoZGlkIjoiMDUwZTAzN2QxZTk0Njk2NjEwMDRiNTU3ZWQ1NmEzYmUiLCJ1c2VySWQiOiIxMzg0NDQ5MTI3In0=</vt:lpwstr>
  </property>
  <property fmtid="{D5CDD505-2E9C-101B-9397-08002B2CF9AE}" pid="4" name="ICV">
    <vt:lpwstr>EAE2F8D696A643F9BB6DAEB86CA314A6_12</vt:lpwstr>
  </property>
</Properties>
</file>