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7E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trike w:val="0"/>
          <w:dstrike w:val="0"/>
          <w:sz w:val="32"/>
          <w:szCs w:val="32"/>
          <w:lang w:val="en-US" w:eastAsia="zh-CN"/>
        </w:rPr>
        <w:t>附件</w:t>
      </w:r>
    </w:p>
    <w:p w14:paraId="0E3F2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F3A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糖料蔗良法技术推广补助农机作业</w:t>
      </w:r>
    </w:p>
    <w:p w14:paraId="0CB6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监测终端公开遴选产品表</w:t>
      </w:r>
    </w:p>
    <w:p w14:paraId="21D9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" w:eastAsia="zh-CN"/>
        </w:rPr>
      </w:pPr>
      <w:r>
        <w:rPr>
          <w:rFonts w:hint="default" w:ascii="方正楷体_GBK" w:hAnsi="方正楷体_GBK" w:eastAsia="方正楷体_GBK" w:cs="方正楷体_GBK"/>
          <w:sz w:val="28"/>
          <w:szCs w:val="28"/>
          <w:lang w:val="en" w:eastAsia="zh-CN"/>
        </w:rPr>
        <w:t>（以下排名不分先后，按企业名称拼音排序）</w:t>
      </w:r>
    </w:p>
    <w:p w14:paraId="6534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9"/>
        <w:gridCol w:w="4272"/>
      </w:tblGrid>
      <w:tr w14:paraId="01A5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产品型号</w:t>
            </w:r>
          </w:p>
        </w:tc>
      </w:tr>
      <w:tr w14:paraId="2657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北京一博云田科技有限公司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YT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B76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9070</w:t>
            </w:r>
          </w:p>
        </w:tc>
      </w:tr>
      <w:tr w14:paraId="3109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2C0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河北信翔电子有限公司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3EC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河北易种田智能科技有限公司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E46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河北易种田智能科技有限公司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YZT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D1D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-DBD</w:t>
            </w:r>
          </w:p>
        </w:tc>
      </w:tr>
      <w:tr w14:paraId="006C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黑龙江惠达科技股份有限公司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HDGPCS-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-BD</w:t>
            </w:r>
          </w:p>
        </w:tc>
      </w:tr>
      <w:tr w14:paraId="54D5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BD5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3AB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江苏北斗农机科技有限公司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052A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C80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E29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2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AMT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5DCB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lang w:val="en" w:eastAsia="zh-CN"/>
        </w:rPr>
      </w:pPr>
    </w:p>
    <w:p w14:paraId="3E1CD4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072AE"/>
    <w:rsid w:val="6490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2025-11-10T10:28:00Z</dcterms:created>
  <dc:creator>陶洁</dc:creator>
  <cp:lastModifiedBy>陶洁</cp:lastModifiedBy>
  <dcterms:modified xsi:type="dcterms:W3CDTF">2025-11-10T10:28:54Z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8BCAF45A275F4F0EB54865481C5F7B8A_11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