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kern w:val="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附件2</w:t>
      </w:r>
    </w:p>
    <w:p>
      <w:pPr>
        <w:pStyle w:val="2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240" w:beforeAutospacing="0" w:after="60" w:afterAutospacing="0" w:line="240" w:lineRule="auto"/>
        <w:ind w:left="0" w:right="0" w:firstLine="640"/>
        <w:jc w:val="center"/>
        <w:textAlignment w:val="baseline"/>
        <w:outlineLvl w:val="9"/>
        <w:rPr>
          <w:rFonts w:ascii="Times New Roman" w:eastAsia="宋体" w:cs="Times New Roman" w:hAnsi="Times New Roman"/>
          <w:b/>
          <w:caps w:val="0"/>
          <w:smallCaps w:val="0"/>
          <w:color w:val="000000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7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72"/>
          <w:vertAlign w:val="baseline"/>
          <w:lang w:val="en-US" w:eastAsia="zh-CN"/>
        </w:rPr>
        <w:t>项目申报书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项目类别：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牵头单位（公章）：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参与单位：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项目负责人：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电话（固话及手机）：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Emil地址：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项目起止年限：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填报日期：</w:t>
      </w: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Chars="450" w:firstLine="14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黑龙江省农业农村厅    黑龙江省财政厅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二</w:t>
      </w:r>
      <w:r>
        <w:rPr>
          <w:rFonts w:ascii="Times New Roman" w:eastAsia="宋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〇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二五年制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ascii="Times New Roman" w:eastAsia="方正小标宋简体" w:cs="Times New Roman" w:hAnsi="Times New Roman"/>
          <w:caps w:val="0"/>
          <w:smallCaps w:val="0"/>
          <w:color w:val="000000"/>
          <w:sz w:val="44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br w:type="page"/>
      </w:r>
      <w:r>
        <w:rPr>
          <w:rFonts w:ascii="Times New Roman" w:eastAsia="方正小标宋简体" w:cs="Times New Roman" w:hAnsi="Times New Roman"/>
          <w:b w:val="0"/>
          <w:caps w:val="0"/>
          <w:smallCaps w:val="0"/>
          <w:color w:val="000000"/>
          <w:kern w:val="2"/>
          <w:sz w:val="44"/>
          <w:vertAlign w:val="baseline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1.项目申报书应实事求是，数据准确，排版简洁，A4纸打印。外来语要同时用原文和中文表达，第一次出现的缩略词，须注明全称。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2.编写要求：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（1）项目符合黑龙江省2025年农机研发制造推广应用一体化试点项目申报通知要求，目标定位准确，指标明确、可考核；项目参与单位名称须填写全称。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（2）项目任务明确，要充分考虑经济、技术等方面的可行性；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（3）提供的各种附件、附表、附图及有关证明材料应真实、齐全。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 xml:space="preserve">3.其他需提供的佐证材料：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（1）牵头申报单位和所有参与申报单位的统一社会信用代码证，项目合作协议等；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（2）企业研发制造和检验检测设备及售后服务能力情况证明材料；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（3）农机制造企业、科研单位相关科研成果：已取得实用新型专利、发明专利或省级以上科技成果鉴定（评价证明）、省级以上科技成果奖等证明材料；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（4）农机制造企业项目负责人、科研单位项目技术负责人身份证、职称证及业绩（各类奖项）等证明文件；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（5）科研单位专家技术团队简介、研发能力等说明材料；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（6）企业近3年营收、税收等佐证材料（复印件加盖公章）；获得省级及以上命名证明材料（复印件加盖公章）；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（7）县级及以上农机推广机构申报资格，</w:t>
      </w: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u w:val="none"/>
          <w:vertAlign w:val="baseline"/>
          <w:lang w:val="en-US" w:eastAsia="zh-CN"/>
        </w:rPr>
        <w:t>农机推广专业人员数</w:t>
      </w: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等；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both"/>
        <w:outlineLvl w:val="9"/>
        <w:rPr>
          <w:rFonts w:ascii="Times New Roman" w:eastAsia="仿宋" w:cs="Times New Roman" w:hAnsi="Times New Roman"/>
          <w:caps w:val="0"/>
          <w:smallCaps w:val="0"/>
          <w:color w:val="000000"/>
          <w:kern w:val="0"/>
          <w:sz w:val="28"/>
          <w:vertAlign w:val="baseline"/>
        </w:rPr>
      </w:pPr>
      <w:r>
        <w:rPr>
          <w:rFonts w:ascii="Times New Roman" w:eastAsia="仿宋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（8）其他有关材料或相关证明等。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 xml:space="preserve">第一部分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40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40"/>
          <w:vertAlign w:val="baseline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2"/>
          <w:sz w:val="40"/>
          <w:vertAlign w:val="baseline"/>
          <w:lang w:val="en-US" w:eastAsia="zh-CN"/>
        </w:rPr>
        <w:t>农机研发制造推广应用一体化试点项目申报简表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24"/>
          <w:vertAlign w:val="baseline"/>
          <w:lang w:val="en-US" w:eastAsia="zh-CN"/>
        </w:rPr>
        <w:t>项目牵头单位（盖章）：       项目负责人及联系电话：</w:t>
      </w:r>
    </w:p>
    <w:tbl>
      <w:tblPr>
        <w:jc w:val="center"/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474"/>
        <w:gridCol w:w="1800"/>
        <w:gridCol w:w="1826"/>
        <w:gridCol w:w="2139"/>
        <w:gridCol w:w="2674"/>
      </w:tblGrid>
      <w:tr>
        <w:trPr>
          <w:trHeight w:val="613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项目名称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584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项目类别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研发类□  熟化类□  能力提升□</w:t>
            </w:r>
          </w:p>
        </w:tc>
      </w:tr>
      <w:tr>
        <w:trPr>
          <w:trHeight w:val="584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牵头单位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项目负责人及电话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hRule="exact" w:val="567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  <w:t>项目参与单位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716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项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目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建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设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情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总投资（万元）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中央资金（万元）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71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配套资金（万元）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73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项目计划完成时间及进度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226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caps w:val="0"/>
                <w:smallCaps w:val="0"/>
                <w:color w:val="000000"/>
                <w:sz w:val="24"/>
                <w:vertAlign w:val="baseline"/>
              </w:rPr>
              <w:t>项目主要实施内容：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val="2721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2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eastAsia="宋体" w:cs="Times New Roman" w:hAnsi="Times New Roman"/>
                <w:b/>
                <w:caps w:val="0"/>
                <w:smallCaps w:val="0"/>
                <w:color w:val="000000"/>
                <w:sz w:val="32"/>
                <w:vertAlign w:val="baseline"/>
              </w:rPr>
            </w:pPr>
            <w:r>
              <w:rPr>
                <w:rFonts w:ascii="Times New Roman" w:eastAsia="方正黑体_GBK" w:cs="Times New Roman" w:hAnsi="Times New Roman"/>
                <w:b w:val="0"/>
                <w:caps w:val="0"/>
                <w:smallCaps w:val="0"/>
                <w:color w:val="000000"/>
                <w:spacing w:val="0"/>
                <w:sz w:val="24"/>
                <w:shd w:val="clear" w:color="000000" w:fill="FFFFFF"/>
                <w:vertAlign w:val="baseline"/>
              </w:rPr>
              <w:t>项目计划完成目标：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Chars="200" w:firstLine="48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需对照项目指南量化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kern w:val="0"/>
          <w:sz w:val="32"/>
          <w:vertAlign w:val="baseline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br w:type="page"/>
      </w: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第二部分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44"/>
          <w:vertAlign w:val="baseline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2"/>
          <w:sz w:val="44"/>
          <w:vertAlign w:val="baseline"/>
          <w:lang w:val="en-US" w:eastAsia="zh-CN"/>
        </w:rPr>
        <w:t>项目实施方案</w:t>
      </w:r>
    </w:p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</w:p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一、项目概述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61"/>
      </w:tblGrid>
      <w:tr>
        <w:trPr>
          <w:trHeight w:val="10869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56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简述项目研发制造推广应用主要针对的问题和需求，项目工作基础、主要研究内容，拟解决的问题，突破的核心/共性/关键技术等，达到的预期效果及应用前景。（500字以内）</w:t>
            </w:r>
          </w:p>
        </w:tc>
      </w:tr>
    </w:tbl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二、项目实施的必要性及可行性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61"/>
      </w:tblGrid>
      <w:tr>
        <w:trPr>
          <w:trHeight w:val="13109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both"/>
              <w:outlineLvl w:val="9"/>
              <w:rPr>
                <w:rFonts w:ascii="Times New Roman" w:eastAsia="楷体_GB2312" w:cs="Times New Roman" w:hAnsi="Times New Roman"/>
                <w:caps w:val="0"/>
                <w:smallCaps w:val="0"/>
                <w:color w:val="000000"/>
                <w:kern w:val="2"/>
                <w:sz w:val="32"/>
                <w:vertAlign w:val="baseline"/>
              </w:rPr>
            </w:pPr>
            <w:r>
              <w:rPr>
                <w:rFonts w:ascii="Times New Roman" w:eastAsia="楷体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（一）必要性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2"/>
                <w:sz w:val="32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结合产品应用区域、应用产业面临的机械化配套问题，简要描述研发产品的重要意义和推广前景等。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both"/>
              <w:outlineLvl w:val="9"/>
              <w:rPr>
                <w:rFonts w:ascii="Times New Roman" w:eastAsia="楷体_GB2312" w:cs="Times New Roman" w:hAnsi="Times New Roman"/>
                <w:caps w:val="0"/>
                <w:smallCaps w:val="0"/>
                <w:color w:val="000000"/>
                <w:kern w:val="2"/>
                <w:sz w:val="32"/>
                <w:vertAlign w:val="baseline"/>
              </w:rPr>
            </w:pPr>
            <w:r>
              <w:rPr>
                <w:rFonts w:ascii="Times New Roman" w:eastAsia="楷体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（二）可行性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32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结合现有研发基础、条件能力和产业应用前景等，简要分析研发产品和组织实施项目的可行性。（800字以内）</w:t>
            </w:r>
          </w:p>
        </w:tc>
      </w:tr>
    </w:tbl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三、项目研究的内容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61"/>
      </w:tblGrid>
      <w:tr>
        <w:trPr>
          <w:trHeight w:val="13111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both"/>
              <w:outlineLvl w:val="9"/>
              <w:rPr>
                <w:rFonts w:ascii="Times New Roman" w:eastAsia="楷体_GB2312" w:cs="Times New Roman" w:hAnsi="Times New Roman"/>
                <w:caps w:val="0"/>
                <w:smallCaps w:val="0"/>
                <w:color w:val="000000"/>
                <w:kern w:val="2"/>
                <w:sz w:val="32"/>
                <w:vertAlign w:val="baseline"/>
              </w:rPr>
            </w:pPr>
            <w:r>
              <w:rPr>
                <w:rFonts w:ascii="Times New Roman" w:eastAsia="楷体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（一）项目研究的主要内容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2"/>
                <w:sz w:val="32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从农机农艺融合、产学研推用结合等层面重点分析项目拟解决的关键技术和建设内容。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both"/>
              <w:outlineLvl w:val="9"/>
              <w:rPr>
                <w:rFonts w:ascii="Times New Roman" w:eastAsia="楷体_GB2312" w:cs="Times New Roman" w:hAnsi="Times New Roman"/>
                <w:caps w:val="0"/>
                <w:smallCaps w:val="0"/>
                <w:color w:val="000000"/>
                <w:kern w:val="2"/>
                <w:sz w:val="32"/>
                <w:vertAlign w:val="baseline"/>
              </w:rPr>
            </w:pPr>
            <w:r>
              <w:rPr>
                <w:rFonts w:ascii="Times New Roman" w:eastAsia="楷体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（二）主要方法、技术路线和创新点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32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针对项目研究拟解决的科学问题、关键技术、关键材料/产品，拟采用的研究思路、技术路线和研究方案，提出针对性的原理、机理、算法和模型等。</w:t>
            </w:r>
          </w:p>
        </w:tc>
      </w:tr>
    </w:tbl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四、现有基础条件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61"/>
      </w:tblGrid>
      <w:tr>
        <w:trPr>
          <w:trHeight w:val="13101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32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联合体成员单位的研发基础条件、现状、优势等情况</w:t>
            </w:r>
          </w:p>
        </w:tc>
      </w:tr>
    </w:tbl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五、项目绩效目标及预期效益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00"/>
        <w:gridCol w:w="1560"/>
        <w:gridCol w:w="2195"/>
        <w:gridCol w:w="1844"/>
        <w:gridCol w:w="2642"/>
        <w:gridCol w:w="19"/>
      </w:tblGrid>
      <w:tr>
        <w:trPr>
          <w:trHeight w:val="3759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32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对照项目指南，分类提出项目实现的关键核心技术、产品性能参数等技术指标和产业化指标，以及实现的经济、社会、生态效益等。</w:t>
            </w:r>
          </w:p>
        </w:tc>
      </w:tr>
      <w:tr>
        <w:trPr>
          <w:trHeight w:val="982"/>
          <w:gridAfter w:val="1"/>
          <w:wAfter w:w="19" w:type="dxa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指标分类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指标内容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  <w:t>项目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实现目标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评估方式（方法）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及评价手段</w:t>
            </w:r>
          </w:p>
        </w:tc>
      </w:tr>
      <w:tr>
        <w:trPr>
          <w:trHeight w:val="1155"/>
          <w:gridAfter w:val="1"/>
          <w:wAfter w:w="19" w:type="dxa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  <w:t>产品技术指标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  <w:t>（应提出符合相关研究成果与指标的具体考核技术方法、测算方法等）</w:t>
            </w:r>
          </w:p>
        </w:tc>
      </w:tr>
      <w:tr>
        <w:trPr>
          <w:trHeight w:val="1225"/>
          <w:gridAfter w:val="1"/>
          <w:wAfter w:w="19" w:type="dxa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</w:p>
        </w:tc>
      </w:tr>
      <w:tr>
        <w:trPr>
          <w:trHeight w:val="1187"/>
          <w:gridAfter w:val="1"/>
          <w:wAfter w:w="19" w:type="dxa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</w:p>
        </w:tc>
      </w:tr>
      <w:tr>
        <w:trPr>
          <w:trHeight w:val="1477"/>
          <w:gridAfter w:val="1"/>
          <w:wAfter w:w="19" w:type="dxa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</w:p>
        </w:tc>
      </w:tr>
      <w:tr>
        <w:trPr>
          <w:trHeight w:val="1233"/>
          <w:gridAfter w:val="1"/>
          <w:wAfter w:w="19" w:type="dxa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</w:p>
        </w:tc>
      </w:tr>
      <w:tr>
        <w:trPr>
          <w:trHeight w:val="1727"/>
          <w:gridAfter w:val="1"/>
          <w:wAfter w:w="19" w:type="dxa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/>
              </w:rPr>
              <w:t>产业化指标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</w:tbl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六、项目实施计划进度安排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24"/>
          <w:vertAlign w:val="baseline"/>
          <w:lang w:val="en-US" w:eastAsia="zh-CN"/>
        </w:rPr>
        <w:t>项目研发、推广应用等主要工作任务进度，考核目标建议（以半年为时间节点）。</w:t>
      </w:r>
    </w:p>
    <w:tbl>
      <w:tblPr>
        <w:jc w:val="center"/>
        <w:tblW w:w="8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40"/>
        <w:gridCol w:w="3766"/>
        <w:gridCol w:w="2083"/>
      </w:tblGrid>
      <w:tr>
        <w:trPr>
          <w:trHeight w:val="62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CESI宋体-GB2312" w:cs="Times New Roman" w:hAnsi="Times New Roman"/>
                <w:b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CESI宋体-GB2312" w:cs="Times New Roman" w:hAnsi="Times New Roman"/>
                <w:b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开始日期--结束日期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3" w:beforeAutospacing="0" w:after="0" w:afterAutospacing="0" w:line="240" w:lineRule="auto"/>
              <w:ind w:left="66" w:right="66" w:firstLine="0"/>
              <w:jc w:val="center"/>
              <w:outlineLvl w:val="9"/>
              <w:rPr>
                <w:rFonts w:ascii="Times New Roman" w:eastAsia="CESI宋体-GB2312" w:cs="Times New Roman" w:hAnsi="Times New Roman"/>
                <w:b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CESI宋体-GB2312" w:cs="Times New Roman" w:hAnsi="Times New Roman"/>
                <w:b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CESI宋体-GB2312" w:cs="Times New Roman" w:hAnsi="Times New Roman"/>
                <w:b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CESI宋体-GB2312" w:cs="Times New Roman" w:hAnsi="Times New Roman"/>
                <w:b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预期目标</w:t>
            </w:r>
          </w:p>
        </w:tc>
      </w:tr>
      <w:tr>
        <w:trPr>
          <w:trHeight w:hRule="exact" w:val="17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XX 年XX 月 XX 日—XX 年 XX 月 XX 日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hRule="exact" w:val="17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XX 年XX 月 XX 日—XX 年 XX 月 XX 日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hRule="exact" w:val="17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XX 年XX 月 XX 日—XX 年 XX 月 XX 日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hRule="exact" w:val="17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hRule="exact" w:val="17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hRule="exact" w:val="17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</w:p>
    <w:p>
      <w:pPr>
        <w:pStyle w:val="29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Chars="100" w:firstLine="28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8"/>
          <w:vertAlign w:val="baseline"/>
        </w:rPr>
      </w:pPr>
    </w:p>
    <w:p>
      <w:pPr>
        <w:pStyle w:val="29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Chars="100" w:firstLine="28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8"/>
          <w:vertAlign w:val="baseline"/>
        </w:rPr>
      </w:pPr>
    </w:p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  <w:lang w:val="en-US" w:eastAsia="zh-CN"/>
        </w:rPr>
        <w:t>七</w:t>
      </w: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、牵头单位与参与单位任务分工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61"/>
      </w:tblGrid>
      <w:tr>
        <w:trPr>
          <w:trHeight w:val="13204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Chars="200" w:firstLine="64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32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简要叙述项目联合体的组成与各自承担的任务分工。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atLeast"/>
        <w:ind w:left="0" w:right="0" w:firstLine="0"/>
        <w:jc w:val="left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八、项目负责人及主要成员情况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  <w:lang w:eastAsia="zh-CN"/>
        </w:rPr>
      </w:pP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（一）项目参加人员与任务分工</w:t>
      </w:r>
    </w:p>
    <w:tbl>
      <w:tblPr>
        <w:jc w:val="cent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595"/>
        <w:gridCol w:w="1000"/>
        <w:gridCol w:w="652"/>
        <w:gridCol w:w="1225"/>
        <w:gridCol w:w="1484"/>
        <w:gridCol w:w="831"/>
        <w:gridCol w:w="809"/>
        <w:gridCol w:w="1034"/>
        <w:gridCol w:w="1056"/>
        <w:gridCol w:w="596"/>
      </w:tblGrid>
      <w:tr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项目分工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pStyle w:val="2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填表说明：</w:t>
      </w:r>
    </w:p>
    <w:p>
      <w:pPr>
        <w:pStyle w:val="2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1.联合体各单位项目主要负责人应在备注中说明。</w:t>
      </w:r>
    </w:p>
    <w:p>
      <w:pPr>
        <w:pStyle w:val="2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2.职称分类：A、正高级 B、副高级 C、中级 D、初级 E、其他。</w:t>
      </w:r>
    </w:p>
    <w:p>
      <w:pPr>
        <w:pStyle w:val="2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3.工作单位：填写单位全称，其中高校要具体填写到所在院系。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Chars="200" w:firstLine="640"/>
        <w:jc w:val="left"/>
        <w:outlineLvl w:val="9"/>
        <w:rPr>
          <w:rFonts w:ascii="Times New Roman" w:eastAsia="楷体_GB2312" w:cs="Times New Roman" w:hAnsi="Times New Roman"/>
          <w:caps w:val="0"/>
          <w:smallCaps w:val="0"/>
          <w:color w:val="000000"/>
          <w:kern w:val="0"/>
          <w:sz w:val="32"/>
          <w:vertAlign w:val="baseline"/>
        </w:rPr>
      </w:pP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（二）联合体人数</w:t>
      </w:r>
    </w:p>
    <w:tbl>
      <w:tblPr>
        <w:jc w:val="left"/>
        <w:tblInd w:w="20" w:type="dxa"/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0"/>
        <w:gridCol w:w="8125"/>
      </w:tblGrid>
      <w:tr>
        <w:trPr>
          <w:trHeight w:val="10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 w:eastAsia="zh-CN"/>
              </w:rPr>
              <w:t>联合体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  <w:t>人数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  <w:t>总计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u w:val="single"/>
                <w:vertAlign w:val="baseline"/>
                <w:lang w:eastAsia="zh-CN"/>
              </w:rPr>
              <w:t xml:space="preserve">     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  <w:t>人，其中：高级职称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u w:val="single"/>
                <w:vertAlign w:val="baseline"/>
                <w:lang w:eastAsia="zh-CN"/>
              </w:rPr>
              <w:t xml:space="preserve">     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  <w:t>人， 中级职称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u w:val="single"/>
                <w:vertAlign w:val="baseline"/>
                <w:lang w:eastAsia="zh-CN"/>
              </w:rPr>
              <w:t xml:space="preserve">    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  <w:t>人，初级职称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u w:val="single"/>
                <w:vertAlign w:val="baseline"/>
                <w:lang w:eastAsia="zh-CN"/>
              </w:rPr>
              <w:t xml:space="preserve">   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  <w:t>人，其他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u w:val="single"/>
                <w:vertAlign w:val="baseline"/>
                <w:lang w:eastAsia="zh-CN"/>
              </w:rPr>
              <w:t xml:space="preserve">     </w:t>
            </w: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  <w:t>人。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156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楷体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（三）需要说明的其他事项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28"/>
          <w:vertAlign w:val="baseline"/>
        </w:rPr>
      </w:pPr>
    </w:p>
    <w:p>
      <w:pPr>
        <w:sectPr>
          <w:footerReference w:type="default" r:id="rId2"/>
          <w:pgSz w:w="11906" w:h="16838"/>
          <w:pgMar w:top="1417" w:right="1417" w:bottom="1417" w:left="1417" w:header="851" w:footer="992" w:gutter="1"/>
          <w:pgNumType w:fmt="numberInDash" w:start="1"/>
          <w:cols w:num="1" w:space="72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  <w:lang w:val="en-US" w:eastAsia="zh-CN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第三部分</w:t>
      </w: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44"/>
          <w:vertAlign w:val="baseline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2"/>
          <w:sz w:val="44"/>
          <w:vertAlign w:val="baseline"/>
          <w:lang w:val="en-US" w:eastAsia="zh-CN"/>
        </w:rPr>
        <w:t>项目初步预算安排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一、资金预算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115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</w:p>
    <w:tbl>
      <w:tblPr>
        <w:jc w:val="left"/>
        <w:tblInd w:w="121" w:type="dxa"/>
        <w:tblW w:w="9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30"/>
        <w:gridCol w:w="1233"/>
        <w:gridCol w:w="1043"/>
        <w:gridCol w:w="572"/>
        <w:gridCol w:w="515"/>
        <w:gridCol w:w="1081"/>
        <w:gridCol w:w="2247"/>
      </w:tblGrid>
      <w:tr>
        <w:trPr>
          <w:trHeight w:val="433"/>
        </w:trPr>
        <w:tc>
          <w:tcPr>
            <w:tcW w:w="912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77" w:beforeAutospacing="0" w:after="0" w:afterAutospacing="0" w:line="216" w:lineRule="auto"/>
              <w:ind w:left="3342" w:right="0" w:firstLine="0"/>
              <w:jc w:val="both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项目资金</w:t>
            </w:r>
            <w:r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来源及支出预算</w:t>
            </w:r>
          </w:p>
        </w:tc>
      </w:tr>
      <w:tr>
        <w:trPr>
          <w:trHeight w:val="211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6" w:beforeAutospacing="0" w:after="0" w:afterAutospacing="0" w:line="223" w:lineRule="auto"/>
              <w:ind w:left="112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( 一 ) 资金来源预算</w:t>
            </w:r>
          </w:p>
        </w:tc>
        <w:tc>
          <w:tcPr>
            <w:tcW w:w="669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6" w:beforeAutospacing="0" w:after="0" w:afterAutospacing="0" w:line="223" w:lineRule="auto"/>
              <w:ind w:left="0" w:right="107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 xml:space="preserve">                                     单位：万元</w:t>
            </w:r>
          </w:p>
        </w:tc>
      </w:tr>
      <w:tr>
        <w:trPr>
          <w:trHeight w:val="476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资金安排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预拨资金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第二批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第三批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9" w:beforeAutospacing="0" w:after="0" w:afterAutospacing="0" w:line="228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rPr>
          <w:trHeight w:val="457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7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500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7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1.中央资金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原则上中央资金按30%、40%、30%分3次拨付。</w:t>
            </w:r>
          </w:p>
        </w:tc>
      </w:tr>
      <w:tr>
        <w:trPr>
          <w:trHeight w:val="474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7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2.申报单位配套资金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328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8" w:beforeAutospacing="0" w:after="0" w:afterAutospacing="0" w:line="223" w:lineRule="auto"/>
              <w:ind w:left="112" w:right="0" w:firstLine="0"/>
              <w:jc w:val="both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( 二 ) 资金支出预算</w:t>
            </w:r>
          </w:p>
        </w:tc>
        <w:tc>
          <w:tcPr>
            <w:tcW w:w="669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7" w:beforeAutospacing="0" w:after="0" w:afterAutospacing="0" w:line="223" w:lineRule="auto"/>
              <w:ind w:left="0" w:right="107" w:firstLine="0"/>
              <w:jc w:val="right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单位：万元</w:t>
            </w:r>
          </w:p>
        </w:tc>
      </w:tr>
      <w:tr>
        <w:trPr>
          <w:trHeight w:val="455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预算科目名称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1" w:beforeAutospacing="0" w:after="0" w:afterAutospacing="0" w:line="228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申报单位配套资金</w:t>
            </w:r>
          </w:p>
        </w:tc>
      </w:tr>
      <w:tr>
        <w:trPr>
          <w:trHeight w:val="389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1.设备费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①购置设备费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②试制设备费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③设备租赁费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2.材料费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3.测试化验加工费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4.燃料动力费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38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5.差旅费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38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6.会议费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38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7.国际合作交流费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96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8.出版/文献/信息传播/知识产权事务费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37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9.劳务费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10.专家咨询费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11.推广培训服务费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12.试验示范费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13.租赁费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14.作业服务/补助费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15.其他费用（咨询、审计、评估等）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12"/>
        </w:trPr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16.间接费用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二、年度资金使用计划及资金用途</w:t>
      </w: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56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kern w:val="2"/>
          <w:sz w:val="28"/>
          <w:vertAlign w:val="baseline"/>
        </w:rPr>
      </w:pPr>
      <w:r>
        <w:rPr>
          <w:rFonts w:ascii="Times New Roman" w:eastAsia="仿宋_GB2312" w:cs="Times New Roman" w:hAnsi="Times New Roman"/>
          <w:caps w:val="0"/>
          <w:smallCaps w:val="0"/>
          <w:color w:val="000000"/>
          <w:kern w:val="2"/>
          <w:sz w:val="28"/>
          <w:vertAlign w:val="baseline"/>
        </w:rPr>
        <w:t>须按照研发制造、熟化定型、推广应用等进行分类和细化，明确各时间节点资金安排（按照规定研发类项目用于研发制造、熟化定型的中央资金不得低于项目中央资金的70%）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outlineLvl w:val="9"/>
        <w:rPr>
          <w:rFonts w:ascii="Times New Roman" w:eastAsia="楷体" w:cs="Times New Roman" w:hAnsi="Times New Roman"/>
          <w:caps w:val="0"/>
          <w:smallCaps w:val="0"/>
          <w:color w:val="000000"/>
          <w:kern w:val="21"/>
          <w:sz w:val="32"/>
          <w:vertAlign w:val="baseline"/>
        </w:rPr>
      </w:pPr>
      <w:r>
        <w:rPr>
          <w:rFonts w:ascii="Times New Roman" w:eastAsia="楷体" w:cs="Times New Roman" w:hAnsi="Times New Roman"/>
          <w:caps w:val="0"/>
          <w:smallCaps w:val="0"/>
          <w:color w:val="000000"/>
          <w:kern w:val="21"/>
          <w:sz w:val="32"/>
          <w:vertAlign w:val="baseline"/>
        </w:rPr>
        <w:t>（一）参与单位信息（经费单位：万元）</w:t>
      </w:r>
    </w:p>
    <w:tbl>
      <w:tblPr>
        <w:jc w:val="left"/>
        <w:tblInd w:w="157" w:type="dxa"/>
        <w:tblW w:w="9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53"/>
        <w:gridCol w:w="1290"/>
        <w:gridCol w:w="1276"/>
        <w:gridCol w:w="3023"/>
        <w:gridCol w:w="1180"/>
        <w:gridCol w:w="933"/>
        <w:gridCol w:w="899"/>
      </w:tblGrid>
      <w:tr>
        <w:trPr>
          <w:trHeight w:val="88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在本项目中分工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总投资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配套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资金</w:t>
            </w:r>
          </w:p>
        </w:tc>
      </w:tr>
      <w:tr>
        <w:trPr>
          <w:trHeight w:hRule="exact" w:val="565"/>
        </w:trPr>
        <w:tc>
          <w:tcPr>
            <w:tcW w:w="6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  <w:t>合计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</w:tr>
      <w:tr>
        <w:trPr>
          <w:trHeight w:hRule="exact" w:val="56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</w:tr>
      <w:tr>
        <w:trPr>
          <w:trHeight w:hRule="exact" w:val="56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78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</w:tr>
      <w:tr>
        <w:trPr>
          <w:trHeight w:hRule="exact" w:val="56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78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</w:p>
        </w:tc>
      </w:tr>
    </w:tbl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Chars="200" w:firstLine="48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（可自行加行）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128" w:beforeAutospacing="0" w:after="120" w:afterAutospacing="0" w:line="240" w:lineRule="auto"/>
        <w:ind w:left="11" w:right="0" w:firstLineChars="200" w:firstLine="640"/>
        <w:jc w:val="both"/>
        <w:outlineLvl w:val="9"/>
        <w:rPr>
          <w:rFonts w:ascii="Times New Roman" w:eastAsia="楷体" w:cs="Times New Roman" w:hAnsi="Times New Roman"/>
          <w:caps w:val="0"/>
          <w:smallCaps w:val="0"/>
          <w:color w:val="000000"/>
          <w:kern w:val="21"/>
          <w:sz w:val="32"/>
          <w:vertAlign w:val="baseline"/>
        </w:rPr>
      </w:pPr>
      <w:r>
        <w:rPr>
          <w:rFonts w:ascii="Times New Roman" w:eastAsia="楷体" w:cs="Times New Roman" w:hAnsi="Times New Roman"/>
          <w:caps w:val="0"/>
          <w:smallCaps w:val="0"/>
          <w:color w:val="000000"/>
          <w:kern w:val="21"/>
          <w:sz w:val="32"/>
          <w:vertAlign w:val="baseline"/>
        </w:rPr>
        <w:t>（二）年度资金使用计划及使用方向（经费单位：万元）</w:t>
      </w:r>
    </w:p>
    <w:tbl>
      <w:tblPr>
        <w:jc w:val="left"/>
        <w:tblInd w:w="157" w:type="dxa"/>
        <w:tblW w:w="9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44"/>
        <w:gridCol w:w="1161"/>
        <w:gridCol w:w="738"/>
        <w:gridCol w:w="698"/>
        <w:gridCol w:w="663"/>
        <w:gridCol w:w="742"/>
        <w:gridCol w:w="741"/>
        <w:gridCol w:w="708"/>
        <w:gridCol w:w="764"/>
        <w:gridCol w:w="731"/>
        <w:gridCol w:w="674"/>
        <w:gridCol w:w="1067"/>
      </w:tblGrid>
      <w:tr>
        <w:trPr>
          <w:trHeight w:val="37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其中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研发制造、熟化定型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推广应用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rPr>
          <w:trHeight w:val="39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配套资金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配套资金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vertAlign w:val="baseline"/>
                <w:lang w:val="en-US" w:eastAsia="zh-CN"/>
              </w:rPr>
              <w:t>配套资金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6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</w:tr>
      <w:tr>
        <w:trPr>
          <w:trHeight w:hRule="exact" w:val="80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vertAlign w:val="baseline"/>
                <w:lang w:val="en-US" w:eastAsia="zh-CN"/>
              </w:rPr>
              <w:t>2025年**月-2026年*月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</w:tr>
      <w:tr>
        <w:trPr>
          <w:trHeight w:hRule="exact" w:val="56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  <w:lang w:eastAsia="zh-CN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</w:tr>
      <w:tr>
        <w:trPr>
          <w:trHeight w:hRule="exact" w:val="56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pacing w:val="0"/>
                <w:sz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</w:rPr>
      </w:pPr>
    </w:p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outlineLvl w:val="0"/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  <w:lang w:val="en-US" w:eastAsia="zh-CN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z w:val="32"/>
          <w:vertAlign w:val="baseline"/>
          <w:lang w:val="en-US" w:eastAsia="zh-CN"/>
        </w:rPr>
        <w:t>第四部分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4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44"/>
          <w:vertAlign w:val="baseline"/>
          <w:lang w:eastAsia="zh-CN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2"/>
          <w:sz w:val="44"/>
          <w:vertAlign w:val="baseline"/>
          <w:lang w:val="en-US" w:eastAsia="zh-CN"/>
        </w:rPr>
        <w:t>2025年农机研发制造推广应用一体化试点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center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2"/>
          <w:sz w:val="44"/>
          <w:vertAlign w:val="baseline"/>
          <w:lang w:val="en-US" w:eastAsia="zh-CN"/>
        </w:rPr>
        <w:t>项目绩效目标指标体系表</w:t>
      </w:r>
    </w:p>
    <w:tbl>
      <w:tblPr>
        <w:jc w:val="left"/>
        <w:tblInd w:w="0" w:type="dxa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46"/>
        <w:gridCol w:w="1403"/>
        <w:gridCol w:w="2331"/>
        <w:gridCol w:w="1230"/>
        <w:gridCol w:w="1200"/>
        <w:gridCol w:w="1155"/>
        <w:gridCol w:w="1252"/>
      </w:tblGrid>
      <w:tr>
        <w:trPr>
          <w:trHeight w:val="555"/>
        </w:trPr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资金名称</w:t>
            </w:r>
          </w:p>
        </w:tc>
        <w:tc>
          <w:tcPr>
            <w:tcW w:w="7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农机研发制造推广应用一体化试点项目名称</w:t>
            </w:r>
          </w:p>
        </w:tc>
      </w:tr>
      <w:tr>
        <w:trPr>
          <w:trHeight w:val="555"/>
        </w:trPr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省级主管部门</w:t>
            </w:r>
          </w:p>
        </w:tc>
        <w:tc>
          <w:tcPr>
            <w:tcW w:w="7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文泉驿微米黑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黑龙江</w:t>
            </w: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省农业农村厅</w:t>
            </w:r>
          </w:p>
        </w:tc>
      </w:tr>
      <w:tr>
        <w:trPr>
          <w:trHeight w:val="555"/>
        </w:trPr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市</w:t>
            </w:r>
            <w:r>
              <w:rPr>
                <w:rFonts w:ascii="Times New Roman" w:eastAsia="文泉驿微米黑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级</w:t>
            </w: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财政部门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xx市财政局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市</w:t>
            </w:r>
            <w:r>
              <w:rPr>
                <w:rFonts w:ascii="Times New Roman" w:eastAsia="文泉驿微米黑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级</w:t>
            </w: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xx市农业农村局</w:t>
            </w:r>
          </w:p>
        </w:tc>
      </w:tr>
      <w:tr>
        <w:trPr>
          <w:trHeight w:val="555"/>
        </w:trPr>
        <w:tc>
          <w:tcPr>
            <w:tcW w:w="22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auto"/>
                <w:sz w:val="21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项目资金（万元）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资金总额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省级资金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地方资金</w:t>
            </w:r>
          </w:p>
        </w:tc>
      </w:tr>
      <w:tr>
        <w:trPr>
          <w:trHeight w:val="555"/>
        </w:trPr>
        <w:tc>
          <w:tcPr>
            <w:tcW w:w="22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auto"/>
                <w:sz w:val="21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1.一般公共预算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555"/>
        </w:trPr>
        <w:tc>
          <w:tcPr>
            <w:tcW w:w="22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auto"/>
                <w:sz w:val="21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2.政府性基金预算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555"/>
        </w:trPr>
        <w:tc>
          <w:tcPr>
            <w:tcW w:w="22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auto"/>
                <w:sz w:val="21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3.国有资本经营预算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555"/>
        </w:trPr>
        <w:tc>
          <w:tcPr>
            <w:tcW w:w="22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auto"/>
                <w:sz w:val="21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4.债券资金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555"/>
        </w:trPr>
        <w:tc>
          <w:tcPr>
            <w:tcW w:w="22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auto"/>
                <w:sz w:val="21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5.其他资金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555"/>
        </w:trPr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年度总体目标</w:t>
            </w:r>
          </w:p>
        </w:tc>
        <w:tc>
          <w:tcPr>
            <w:tcW w:w="7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聚焦解决大型大马力高端智能农机装备短板，调动各方面力量，推动农机企业、相关科研院所、农机推广机构、农业生产经营组织协同，研发攻关一批先进适用的高端智能农机装备，加快产品熟化，提高我省农机装备质量和粮食综合生产能力。</w:t>
            </w:r>
          </w:p>
        </w:tc>
      </w:tr>
      <w:tr>
        <w:trPr>
          <w:trHeight w:val="454"/>
        </w:trPr>
        <w:tc>
          <w:tcPr>
            <w:tcW w:w="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目标值</w:t>
            </w:r>
          </w:p>
        </w:tc>
      </w:tr>
      <w:tr>
        <w:trPr>
          <w:trHeight w:val="283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2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建立熟化应用基地数量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283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产业化销售数量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台（套）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283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推广应用作业面积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万亩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</w:tr>
      <w:tr>
        <w:trPr>
          <w:trHeight w:val="283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质量指标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资金使用精准度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≥95</w:t>
            </w:r>
          </w:p>
        </w:tc>
      </w:tr>
      <w:tr>
        <w:trPr>
          <w:trHeight w:val="283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预算编制到项目率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100</w:t>
            </w:r>
          </w:p>
        </w:tc>
      </w:tr>
      <w:tr>
        <w:trPr>
          <w:trHeight w:val="283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中央资金支出率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100</w:t>
            </w:r>
          </w:p>
        </w:tc>
      </w:tr>
      <w:tr>
        <w:trPr>
          <w:trHeight w:val="454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经济效益指标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高端智能农机研发制造推广应用水平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提高</w:t>
            </w:r>
          </w:p>
        </w:tc>
      </w:tr>
      <w:tr>
        <w:trPr>
          <w:trHeight w:val="454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生态效益指标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支持绿色高效农机装备水平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提高</w:t>
            </w:r>
          </w:p>
        </w:tc>
      </w:tr>
      <w:tr>
        <w:trPr>
          <w:trHeight w:val="454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支持对象对项目实施的满意度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cs="Times New Roman" w:hAnsi="Times New Roman"/>
                <w:caps w:val="0"/>
                <w:smallCaps w:val="0"/>
                <w:color w:val="000000"/>
                <w:sz w:val="22"/>
                <w:vertAlign w:val="baseline"/>
              </w:rPr>
            </w:pPr>
            <w:r>
              <w:rPr>
                <w:rFonts w:ascii="Times New Roman" w:eastAsia="宋体" w:cs="Times New Roman" w:hAnsi="Times New Roman"/>
                <w:b w:val="0"/>
                <w:caps w:val="0"/>
                <w:smallCaps w:val="0"/>
                <w:color w:val="000000"/>
                <w:kern w:val="2"/>
                <w:sz w:val="22"/>
                <w:vertAlign w:val="baseline"/>
                <w:lang w:val="en-US" w:eastAsia="zh-CN"/>
              </w:rPr>
              <w:t>≥90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  <w:lang w:val="en-US" w:eastAsia="zh-CN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第五部分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sz w:val="4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8"/>
          <w:vertAlign w:val="baseline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2"/>
          <w:sz w:val="44"/>
          <w:vertAlign w:val="baseline"/>
          <w:lang w:val="en-US" w:eastAsia="zh-CN"/>
        </w:rPr>
        <w:t>项目申报单位及研究人员基本情况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Chars="200" w:firstLine="64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一、牵头单位概况</w:t>
      </w:r>
    </w:p>
    <w:tbl>
      <w:tblPr>
        <w:jc w:val="center"/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142"/>
        <w:gridCol w:w="2345"/>
        <w:gridCol w:w="2491"/>
        <w:gridCol w:w="1849"/>
      </w:tblGrid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生产（经营）地址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省级及以上命名情况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主要研究领域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21" w:beforeAutospacing="0" w:after="0" w:afterAutospacing="0" w:line="240" w:lineRule="auto"/>
              <w:ind w:left="127" w:right="142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单位开户名称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20" w:beforeAutospacing="0" w:after="0" w:afterAutospacing="0" w:line="400" w:lineRule="exact"/>
              <w:ind w:left="145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开户银行（全称）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u w:val="single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现有研发条件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u w:val="single"/>
                <w:vertAlign w:val="baseline"/>
                <w:highlight w:val="yellow"/>
              </w:rPr>
            </w:pPr>
          </w:p>
        </w:tc>
      </w:tr>
      <w:tr>
        <w:trPr>
          <w:trHeight w:val="221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近三年主要研发成果（项目相关领域）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2024年度销售收入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 xml:space="preserve">    万元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2024年度净利润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 xml:space="preserve">    万元</w:t>
            </w: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2024年度纳税总额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 xml:space="preserve">    万元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2024年研发投入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 xml:space="preserve">    万元</w:t>
            </w:r>
          </w:p>
        </w:tc>
      </w:tr>
      <w:tr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2024年度资产状况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总资产   万元，净资产   万元，货币资金   万元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/>
        <w:snapToGrid/>
        <w:spacing w:line="400" w:lineRule="exact"/>
        <w:ind w:left="0" w:firstLineChars="200" w:firstLine="480"/>
        <w:jc w:val="left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24"/>
          <w:vertAlign w:val="baseline"/>
          <w:lang w:val="en-US" w:eastAsia="zh-CN"/>
        </w:rPr>
        <w:t>说明：省级以上命名情况主要是指国家高新技术企业、黑龙江省高新技术企业、国家专精特新“小巨人”企业、国家和省级行业研究中心挂牌单位、五一劳动奖状、中国驰名商标等。</w:t>
      </w: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Chars="200" w:firstLine="64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二、联合申报单位概况</w:t>
      </w:r>
    </w:p>
    <w:tbl>
      <w:tblPr>
        <w:jc w:val="left"/>
        <w:tblInd w:w="125" w:type="dxa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702"/>
        <w:gridCol w:w="2314"/>
        <w:gridCol w:w="2225"/>
        <w:gridCol w:w="1789"/>
        <w:gridCol w:w="1789"/>
      </w:tblGrid>
      <w:t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序号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before="20" w:beforeAutospacing="0" w:after="0" w:afterAutospacing="0" w:line="240" w:lineRule="auto"/>
              <w:ind w:left="0" w:right="26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before="20" w:beforeAutospacing="0" w:after="0" w:afterAutospacing="0" w:line="240" w:lineRule="auto"/>
              <w:ind w:left="0" w:right="26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before="20" w:beforeAutospacing="0" w:after="0" w:afterAutospacing="0" w:line="240" w:lineRule="auto"/>
              <w:ind w:left="0" w:right="26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单位性质</w:t>
            </w:r>
          </w:p>
        </w:tc>
      </w:tr>
      <w:t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</w:tbl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（可自行加行）</w:t>
      </w: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24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24"/>
          <w:vertAlign w:val="baseline"/>
        </w:rPr>
        <w:t>科研单位和推广机构分别填写</w:t>
      </w: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（可</w:t>
      </w: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  <w:lang w:val="en-US" w:eastAsia="zh-CN"/>
        </w:rPr>
        <w:t>由多家单位参与，</w:t>
      </w: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根据实际情况选填相应内容）：</w:t>
      </w:r>
    </w:p>
    <w:tbl>
      <w:tblPr>
        <w:jc w:val="center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160"/>
        <w:gridCol w:w="2240"/>
        <w:gridCol w:w="1694"/>
        <w:gridCol w:w="2815"/>
      </w:tblGrid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参与单位名称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主要研究领域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21" w:beforeAutospacing="0" w:after="0" w:afterAutospacing="0" w:line="240" w:lineRule="auto"/>
              <w:ind w:left="127" w:right="142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单位开户名称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20" w:beforeAutospacing="0" w:after="0" w:afterAutospacing="0" w:line="400" w:lineRule="exact"/>
              <w:ind w:left="145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开户银行（全称）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4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现有研发条件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21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近三年主要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研发成果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（项目相关领域）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</w:tbl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Chars="50" w:firstLine="12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24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Chars="50" w:firstLine="12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  <w:lang w:eastAsia="zh-CN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24"/>
          <w:vertAlign w:val="baseline"/>
        </w:rPr>
        <w:t>农业生产经营主体填写</w:t>
      </w: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  <w:lang w:eastAsia="zh-CN"/>
        </w:rPr>
        <w:t>（</w:t>
      </w: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  <w:t>可</w:t>
      </w: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  <w:lang w:val="en-US" w:eastAsia="zh-CN"/>
        </w:rPr>
        <w:t>由多家单位参与，分别填写</w:t>
      </w:r>
      <w:r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  <w:lang w:eastAsia="zh-CN"/>
        </w:rPr>
        <w:t>）</w:t>
      </w:r>
    </w:p>
    <w:tbl>
      <w:tblPr>
        <w:jc w:val="center"/>
        <w:tblW w:w="8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12"/>
        <w:gridCol w:w="1246"/>
        <w:gridCol w:w="1100"/>
        <w:gridCol w:w="956"/>
        <w:gridCol w:w="434"/>
        <w:gridCol w:w="594"/>
        <w:gridCol w:w="1294"/>
        <w:gridCol w:w="972"/>
      </w:tblGrid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生产（经营）地址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主要经营项目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21" w:beforeAutospacing="0" w:after="0" w:afterAutospacing="0" w:line="240" w:lineRule="auto"/>
              <w:ind w:left="127" w:right="142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单位开户名称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20" w:beforeAutospacing="0" w:after="0" w:afterAutospacing="0" w:line="400" w:lineRule="exact"/>
              <w:ind w:left="145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  <w:t>开户银行（全称）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  <w:highlight w:val="yellow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51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6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75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自有耕地面积（万亩）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总经营面积 （万亩）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人员情况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（人）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543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办公室场所面积（m</w:t>
            </w: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机具库棚面积（m</w:t>
            </w: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固定资产总额（万元）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  <w:tr>
        <w:trPr>
          <w:trHeight w:val="2787"/>
        </w:trPr>
        <w:tc>
          <w:tcPr>
            <w:tcW w:w="8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基本情况。（包括要求语言精练、内容真实，字数控制在500字左右）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三、项目主要研究人员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Chars="200" w:firstLine="640"/>
        <w:jc w:val="left"/>
        <w:outlineLvl w:val="9"/>
        <w:rPr>
          <w:rFonts w:ascii="Times New Roman" w:eastAsia="楷体_GB2312" w:cs="Times New Roman" w:hAnsi="Times New Roman"/>
          <w:caps w:val="0"/>
          <w:smallCaps w:val="0"/>
          <w:color w:val="000000"/>
          <w:kern w:val="0"/>
          <w:sz w:val="32"/>
          <w:vertAlign w:val="baseline"/>
        </w:rPr>
      </w:pP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牵头企业、科研单位项目负责人基本情况</w:t>
      </w:r>
    </w:p>
    <w:tbl>
      <w:tblPr>
        <w:jc w:val="center"/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032"/>
        <w:gridCol w:w="1657"/>
        <w:gridCol w:w="1524"/>
        <w:gridCol w:w="669"/>
        <w:gridCol w:w="1297"/>
        <w:gridCol w:w="1633"/>
      </w:tblGrid>
      <w:tr>
        <w:trPr>
          <w:trHeight w:val="97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97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b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97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 xml:space="preserve">  </w:t>
            </w:r>
          </w:p>
        </w:tc>
      </w:tr>
      <w:tr>
        <w:trPr>
          <w:trHeight w:val="97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4"/>
                <w:vertAlign w:val="baseline"/>
                <w:lang w:val="en-US" w:eastAsia="zh-CN"/>
              </w:rPr>
              <w:t>□博士  □硕士 □学士 □其他</w:t>
            </w:r>
          </w:p>
        </w:tc>
      </w:tr>
      <w:tr>
        <w:trPr>
          <w:trHeight w:val="10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10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495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高等教育经历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spacing w:val="0"/>
                <w:kern w:val="0"/>
                <w:sz w:val="24"/>
                <w:vertAlign w:val="baseline"/>
                <w:lang w:val="en-US" w:eastAsia="zh-CN"/>
              </w:rPr>
              <w:t>从本科（大专）学历开始依次填写，</w:t>
            </w:r>
          </w:p>
        </w:tc>
      </w:tr>
      <w:tr>
        <w:trPr>
          <w:trHeight w:val="44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rPr>
          <w:trHeight w:val="347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4"/>
                <w:vertAlign w:val="baseline"/>
                <w:lang w:val="en-US" w:eastAsia="zh-CN"/>
              </w:rPr>
              <w:t>近五年参与的研发工作情况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kern w:val="0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156" w:beforeAutospacing="0" w:after="156" w:afterAutospacing="0" w:line="34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kern w:val="0"/>
          <w:sz w:val="24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24"/>
          <w:vertAlign w:val="baseline"/>
          <w:lang w:val="en-US" w:eastAsia="zh-CN"/>
        </w:rPr>
        <w:t>如有其他介绍可自行添加。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</w:rPr>
      </w:pPr>
    </w:p>
    <w:p>
      <w:pPr>
        <w:pStyle w:val="27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24"/>
          <w:vertAlign w:val="baseline"/>
          <w:lang w:val="en-US" w:eastAsia="zh-CN"/>
        </w:rPr>
        <w:br w:type="page"/>
      </w: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spacing w:val="0"/>
          <w:kern w:val="2"/>
          <w:sz w:val="32"/>
          <w:shd w:val="clear" w:color="000000" w:fill="FFFFFF"/>
          <w:vertAlign w:val="baseline"/>
          <w:lang w:val="en-US" w:eastAsia="zh-CN"/>
        </w:rPr>
        <w:t>第六部分 其他相关附件材料</w:t>
      </w:r>
    </w:p>
    <w:p>
      <w:pPr>
        <w:pStyle w:val="27"/>
        <w:autoSpaceDE w:val="0"/>
        <w:autoSpaceDN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按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sz w:val="32"/>
          <w:vertAlign w:val="baseline"/>
        </w:rPr>
        <w:t>填报说明佐证材料提供相关证明材料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auto"/>
          <w:sz w:val="21"/>
          <w:vertAlign w:val="baseline"/>
        </w:rPr>
      </w:pPr>
    </w:p>
    <w:p>
      <w:pPr>
        <w:pStyle w:val="1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340" w:beforeAutospacing="0" w:after="330" w:afterAutospacing="0" w:line="578" w:lineRule="auto"/>
        <w:ind w:left="0" w:right="0" w:firstLine="0"/>
        <w:jc w:val="both"/>
        <w:outlineLvl w:val="0"/>
        <w:rPr>
          <w:rFonts w:ascii="Times New Roman" w:eastAsia="宋体" w:cs="Times New Roman" w:hAnsi="Times New Roman"/>
          <w:b/>
          <w:caps w:val="0"/>
          <w:smallCaps w:val="0"/>
          <w:color w:val="auto"/>
          <w:sz w:val="44"/>
          <w:vertAlign w:val="baseline"/>
        </w:rPr>
      </w:pPr>
    </w:p>
    <w:p>
      <w:pPr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br w:type="page"/>
        <w:t>第七部分 相关单位意见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640"/>
        <w:gridCol w:w="6421"/>
      </w:tblGrid>
      <w:tr>
        <w:trPr>
          <w:trHeight w:val="73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b/>
                <w:caps w:val="0"/>
                <w:smallCaps w:val="0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b/>
                <w:caps w:val="0"/>
                <w:smallCaps w:val="0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/>
                <w:caps w:val="0"/>
                <w:smallCaps w:val="0"/>
                <w:color w:val="000000"/>
                <w:kern w:val="2"/>
                <w:sz w:val="32"/>
                <w:vertAlign w:val="baseline"/>
                <w:lang w:val="en-US" w:eastAsia="zh-CN"/>
              </w:rPr>
              <w:t>有关意见</w:t>
            </w: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项目牵头单位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Chars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项目参与单位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Chars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项目参与单位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Chars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项目参与单位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Chars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县级农业农村部门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县级财政部门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市级农业农村部门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  <w:tr>
        <w:trPr>
          <w:trHeight w:hRule="exact" w:val="17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市级财政部门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200" w:firstLine="56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Chars="1500" w:firstLine="4200"/>
              <w:jc w:val="both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eastAsia="宋体" w:cs="Times New Roman" w:hAnsi="Times New Roman"/>
                <w:caps w:val="0"/>
                <w:smallCaps w:val="0"/>
                <w:color w:val="000000"/>
                <w:sz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000000"/>
          <w:sz w:val="21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76" w:lineRule="exact"/>
        <w:ind w:left="0" w:right="0" w:firstLineChars="200" w:firstLine="640"/>
        <w:jc w:val="both"/>
        <w:outlineLvl w:val="9"/>
        <w:rPr>
          <w:rFonts w:ascii="Times New Roman" w:eastAsia="楷体_GB2312" w:cs="Times New Roman" w:hAnsi="Times New Roman"/>
          <w:caps w:val="0"/>
          <w:smallCaps w:val="0"/>
          <w:color w:val="000000"/>
          <w:sz w:val="32"/>
          <w:vertAlign w:val="baseline"/>
        </w:rPr>
      </w:pPr>
    </w:p>
    <w:p>
      <w:pPr>
        <w:pStyle w:val="29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76" w:lineRule="exact"/>
        <w:ind w:left="0" w:firstLineChars="0" w:firstLine="0"/>
        <w:rPr>
          <w:rFonts w:ascii="Times New Roman" w:hAnsi="Times New Roman"/>
          <w:color w:val="000000"/>
          <w:sz w:val="32"/>
        </w:rPr>
      </w:pPr>
      <w:bookmarkStart w:id="0" w:name="_GoBack"/>
      <w:bookmarkEnd w:id="0"/>
    </w:p>
    <w:sectPr>
      <w:footerReference w:type="default" r:id="rId3"/>
      <w:pgSz w:w="11907" w:h="16840"/>
      <w:pgMar w:top="2098" w:right="1474" w:bottom="1701" w:left="1588" w:header="851" w:footer="992" w:gutter="0"/>
      <w:pgNumType w:fmt="numberInDash" w:start="1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宋体-GB2312">
    <w:altName w:val="Microsoft YaHei UI"/>
    <w:panose1 w:val="02000500000000000000"/>
    <w:charset w:val="86"/>
    <w:family w:val="script"/>
    <w:pitch w:val="variable"/>
    <w:sig w:usb0="00000000" w:usb1="0000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黑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文泉驿微米黑">
    <w:altName w:val="Microsoft YaHei UI"/>
    <w:panose1 w:val="020B0606030804020204"/>
    <w:charset w:val="86"/>
    <w:family w:val="auto"/>
    <w:pitch w:val="variable"/>
    <w:sig w:usb0="00000000" w:usb1="00000000" w:usb2="00800036" w:usb3="00000000" w:csb0="603E019F" w:csb1="DFD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">
    <w:altName w:val="DejaVu Sans"/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altName w:val="黑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方正黑体_GBK"/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7"/>
      </w:tabs>
    </w:pPr>
    <w:r>
      <w:rPr>
        <w:sz w:val="18"/>
      </w:rPr>
      <mc:AlternateContent>
        <mc:Choice Requires="wps">
          <w:drawing>
            <wp:anchor distT="0" distB="0" distL="304800" distR="304800" simplePos="0" relativeHeight="1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-633</wp:posOffset>
              </wp:positionV>
              <wp:extent cx="548679" cy="250725"/>
              <wp:wrapNone/>
              <wp:docPr id="7" name="文本框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48679" cy="25072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7"/>
                            </w:tabs>
                            <w:rPr>
                              <w:rFonts w:ascii="CESI宋体-GB2312" w:eastAsia="CESI宋体-GB2312" w:hint="eastAsia"/>
                            </w:rPr>
                          </w:pP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" o:spid="_x0000_s2" filled="f" stroked="f" strokeweight="0.5pt" style="position:absolute;margin-left:0.0pt;margin-top:-0.04989624pt;width:43.20314pt;height:19.742157pt;z-index:13;mso-position-horizontal:center;mso-position-horizontal-relative:margin;mso-position-vertical:absolute;mso-wrap-distance-left:24.0pt;mso-wrap-distance-right:24.0pt;mso-wrap-style:none;">
              <v:stroke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7"/>
                      </w:tabs>
                      <w:rPr>
                        <w:rFonts w:ascii="CESI宋体-GB2312" w:eastAsia="CESI宋体-GB2312" w:hint="eastAsia"/>
                      </w:rPr>
                    </w:pP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begin"/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instrText>Page</w:instrText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separate"/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t>- 1 -</w:t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7"/>
      </w:tabs>
    </w:pPr>
    <w:r>
      <w:rPr>
        <w:sz w:val="18"/>
      </w:rPr>
      <mc:AlternateContent>
        <mc:Choice Requires="wps">
          <w:drawing>
            <wp:anchor distT="0" distB="0" distL="304800" distR="304800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0474" cy="250725"/>
              <wp:wrapNone/>
              <wp:docPr id="10" name="文本框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60474" cy="25072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miter/>
                      </a:ln>
                    </wps:spPr>
                    <wps:txbx id="3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7"/>
                            </w:tabs>
                            <w:rPr>
                              <w:rFonts w:ascii="CESI宋体-GB2312" w:eastAsia="CESI宋体-GB2312" w:hint="eastAsia"/>
                            </w:rPr>
                          </w:pP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" o:spid="_x0000_s4" filled="f" stroked="f" strokeweight="0.5pt" style="position:absolute;margin-left:0.0pt;margin-top:0.0pt;width:36.257812pt;height:19.742157pt;z-index:15;mso-position-horizontal:center;mso-position-horizontal-relative:margin;mso-position-vertical:absolute;mso-wrap-distance-left:24.0pt;mso-wrap-distance-right:24.0pt;mso-wrap-style:none;">
              <v:stroke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7"/>
                      </w:tabs>
                      <w:rPr>
                        <w:rFonts w:ascii="CESI宋体-GB2312" w:eastAsia="CESI宋体-GB2312" w:hint="eastAsia"/>
                      </w:rPr>
                    </w:pP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begin"/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instrText>Page</w:instrText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separate"/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t>- 1 -</w:t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9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widowControl w:val="0"/>
      <w:spacing w:before="340" w:beforeAutospacing="0" w:after="330" w:afterAutospacing="0" w:line="578" w:lineRule="auto"/>
      <w:jc w:val="both"/>
      <w:outlineLvl w:val="0"/>
    </w:pPr>
    <w:rPr>
      <w:rFonts w:ascii="Calibri" w:eastAsia="宋体" w:hAnsi="Calibri"/>
      <w:b/>
      <w:kern w:val="44"/>
      <w:sz w:val="44"/>
      <w:lang w:val="en-US" w:eastAsia="zh-CN" w:bidi="ar-SA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kern w:val="44"/>
      <w:sz w:val="44"/>
      <w:szCs w:val="20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Times New Roman" w:eastAsia="黑体" w:hAnsi="Times New Roman"/>
      <w:b/>
      <w:sz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kern w:val="2"/>
      <w:sz w:val="32"/>
      <w:szCs w:val="20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widowControl w:val="0"/>
      <w:spacing w:before="260" w:beforeAutospacing="0" w:after="260" w:afterAutospacing="0" w:line="415" w:lineRule="auto"/>
      <w:outlineLvl w:val="2"/>
    </w:pPr>
    <w:rPr>
      <w:b/>
      <w:sz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oc 7"/>
    <w:qFormat/>
    <w:basedOn w:val="0"/>
    <w:next w:val="0"/>
    <w:pPr>
      <w:ind w:left="2520"/>
    </w:pPr>
  </w:style>
  <w:style w:type="paragraph" w:styleId="16">
    <w:name w:val="Body Text"/>
    <w:qFormat/>
    <w:basedOn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ascii="Calibri" w:eastAsia="宋体" w:hAnsi="Calibri"/>
      <w:kern w:val="2"/>
      <w:sz w:val="21"/>
      <w:lang w:val="en-US" w:eastAsia="zh-CN" w:bidi="ar-SA"/>
    </w:rPr>
  </w:style>
  <w:style w:type="paragraph" w:styleId="17">
    <w:name w:val="toc 5"/>
    <w:qFormat/>
    <w:basedOn w:val="0"/>
    <w:next w:val="0"/>
    <w:pPr>
      <w:ind w:left="1680"/>
    </w:pPr>
  </w:style>
  <w:style w:type="paragraph" w:styleId="18">
    <w:name w:val="toc 3"/>
    <w:qFormat/>
    <w:basedOn w:val="0"/>
    <w:next w:val="0"/>
    <w:pPr>
      <w:ind w:left="840"/>
    </w:pPr>
  </w:style>
  <w:style w:type="paragraph" w:styleId="19">
    <w:name w:val="Balloon Text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Calibri" w:eastAsia="宋体" w:hAnsi="Calibri"/>
      <w:kern w:val="2"/>
      <w:sz w:val="18"/>
      <w:lang w:val="en-US" w:eastAsia="zh-CN" w:bidi="ar-SA"/>
    </w:rPr>
  </w:style>
  <w:style w:type="paragraph" w:styleId="20">
    <w:name w:val="footer"/>
    <w:qFormat/>
    <w:basedOn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eastAsia="宋体" w:hAnsi="Calibri"/>
      <w:kern w:val="2"/>
      <w:sz w:val="18"/>
      <w:lang w:val="en-US" w:eastAsia="zh-CN" w:bidi="ar-SA"/>
    </w:rPr>
  </w:style>
  <w:style w:type="paragraph" w:styleId="21">
    <w:name w:val="toc 4"/>
    <w:qFormat/>
    <w:basedOn w:val="0"/>
    <w:next w:val="0"/>
    <w:pPr>
      <w:ind w:left="1260"/>
    </w:pPr>
  </w:style>
  <w:style w:type="paragraph" w:styleId="22">
    <w:name w:val="toc 6"/>
    <w:qFormat/>
    <w:basedOn w:val="0"/>
    <w:next w:val="0"/>
    <w:pPr>
      <w:ind w:left="2100"/>
    </w:pPr>
  </w:style>
  <w:style w:type="paragraph" w:styleId="23">
    <w:name w:val="Normal (Web)"/>
    <w:qFormat/>
    <w:basedOn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right="0" w:firstLine="0"/>
      <w:jc w:val="left"/>
    </w:pPr>
    <w:rPr>
      <w:rFonts w:ascii="Calibri" w:eastAsia="宋体" w:hAnsi="Calibri"/>
      <w:kern w:val="0"/>
      <w:sz w:val="24"/>
      <w:lang w:val="en-US" w:eastAsia="zh-CN" w:bidi="ar-SA"/>
    </w:rPr>
  </w:style>
  <w:style w:type="paragraph" w:styleId="24">
    <w:name w:val="Title"/>
    <w:qFormat/>
    <w:basedOn w:val="0"/>
    <w:next w:val="0"/>
    <w:pPr>
      <w:keepNext w:val="0"/>
      <w:keepLines w:val="0"/>
      <w:widowControl w:val="0"/>
      <w:suppressLineNumbers w:val="0"/>
      <w:suppressAutoHyphens/>
      <w:spacing w:before="240" w:beforeAutospacing="0" w:after="60" w:afterAutospacing="0" w:line="240" w:lineRule="auto"/>
      <w:ind w:left="0" w:firstLine="0"/>
      <w:jc w:val="center"/>
      <w:textAlignment w:val="baseline"/>
    </w:pPr>
    <w:rPr>
      <w:rFonts w:ascii="Cambria" w:eastAsia="宋体" w:hAnsi="Cambria"/>
      <w:b/>
      <w:kern w:val="2"/>
      <w:sz w:val="32"/>
      <w:lang w:val="en-US" w:eastAsia="zh-CN" w:bidi="ar-SA"/>
    </w:rPr>
  </w:style>
  <w:style w:type="character" w:styleId="25">
    <w:name w:val="page number"/>
    <w:qFormat/>
  </w:style>
  <w:style w:type="paragraph" w:customStyle="1" w:yozoId="4094" w:styleId="26">
    <w:name w:val="列表段落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Chars="200" w:firstLine="200"/>
      <w:jc w:val="both"/>
    </w:pPr>
    <w:rPr>
      <w:rFonts w:ascii="等线" w:eastAsia="等线"/>
      <w:kern w:val="2"/>
      <w:sz w:val="21"/>
      <w:lang w:val="en-US" w:eastAsia="zh-CN" w:bidi="ar-SA"/>
    </w:rPr>
  </w:style>
  <w:style w:type="paragraph" w:customStyle="1" w:yozoId="4094" w:styleId="27">
    <w:name w:val="Default"/>
    <w:qFormat/>
    <w:basedOn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宋体" w:eastAsia="宋体"/>
      <w:color w:val="000000"/>
      <w:kern w:val="0"/>
      <w:sz w:val="24"/>
      <w:lang w:val="en-US" w:eastAsia="zh-CN" w:bidi="ar-SA"/>
    </w:rPr>
  </w:style>
  <w:style w:type="paragraph" w:customStyle="1" w:yozoId="4094" w:styleId="28">
    <w:name w:val="Table Paragraph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宋体" w:eastAsia="宋体"/>
      <w:kern w:val="2"/>
      <w:sz w:val="21"/>
      <w:lang w:val="en-US" w:eastAsia="zh-CN" w:bidi="ar-SA"/>
    </w:rPr>
  </w:style>
  <w:style w:type="paragraph" w:customStyle="1" w:yozoId="4094" w:styleId="29">
    <w:name w:val="Body Text First Indent1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Chars="100" w:firstLine="100"/>
      <w:jc w:val="both"/>
    </w:pPr>
    <w:rPr>
      <w:rFonts w:ascii="Calibri" w:eastAsia="宋体" w:hAnsi="Calibri"/>
      <w:kern w:val="2"/>
      <w:sz w:val="28"/>
      <w:lang w:val="en-US" w:eastAsia="zh-CN" w:bidi="ar-SA"/>
    </w:rPr>
  </w:style>
  <w:style w:type="paragraph" w:customStyle="1" w:yozoId="4094" w:styleId="30">
    <w:name w:val="Table Text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微软雅黑" w:eastAsia="微软雅黑"/>
      <w:kern w:val="2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AFFDBE1C-9878-4002-AF4D-C3F8F155830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524</TotalTime>
  <Application>WPS_Yozo_Office9.0.6115.191ZH.S1</Application>
  <Pages>22</Pages>
  <Words>0</Words>
  <Characters>3764</Characters>
  <Lines>0</Lines>
  <Paragraphs>133</Paragraphs>
  <CharactersWithSpaces>5019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张若明</dc:creator>
  <cp:lastModifiedBy>hljsnynct</cp:lastModifiedBy>
  <cp:revision>4</cp:revision>
  <cp:lastPrinted>2025-11-13T02:31:00Z</cp:lastPrinted>
  <dcterms:created xsi:type="dcterms:W3CDTF">2025-11-12T08:59:00Z</dcterms:created>
  <dcterms:modified xsi:type="dcterms:W3CDTF">2025-11-18T07:21:51Z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eyJoZGlkIjoiYmZkNmI3Yjc3ZDRlNDMzNDc4M2E5YzIwMzZmOTEwNjMiLCJ1c2VySWQiOiIzMTc4NDA1MzMifQ==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65EBBBABEC7E42FCB2D1895F98BA580B_12</vt:lpwstr>
  </property>
</Properties>
</file>