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1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国标黑体" w:cs="Times New Roman"/>
          <w:sz w:val="32"/>
          <w:szCs w:val="32"/>
        </w:rPr>
        <w:t>附件</w:t>
      </w:r>
    </w:p>
    <w:p w14:paraId="586AE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0DCC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湖北省农机购置与应用补贴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优机优补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</w:p>
    <w:p w14:paraId="03F4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补贴额一览表</w:t>
      </w:r>
    </w:p>
    <w:p w14:paraId="69DAA824">
      <w:pPr>
        <w:rPr>
          <w:rFonts w:hint="default" w:ascii="Times New Roman" w:hAnsi="Times New Roman" w:cs="Times New Roman"/>
        </w:rPr>
      </w:pPr>
    </w:p>
    <w:tbl>
      <w:tblPr>
        <w:tblStyle w:val="4"/>
        <w:tblW w:w="89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35"/>
        <w:gridCol w:w="835"/>
        <w:gridCol w:w="1118"/>
        <w:gridCol w:w="1537"/>
        <w:gridCol w:w="2441"/>
        <w:gridCol w:w="928"/>
        <w:gridCol w:w="671"/>
      </w:tblGrid>
      <w:tr w14:paraId="5CB4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小类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品目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档次名称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9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基本配置和参数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中央财政补贴额(元)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国标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国标黑体" w:cs="Times New Roman"/>
                <w:color w:val="000000"/>
                <w:sz w:val="24"/>
                <w:szCs w:val="24"/>
              </w:rPr>
              <w:t>备注</w:t>
            </w:r>
          </w:p>
        </w:tc>
      </w:tr>
      <w:tr w14:paraId="193E7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粮油糖初加工机械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粮食初加工机械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谷物（粮食）干燥机（烘干机）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批处理量4t及以上移动式谷物烘干机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批处理量≥4t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移动式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15100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2E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粮油糖初加工机械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粮食初加工机械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谷物（粮食）干燥机（烘干机）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批处理量30t及以上循环式谷物烘干机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批处理量≥30t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循环式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功率≥14kW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55700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B6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农用动力机械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拖拉机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履带式拖拉机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0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90—110马力差速转向履带式拖拉机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90马力≤功率&lt;110马力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驱动方式：履带式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转向型式：差速式转向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最大牵引功率≥70%发动机标定功率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最小使用比质量≥35kg/kW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38200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052DD67">
      <w:pPr>
        <w:rPr>
          <w:rFonts w:hint="default" w:ascii="Times New Roman" w:hAnsi="Times New Roman" w:cs="Times New Roman"/>
        </w:rPr>
      </w:pPr>
    </w:p>
    <w:p w14:paraId="497872F5"/>
    <w:p w14:paraId="2F155306">
      <w:pPr>
        <w:rPr>
          <w:rFonts w:hint="default" w:ascii="Times New Roman" w:hAnsi="Times New Roman" w:cs="Times New Roman"/>
        </w:rPr>
      </w:pPr>
    </w:p>
    <w:sectPr>
      <w:pgSz w:w="11906" w:h="16838"/>
      <w:pgMar w:top="1474" w:right="1984" w:bottom="1587" w:left="209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74E91"/>
    <w:rsid w:val="19DF8EDF"/>
    <w:rsid w:val="1EFA5039"/>
    <w:rsid w:val="33F3257E"/>
    <w:rsid w:val="35636123"/>
    <w:rsid w:val="3997040B"/>
    <w:rsid w:val="4DCE4758"/>
    <w:rsid w:val="57FFEF7B"/>
    <w:rsid w:val="5A78C1F5"/>
    <w:rsid w:val="77EEE58E"/>
    <w:rsid w:val="7BBE6D44"/>
    <w:rsid w:val="7BCF7EB4"/>
    <w:rsid w:val="7BF6D79F"/>
    <w:rsid w:val="7DBCEBC0"/>
    <w:rsid w:val="7EFD3DD6"/>
    <w:rsid w:val="7F37992D"/>
    <w:rsid w:val="8AB7AF3A"/>
    <w:rsid w:val="D7F35FD5"/>
    <w:rsid w:val="DF57400C"/>
    <w:rsid w:val="EDFFC690"/>
    <w:rsid w:val="EED776DB"/>
    <w:rsid w:val="EFBD1C69"/>
    <w:rsid w:val="EFBD6245"/>
    <w:rsid w:val="F71F6E70"/>
    <w:rsid w:val="F77B5EE2"/>
    <w:rsid w:val="FFEFFEC3"/>
    <w:rsid w:val="FFF5D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512</Characters>
  <Paragraphs>71</Paragraphs>
  <TotalTime>8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2025-11-30T05:53:00Z</dcterms:created>
  <dc:creator>陶洁</dc:creator>
  <cp:lastModifiedBy>WPS_1528114291</cp:lastModifiedBy>
  <dcterms:modified xsi:type="dcterms:W3CDTF">2025-12-25T08:09:34Z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5D53F5FABDEF43DE86C88A068AC89ED1_13</vt:lpwstr>
  </property>
  <property fmtid="{D5CDD505-2E9C-101B-9397-08002B2CF9AE}" pid="4" name="KSOTemplateDocerSaveRecord">
    <vt:lpwstr>eyJoZGlkIjoiNGEwNDc5M2RiMTcyOTFmODliMDZmYTdlNzQ5YzI5ZWMiLCJ1c2VySWQiOiIzNzYwMDg0MzYifQ==</vt:lpwstr>
  </property>
</Properties>
</file>