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796EE1">
      <w:pPr>
        <w:adjustRightInd w:val="0"/>
        <w:snapToGrid w:val="0"/>
        <w:spacing w:line="360" w:lineRule="auto"/>
        <w:outlineLvl w:val="0"/>
        <w:rPr>
          <w:rFonts w:ascii="Times New Roman" w:hAnsi="Times New Roman" w:eastAsia="黑体" w:cs="Times New Roman"/>
          <w:b/>
          <w:color w:val="0D0D0D"/>
          <w:sz w:val="44"/>
        </w:rPr>
      </w:pPr>
      <w:r>
        <w:rPr>
          <w:rFonts w:ascii="Times New Roman" w:hAnsi="Times New Roman" w:eastAsia="黑体"/>
          <w:color w:val="0D0D0D"/>
          <w:sz w:val="32"/>
          <w:szCs w:val="32"/>
        </w:rPr>
        <w:t>附件</w:t>
      </w:r>
      <w:r>
        <w:rPr>
          <w:rFonts w:hint="eastAsia" w:ascii="Times New Roman" w:hAnsi="Times New Roman" w:eastAsia="黑体"/>
          <w:color w:val="0D0D0D"/>
          <w:sz w:val="32"/>
          <w:szCs w:val="32"/>
        </w:rPr>
        <w:t>1</w:t>
      </w:r>
    </w:p>
    <w:p w14:paraId="0BB81DEC">
      <w:pPr>
        <w:spacing w:line="59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山西省集约化肉鸡养殖场层叠式自动化</w:t>
      </w:r>
    </w:p>
    <w:p w14:paraId="1E796A91">
      <w:pPr>
        <w:spacing w:line="59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养殖成套设备配套技术规范（试行）</w:t>
      </w:r>
    </w:p>
    <w:p w14:paraId="12189ECD">
      <w:pPr>
        <w:pStyle w:val="13"/>
        <w:spacing w:after="0" w:line="590" w:lineRule="exact"/>
      </w:pPr>
    </w:p>
    <w:p w14:paraId="435AAFEF">
      <w:pPr>
        <w:pStyle w:val="2"/>
        <w:spacing w:before="0" w:after="0" w:line="590" w:lineRule="exact"/>
        <w:ind w:firstLine="640" w:firstLineChars="200"/>
        <w:rPr>
          <w:rFonts w:ascii="黑体" w:hAnsi="黑体" w:eastAsia="黑体" w:cs="黑体"/>
          <w:b w:val="0"/>
          <w:bCs w:val="0"/>
          <w:sz w:val="32"/>
          <w:szCs w:val="32"/>
        </w:rPr>
      </w:pPr>
      <w:r>
        <w:rPr>
          <w:rFonts w:hint="eastAsia" w:ascii="黑体" w:hAnsi="黑体" w:eastAsia="黑体" w:cs="黑体"/>
          <w:b w:val="0"/>
          <w:bCs w:val="0"/>
          <w:sz w:val="32"/>
          <w:szCs w:val="32"/>
        </w:rPr>
        <w:t>1.总则</w:t>
      </w:r>
    </w:p>
    <w:p w14:paraId="40B9735C">
      <w:pPr>
        <w:spacing w:line="590" w:lineRule="exact"/>
        <w:ind w:firstLine="566" w:firstLineChars="177"/>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为规范山西省集约化肉鸡养殖场层叠式自动化养殖成套设备（以下简称肉鸡养殖成套设备）产品质量，提高肉鸡养殖集约化和标准化水平，促进肉鸡养殖转型升级，助力全面推进乡村振兴，特制定本规范。</w:t>
      </w:r>
    </w:p>
    <w:p w14:paraId="660017E2">
      <w:pPr>
        <w:spacing w:line="59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本规范规定了肉鸡养殖成套设备的基本规定、建设规模与设备构成、设备布局、配置及技术要求、主要经济指标和验收。</w:t>
      </w:r>
    </w:p>
    <w:p w14:paraId="0E99ABC4">
      <w:pPr>
        <w:spacing w:line="590" w:lineRule="exact"/>
        <w:ind w:firstLine="566" w:firstLineChars="177"/>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本规范适用于山西省内新建、采用层叠式自动化养殖工艺、单栋肉鸡舍设计养殖量2万羽（含）以上的集约化肉鸡养殖场（户）。改扩建项目可参照执行。</w:t>
      </w:r>
    </w:p>
    <w:p w14:paraId="65C816FD">
      <w:pPr>
        <w:pStyle w:val="2"/>
        <w:spacing w:before="0" w:after="0" w:line="590" w:lineRule="exact"/>
        <w:ind w:firstLine="640" w:firstLineChars="200"/>
        <w:rPr>
          <w:rFonts w:ascii="黑体" w:hAnsi="黑体" w:eastAsia="黑体" w:cs="黑体"/>
          <w:b w:val="0"/>
          <w:bCs w:val="0"/>
          <w:sz w:val="32"/>
          <w:szCs w:val="32"/>
        </w:rPr>
      </w:pPr>
      <w:r>
        <w:rPr>
          <w:rFonts w:hint="eastAsia" w:ascii="黑体" w:hAnsi="黑体" w:eastAsia="黑体" w:cs="黑体"/>
          <w:b w:val="0"/>
          <w:bCs w:val="0"/>
          <w:sz w:val="32"/>
          <w:szCs w:val="32"/>
        </w:rPr>
        <w:t>2.规范性引用文件</w:t>
      </w:r>
    </w:p>
    <w:p w14:paraId="4ABDD2C2">
      <w:pPr>
        <w:spacing w:line="590" w:lineRule="exact"/>
        <w:ind w:firstLine="566" w:firstLineChars="177"/>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79AFAF8A">
      <w:pPr>
        <w:spacing w:line="590" w:lineRule="exact"/>
        <w:ind w:firstLine="566" w:firstLineChars="177"/>
        <w:rPr>
          <w:rFonts w:ascii="仿宋_GB2312" w:hAnsi="仿宋_GB2312" w:eastAsia="仿宋_GB2312" w:cs="仿宋_GB2312"/>
          <w:bCs/>
          <w:sz w:val="32"/>
          <w:szCs w:val="32"/>
        </w:rPr>
      </w:pPr>
      <w:r>
        <w:rPr>
          <w:rFonts w:hint="eastAsia" w:ascii="仿宋_GB2312" w:hAnsi="仿宋_GB2312" w:eastAsia="仿宋_GB2312" w:cs="仿宋_GB2312"/>
          <w:bCs/>
          <w:sz w:val="32"/>
          <w:szCs w:val="32"/>
        </w:rPr>
        <w:t>GB/T 2518      连续热镀锌和锌合金镀层钢板及钢带</w:t>
      </w:r>
    </w:p>
    <w:p w14:paraId="40935146">
      <w:pPr>
        <w:spacing w:line="590" w:lineRule="exact"/>
        <w:ind w:firstLine="566" w:firstLineChars="177"/>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GB/T 3429      焊接用钢盘条</w:t>
      </w:r>
    </w:p>
    <w:p w14:paraId="5797EBAD">
      <w:pPr>
        <w:spacing w:line="590" w:lineRule="exact"/>
        <w:ind w:firstLine="566" w:firstLineChars="177"/>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GB/T 5226.1    机械电气安全机械电气设备第一部分：通用技术条件</w:t>
      </w:r>
    </w:p>
    <w:p w14:paraId="249B8B91">
      <w:pPr>
        <w:spacing w:line="590" w:lineRule="exact"/>
        <w:ind w:firstLine="566" w:firstLineChars="177"/>
        <w:rPr>
          <w:rFonts w:ascii="仿宋_GB2312" w:hAnsi="仿宋_GB2312" w:eastAsia="仿宋_GB2312" w:cs="仿宋_GB2312"/>
          <w:sz w:val="32"/>
          <w:szCs w:val="32"/>
        </w:rPr>
      </w:pPr>
      <w:r>
        <w:rPr>
          <w:rFonts w:hint="eastAsia" w:ascii="仿宋_GB2312" w:hAnsi="仿宋_GB2312" w:eastAsia="仿宋_GB2312" w:cs="仿宋_GB2312"/>
          <w:sz w:val="32"/>
          <w:szCs w:val="32"/>
        </w:rPr>
        <w:t>GB/T 6728      结构用冷弯空心型钢</w:t>
      </w:r>
    </w:p>
    <w:p w14:paraId="3BDFCD4C">
      <w:pPr>
        <w:spacing w:line="590" w:lineRule="exact"/>
        <w:ind w:firstLine="566" w:firstLineChars="177"/>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GB/T 10002.1   给水用硬聚氯乙烯（PVC-U）管材</w:t>
      </w:r>
    </w:p>
    <w:p w14:paraId="22B44712">
      <w:pPr>
        <w:spacing w:line="590" w:lineRule="exact"/>
        <w:ind w:firstLine="566" w:firstLineChars="177"/>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GB/T 10395.1   农林机械 安全 第一部分：总则</w:t>
      </w:r>
    </w:p>
    <w:p w14:paraId="5100C0DF">
      <w:pPr>
        <w:spacing w:line="590" w:lineRule="exact"/>
        <w:ind w:firstLine="566" w:firstLineChars="177"/>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GB/T 10595     带式输送机</w:t>
      </w:r>
    </w:p>
    <w:p w14:paraId="0A6D3901">
      <w:pPr>
        <w:spacing w:line="590" w:lineRule="exact"/>
        <w:ind w:firstLine="566" w:firstLineChars="177"/>
        <w:rPr>
          <w:rFonts w:ascii="仿宋_GB2312" w:hAnsi="仿宋_GB2312" w:eastAsia="仿宋_GB2312" w:cs="仿宋_GB2312"/>
          <w:bCs/>
          <w:sz w:val="32"/>
          <w:szCs w:val="32"/>
        </w:rPr>
      </w:pPr>
      <w:r>
        <w:rPr>
          <w:rFonts w:hint="eastAsia" w:ascii="仿宋_GB2312" w:hAnsi="仿宋_GB2312" w:eastAsia="仿宋_GB2312" w:cs="仿宋_GB2312"/>
          <w:bCs/>
          <w:sz w:val="32"/>
          <w:szCs w:val="32"/>
        </w:rPr>
        <w:t>GB/T 12670     聚丙烯（PP）树脂</w:t>
      </w:r>
    </w:p>
    <w:p w14:paraId="2E29DF25">
      <w:pPr>
        <w:spacing w:line="590" w:lineRule="exact"/>
        <w:ind w:firstLine="566" w:firstLineChars="177"/>
        <w:rPr>
          <w:rFonts w:ascii="仿宋_GB2312" w:hAnsi="仿宋_GB2312" w:eastAsia="仿宋_GB2312" w:cs="仿宋_GB2312"/>
          <w:sz w:val="32"/>
          <w:szCs w:val="32"/>
        </w:rPr>
      </w:pPr>
      <w:r>
        <w:rPr>
          <w:rFonts w:hint="eastAsia" w:ascii="仿宋_GB2312" w:hAnsi="仿宋_GB2312" w:eastAsia="仿宋_GB2312" w:cs="仿宋_GB2312"/>
          <w:sz w:val="32"/>
          <w:szCs w:val="32"/>
        </w:rPr>
        <w:t>GB/T 13793     直缝电焊钢管</w:t>
      </w:r>
    </w:p>
    <w:p w14:paraId="6CB160A4">
      <w:pPr>
        <w:spacing w:line="590" w:lineRule="exact"/>
        <w:ind w:firstLine="566" w:firstLineChars="177"/>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GB/T 13912     金属覆盖层 钢铁制件热浸镀锌层技术要求及试验方法</w:t>
      </w:r>
    </w:p>
    <w:p w14:paraId="5542C44A">
      <w:pPr>
        <w:spacing w:line="590" w:lineRule="exact"/>
        <w:ind w:firstLine="566" w:firstLineChars="177"/>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JB/T 7720      养鸡设备 乳头式饮水器</w:t>
      </w:r>
    </w:p>
    <w:p w14:paraId="0B518439">
      <w:pPr>
        <w:spacing w:line="590" w:lineRule="exact"/>
        <w:ind w:firstLine="566" w:firstLineChars="177"/>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JB/T 7729      养鸡设备 鸡笼和笼架</w:t>
      </w:r>
    </w:p>
    <w:p w14:paraId="06C8ADE2">
      <w:pPr>
        <w:spacing w:line="590" w:lineRule="exact"/>
        <w:ind w:firstLine="566" w:firstLineChars="177"/>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JB/T 8581      畜牧机械产品型号编制规则</w:t>
      </w:r>
    </w:p>
    <w:p w14:paraId="47FCD73B">
      <w:pPr>
        <w:spacing w:line="590" w:lineRule="exact"/>
        <w:ind w:firstLine="566" w:firstLineChars="177"/>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JB/T 14281     养鸡设备 带式清粪机</w:t>
      </w:r>
    </w:p>
    <w:p w14:paraId="39669199">
      <w:pPr>
        <w:spacing w:line="590" w:lineRule="exact"/>
        <w:ind w:firstLine="566" w:firstLineChars="177"/>
        <w:rPr>
          <w:rFonts w:ascii="仿宋_GB2312" w:hAnsi="仿宋_GB2312" w:eastAsia="仿宋_GB2312" w:cs="仿宋_GB2312"/>
          <w:bCs/>
          <w:sz w:val="32"/>
          <w:szCs w:val="32"/>
        </w:rPr>
      </w:pPr>
      <w:r>
        <w:rPr>
          <w:rFonts w:hint="eastAsia" w:ascii="仿宋_GB2312" w:hAnsi="仿宋_GB2312" w:eastAsia="仿宋_GB2312" w:cs="仿宋_GB2312"/>
          <w:bCs/>
          <w:sz w:val="32"/>
          <w:szCs w:val="32"/>
        </w:rPr>
        <w:t>NY/T 388       畜禽场环境质量标准</w:t>
      </w:r>
    </w:p>
    <w:p w14:paraId="32A0D91E">
      <w:pPr>
        <w:spacing w:line="590" w:lineRule="exact"/>
        <w:ind w:firstLine="566" w:firstLineChars="177"/>
        <w:rPr>
          <w:rFonts w:ascii="仿宋_GB2312" w:hAnsi="仿宋_GB2312" w:eastAsia="仿宋_GB2312" w:cs="仿宋_GB2312"/>
          <w:bCs/>
          <w:sz w:val="32"/>
          <w:szCs w:val="32"/>
        </w:rPr>
      </w:pPr>
      <w:r>
        <w:rPr>
          <w:rFonts w:hint="eastAsia" w:ascii="仿宋_GB2312" w:hAnsi="仿宋_GB2312" w:eastAsia="仿宋_GB2312" w:cs="仿宋_GB2312"/>
          <w:bCs/>
          <w:sz w:val="32"/>
          <w:szCs w:val="32"/>
        </w:rPr>
        <w:t>NY/T 649       养鸡机械设备安装技术要求</w:t>
      </w:r>
    </w:p>
    <w:p w14:paraId="07EA31CE">
      <w:pPr>
        <w:spacing w:line="590" w:lineRule="exact"/>
        <w:ind w:firstLine="566" w:firstLineChars="177"/>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NY/T 2969      集约化养鸡场建设标准 </w:t>
      </w:r>
    </w:p>
    <w:p w14:paraId="202F52DE">
      <w:pPr>
        <w:spacing w:line="590" w:lineRule="exact"/>
        <w:ind w:firstLine="566" w:firstLineChars="177"/>
        <w:rPr>
          <w:rFonts w:ascii="仿宋_GB2312" w:hAnsi="仿宋_GB2312" w:eastAsia="仿宋_GB2312" w:cs="仿宋_GB2312"/>
          <w:sz w:val="32"/>
          <w:szCs w:val="32"/>
        </w:rPr>
      </w:pPr>
      <w:r>
        <w:rPr>
          <w:rFonts w:hint="eastAsia" w:ascii="仿宋_GB2312" w:hAnsi="仿宋_GB2312" w:eastAsia="仿宋_GB2312" w:cs="仿宋_GB2312"/>
          <w:bCs/>
          <w:sz w:val="32"/>
          <w:szCs w:val="32"/>
          <w:lang w:val="en-US" w:eastAsia="zh-CN"/>
        </w:rPr>
        <w:t>YB/T 4761      连续热镀锌铝镁合金镀层钢板及钢带</w:t>
      </w:r>
      <w:r>
        <w:rPr>
          <w:rFonts w:hint="eastAsia" w:ascii="仿宋_GB2312" w:hAnsi="仿宋_GB2312" w:eastAsia="仿宋_GB2312" w:cs="仿宋_GB2312"/>
          <w:bCs/>
          <w:sz w:val="32"/>
          <w:szCs w:val="32"/>
        </w:rPr>
        <w:t xml:space="preserve">  </w:t>
      </w:r>
    </w:p>
    <w:p w14:paraId="4E915FE2">
      <w:pPr>
        <w:pStyle w:val="2"/>
        <w:spacing w:before="0" w:after="0" w:line="590" w:lineRule="exact"/>
        <w:ind w:firstLine="640" w:firstLineChars="200"/>
        <w:rPr>
          <w:rFonts w:ascii="黑体" w:hAnsi="黑体" w:eastAsia="黑体" w:cs="黑体"/>
          <w:b w:val="0"/>
          <w:bCs w:val="0"/>
          <w:sz w:val="32"/>
          <w:szCs w:val="32"/>
        </w:rPr>
      </w:pPr>
      <w:r>
        <w:rPr>
          <w:rFonts w:hint="eastAsia" w:ascii="黑体" w:hAnsi="黑体" w:eastAsia="黑体" w:cs="黑体"/>
          <w:b w:val="0"/>
          <w:bCs w:val="0"/>
          <w:sz w:val="32"/>
          <w:szCs w:val="32"/>
        </w:rPr>
        <w:t>3.术语与定义</w:t>
      </w:r>
    </w:p>
    <w:p w14:paraId="0E6CD067">
      <w:pPr>
        <w:pStyle w:val="2"/>
        <w:spacing w:before="0" w:after="0" w:line="590" w:lineRule="exact"/>
        <w:ind w:firstLine="640" w:firstLineChars="20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3.1集约化肉鸡养殖舍</w:t>
      </w:r>
    </w:p>
    <w:p w14:paraId="68F7D8D4">
      <w:pPr>
        <w:pStyle w:val="2"/>
        <w:spacing w:before="0" w:after="0" w:line="59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在一定规模的场地内，投入较多的生产资料和劳动，采用先进的工艺、技术和设备，进行精细管理的肉鸡养殖舍，简称肉鸡舍，本规范特指采用层叠式自动化养殖工艺的肉鸡舍。</w:t>
      </w:r>
    </w:p>
    <w:p w14:paraId="64AC4508">
      <w:pPr>
        <w:spacing w:line="240" w:lineRule="auto"/>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3.2层叠式肉鸡自动化养殖成套设备</w:t>
      </w:r>
    </w:p>
    <w:p w14:paraId="777D92CA">
      <w:pPr>
        <w:pStyle w:val="13"/>
        <w:ind w:left="0" w:leftChars="0" w:firstLine="0" w:firstLineChars="0"/>
        <w:rPr>
          <w:rFonts w:hint="default"/>
          <w:lang w:val="en-US" w:eastAsia="zh-CN"/>
        </w:rPr>
      </w:pPr>
      <w:r>
        <w:rPr>
          <w:rFonts w:hint="eastAsia"/>
          <w:lang w:val="en-US" w:eastAsia="zh-CN"/>
        </w:rPr>
        <w:t xml:space="preserve">      </w:t>
      </w:r>
      <w:r>
        <w:rPr>
          <w:rFonts w:hint="eastAsia" w:ascii="仿宋_GB2312" w:hAnsi="仿宋_GB2312" w:eastAsia="仿宋_GB2312" w:cs="仿宋_GB2312"/>
          <w:b w:val="0"/>
          <w:bCs w:val="0"/>
          <w:kern w:val="44"/>
          <w:sz w:val="32"/>
          <w:szCs w:val="32"/>
          <w:lang w:val="en-US" w:eastAsia="zh-CN" w:bidi="ar-SA"/>
        </w:rPr>
        <w:t>配置有层叠式鸡笼与笼架、自动喂料系统、自动饮水系统、自动清粪系统、环境控制系统的肉鸡养殖成套设备。</w:t>
      </w:r>
    </w:p>
    <w:p w14:paraId="3765E76F">
      <w:pPr>
        <w:pStyle w:val="2"/>
        <w:spacing w:before="0" w:after="0" w:line="59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3.</w:t>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rPr>
        <w:t>鸡笼和笼架</w:t>
      </w:r>
    </w:p>
    <w:p w14:paraId="30AAFC65">
      <w:pPr>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规模化鸡场中，为鸡只提供生产空间并为其他装备结构提供基本支撑的设备。</w:t>
      </w:r>
    </w:p>
    <w:p w14:paraId="3BBE4251">
      <w:pPr>
        <w:pStyle w:val="3"/>
        <w:spacing w:before="0" w:after="0" w:line="590" w:lineRule="exact"/>
        <w:ind w:firstLine="640" w:firstLineChars="200"/>
        <w:rPr>
          <w:rFonts w:ascii="仿宋_GB2312" w:hAnsi="仿宋_GB2312" w:eastAsia="仿宋_GB2312" w:cs="仿宋_GB2312"/>
          <w:b w:val="0"/>
          <w:bCs w:val="0"/>
        </w:rPr>
      </w:pPr>
      <w:r>
        <w:rPr>
          <w:rFonts w:hint="eastAsia" w:ascii="仿宋_GB2312" w:hAnsi="仿宋_GB2312" w:eastAsia="仿宋_GB2312" w:cs="仿宋_GB2312"/>
          <w:b w:val="0"/>
          <w:bCs w:val="0"/>
        </w:rPr>
        <w:t>3.</w:t>
      </w:r>
      <w:r>
        <w:rPr>
          <w:rFonts w:hint="eastAsia" w:ascii="仿宋_GB2312" w:hAnsi="仿宋_GB2312" w:eastAsia="仿宋_GB2312" w:cs="仿宋_GB2312"/>
          <w:b w:val="0"/>
          <w:bCs w:val="0"/>
          <w:lang w:val="en-US" w:eastAsia="zh-CN"/>
        </w:rPr>
        <w:t>4</w:t>
      </w:r>
      <w:r>
        <w:rPr>
          <w:rFonts w:hint="eastAsia" w:ascii="仿宋_GB2312" w:hAnsi="仿宋_GB2312" w:eastAsia="仿宋_GB2312" w:cs="仿宋_GB2312"/>
          <w:b w:val="0"/>
          <w:bCs w:val="0"/>
        </w:rPr>
        <w:t>自动喂料系统</w:t>
      </w:r>
    </w:p>
    <w:p w14:paraId="45A41090">
      <w:pPr>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由料塔、主料线、喂料行车等组成，对肉鸡整个饲喂过程实现自动化控制的装置。</w:t>
      </w:r>
    </w:p>
    <w:p w14:paraId="405CC044">
      <w:pPr>
        <w:pStyle w:val="3"/>
        <w:spacing w:before="0" w:after="0" w:line="590" w:lineRule="exact"/>
        <w:ind w:firstLine="640" w:firstLineChars="200"/>
        <w:rPr>
          <w:rFonts w:ascii="仿宋_GB2312" w:hAnsi="仿宋_GB2312" w:eastAsia="仿宋_GB2312" w:cs="仿宋_GB2312"/>
          <w:b w:val="0"/>
          <w:bCs w:val="0"/>
        </w:rPr>
      </w:pPr>
      <w:r>
        <w:rPr>
          <w:rFonts w:hint="eastAsia" w:ascii="仿宋_GB2312" w:hAnsi="仿宋_GB2312" w:eastAsia="仿宋_GB2312" w:cs="仿宋_GB2312"/>
          <w:b w:val="0"/>
          <w:bCs w:val="0"/>
        </w:rPr>
        <w:t>3.5自动饮水系统</w:t>
      </w:r>
    </w:p>
    <w:p w14:paraId="0362013E">
      <w:pPr>
        <w:spacing w:line="590" w:lineRule="exact"/>
        <w:ind w:firstLine="664" w:firstLineChars="200"/>
      </w:pPr>
      <w:r>
        <w:rPr>
          <w:rFonts w:hint="eastAsia" w:ascii="仿宋_GB2312" w:hAnsi="仿宋_GB2312" w:eastAsia="仿宋_GB2312" w:cs="仿宋_GB2312"/>
          <w:spacing w:val="6"/>
          <w:sz w:val="32"/>
          <w:szCs w:val="32"/>
        </w:rPr>
        <w:t>由主进水管道、过滤器、调压器、给水管、乳头式饮水器、排水管等组成，能自动供水和加药，并能过滤水中有害物质的装置。</w:t>
      </w:r>
    </w:p>
    <w:p w14:paraId="1037E709">
      <w:pPr>
        <w:pStyle w:val="3"/>
        <w:spacing w:before="0" w:after="0" w:line="590" w:lineRule="exact"/>
        <w:ind w:firstLine="640" w:firstLineChars="200"/>
        <w:rPr>
          <w:rFonts w:ascii="仿宋_GB2312" w:hAnsi="仿宋_GB2312" w:eastAsia="仿宋_GB2312" w:cs="仿宋_GB2312"/>
          <w:b w:val="0"/>
          <w:bCs w:val="0"/>
        </w:rPr>
      </w:pPr>
      <w:r>
        <w:rPr>
          <w:rFonts w:hint="eastAsia" w:ascii="仿宋_GB2312" w:hAnsi="仿宋_GB2312" w:eastAsia="仿宋_GB2312" w:cs="仿宋_GB2312"/>
          <w:b w:val="0"/>
          <w:bCs w:val="0"/>
        </w:rPr>
        <w:t>3.</w:t>
      </w:r>
      <w:r>
        <w:rPr>
          <w:rFonts w:hint="eastAsia" w:ascii="仿宋_GB2312" w:hAnsi="仿宋_GB2312" w:eastAsia="仿宋_GB2312" w:cs="仿宋_GB2312"/>
          <w:b w:val="0"/>
          <w:bCs w:val="0"/>
          <w:color w:val="auto"/>
          <w:lang w:val="en-US" w:eastAsia="zh-CN"/>
        </w:rPr>
        <w:t>6</w:t>
      </w:r>
      <w:r>
        <w:rPr>
          <w:rFonts w:hint="eastAsia" w:ascii="仿宋_GB2312" w:hAnsi="仿宋_GB2312" w:eastAsia="仿宋_GB2312" w:cs="仿宋_GB2312"/>
          <w:b w:val="0"/>
          <w:bCs w:val="0"/>
        </w:rPr>
        <w:t>自动清粪系统</w:t>
      </w:r>
    </w:p>
    <w:p w14:paraId="0CFB8A76">
      <w:pPr>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由清粪输送带、输送带驱动装置等组成，通过机器传动将鸡粪从鸡舍内输送到鸡舍外实现自动化清粪工作的装置。</w:t>
      </w:r>
    </w:p>
    <w:p w14:paraId="2D97A49C">
      <w:pPr>
        <w:pStyle w:val="3"/>
        <w:spacing w:before="0" w:after="0" w:line="590" w:lineRule="exact"/>
        <w:ind w:firstLine="640" w:firstLineChars="200"/>
        <w:rPr>
          <w:rFonts w:ascii="仿宋_GB2312" w:hAnsi="仿宋_GB2312" w:eastAsia="仿宋_GB2312" w:cs="仿宋_GB2312"/>
          <w:b w:val="0"/>
          <w:bCs w:val="0"/>
        </w:rPr>
      </w:pPr>
      <w:r>
        <w:rPr>
          <w:rFonts w:hint="eastAsia" w:ascii="仿宋_GB2312" w:hAnsi="仿宋_GB2312" w:eastAsia="仿宋_GB2312" w:cs="仿宋_GB2312"/>
          <w:b w:val="0"/>
          <w:bCs w:val="0"/>
        </w:rPr>
        <w:t>3.</w:t>
      </w:r>
      <w:r>
        <w:rPr>
          <w:rFonts w:hint="eastAsia" w:ascii="仿宋_GB2312" w:hAnsi="仿宋_GB2312" w:eastAsia="仿宋_GB2312" w:cs="仿宋_GB2312"/>
          <w:b w:val="0"/>
          <w:bCs w:val="0"/>
          <w:color w:val="auto"/>
          <w:lang w:val="en-US" w:eastAsia="zh-CN"/>
        </w:rPr>
        <w:t>7</w:t>
      </w:r>
      <w:r>
        <w:rPr>
          <w:rFonts w:hint="eastAsia" w:ascii="仿宋_GB2312" w:hAnsi="仿宋_GB2312" w:eastAsia="仿宋_GB2312" w:cs="仿宋_GB2312"/>
          <w:b w:val="0"/>
          <w:bCs w:val="0"/>
        </w:rPr>
        <w:t>环境控制系统</w:t>
      </w:r>
    </w:p>
    <w:p w14:paraId="3700C010">
      <w:pPr>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由风机、进风窗、湿帘、环境控制器等组成，根据肉鸡对养殖环境的需求，对肉鸡舍内温度、湿度、有害气体浓度等主要环境参数实时监测和控制的装置。</w:t>
      </w:r>
    </w:p>
    <w:p w14:paraId="3C76B6B3">
      <w:pPr>
        <w:pStyle w:val="2"/>
        <w:spacing w:before="0" w:after="0" w:line="590" w:lineRule="exact"/>
        <w:ind w:firstLine="640" w:firstLineChars="200"/>
        <w:rPr>
          <w:rFonts w:ascii="黑体" w:hAnsi="黑体" w:eastAsia="黑体" w:cs="黑体"/>
          <w:b w:val="0"/>
          <w:bCs w:val="0"/>
          <w:sz w:val="32"/>
          <w:szCs w:val="32"/>
        </w:rPr>
      </w:pPr>
      <w:r>
        <w:rPr>
          <w:rFonts w:hint="eastAsia" w:ascii="黑体" w:hAnsi="黑体" w:eastAsia="黑体" w:cs="黑体"/>
          <w:b w:val="0"/>
          <w:bCs w:val="0"/>
          <w:sz w:val="32"/>
          <w:szCs w:val="32"/>
        </w:rPr>
        <w:t>4.基本规定</w:t>
      </w:r>
    </w:p>
    <w:p w14:paraId="72244C22">
      <w:pPr>
        <w:pStyle w:val="4"/>
        <w:keepNext w:val="0"/>
        <w:keepLines w:val="0"/>
        <w:spacing w:before="0" w:after="0" w:line="590" w:lineRule="exact"/>
        <w:ind w:firstLine="640" w:firstLineChars="200"/>
        <w:rPr>
          <w:rFonts w:hint="default" w:ascii="仿宋_GB2312" w:hAnsi="仿宋_GB2312" w:eastAsia="仿宋_GB2312" w:cs="仿宋_GB2312"/>
          <w:b w:val="0"/>
          <w:lang w:val="en-US" w:eastAsia="zh-CN"/>
        </w:rPr>
      </w:pPr>
      <w:r>
        <w:rPr>
          <w:rFonts w:hint="eastAsia" w:ascii="仿宋_GB2312" w:hAnsi="仿宋_GB2312" w:cs="仿宋_GB2312"/>
          <w:b w:val="0"/>
          <w:lang w:val="en-US" w:eastAsia="zh-CN"/>
        </w:rPr>
        <w:t>4.1采用层叠式肉鸡养殖成套设备的肉鸡场建设要求</w:t>
      </w:r>
    </w:p>
    <w:p w14:paraId="42F99AAE">
      <w:pPr>
        <w:pStyle w:val="4"/>
        <w:keepNext w:val="0"/>
        <w:keepLines w:val="0"/>
        <w:spacing w:before="0" w:after="0" w:line="590" w:lineRule="exact"/>
        <w:ind w:firstLine="640" w:firstLineChars="200"/>
        <w:rPr>
          <w:rFonts w:ascii="仿宋_GB2312" w:hAnsi="仿宋_GB2312" w:cs="仿宋_GB2312"/>
          <w:b w:val="0"/>
        </w:rPr>
      </w:pPr>
      <w:r>
        <w:rPr>
          <w:rFonts w:hint="eastAsia" w:ascii="仿宋_GB2312" w:hAnsi="仿宋_GB2312" w:cs="仿宋_GB2312"/>
          <w:b w:val="0"/>
        </w:rPr>
        <w:t>4.1</w:t>
      </w:r>
      <w:r>
        <w:rPr>
          <w:rFonts w:hint="eastAsia" w:ascii="仿宋_GB2312" w:hAnsi="仿宋_GB2312" w:cs="仿宋_GB2312"/>
          <w:b w:val="0"/>
          <w:lang w:val="en-US" w:eastAsia="zh-CN"/>
        </w:rPr>
        <w:t>.1</w:t>
      </w:r>
      <w:r>
        <w:rPr>
          <w:rFonts w:hint="eastAsia" w:ascii="仿宋_GB2312" w:hAnsi="仿宋_GB2312" w:cs="仿宋_GB2312"/>
          <w:b w:val="0"/>
        </w:rPr>
        <w:t>集约化肉鸡养殖场选址和建设应符合当地农牧业总体发展规划、土地利用开发规划和城乡建设发展规划等。</w:t>
      </w:r>
    </w:p>
    <w:p w14:paraId="33EABD88">
      <w:pPr>
        <w:pStyle w:val="4"/>
        <w:keepNext w:val="0"/>
        <w:keepLines w:val="0"/>
        <w:spacing w:before="0" w:after="0" w:line="590" w:lineRule="exact"/>
        <w:ind w:firstLine="640" w:firstLineChars="200"/>
        <w:rPr>
          <w:rFonts w:ascii="仿宋_GB2312" w:hAnsi="仿宋_GB2312" w:cs="仿宋_GB2312"/>
          <w:b w:val="0"/>
        </w:rPr>
      </w:pPr>
      <w:r>
        <w:rPr>
          <w:rFonts w:hint="eastAsia" w:ascii="仿宋_GB2312" w:hAnsi="仿宋_GB2312" w:cs="仿宋_GB2312"/>
          <w:b w:val="0"/>
        </w:rPr>
        <w:t>4.</w:t>
      </w:r>
      <w:r>
        <w:rPr>
          <w:rFonts w:hint="eastAsia" w:ascii="仿宋_GB2312" w:hAnsi="仿宋_GB2312" w:cs="仿宋_GB2312"/>
          <w:b w:val="0"/>
          <w:lang w:val="en-US" w:eastAsia="zh-CN"/>
        </w:rPr>
        <w:t>1.2</w:t>
      </w:r>
      <w:r>
        <w:rPr>
          <w:rFonts w:hint="eastAsia" w:ascii="仿宋_GB2312" w:hAnsi="仿宋_GB2312" w:cs="仿宋_GB2312"/>
          <w:b w:val="0"/>
        </w:rPr>
        <w:t>集约化肉鸡养殖场应符合环保、节能、节水与安全生产等国家相关标准规范。</w:t>
      </w:r>
    </w:p>
    <w:p w14:paraId="07AF4765">
      <w:pPr>
        <w:pStyle w:val="4"/>
        <w:keepNext w:val="0"/>
        <w:keepLines w:val="0"/>
        <w:spacing w:before="0" w:after="0" w:line="590" w:lineRule="exact"/>
        <w:ind w:firstLine="640" w:firstLineChars="200"/>
        <w:rPr>
          <w:rFonts w:ascii="仿宋_GB2312" w:hAnsi="仿宋_GB2312" w:cs="仿宋_GB2312"/>
          <w:b w:val="0"/>
        </w:rPr>
      </w:pPr>
      <w:r>
        <w:rPr>
          <w:rFonts w:hint="eastAsia" w:ascii="仿宋_GB2312" w:hAnsi="仿宋_GB2312" w:cs="仿宋_GB2312"/>
          <w:b w:val="0"/>
        </w:rPr>
        <w:t>4.</w:t>
      </w:r>
      <w:r>
        <w:rPr>
          <w:rFonts w:hint="eastAsia" w:ascii="仿宋_GB2312" w:hAnsi="仿宋_GB2312" w:cs="仿宋_GB2312"/>
          <w:b w:val="0"/>
          <w:lang w:val="en-US" w:eastAsia="zh-CN"/>
        </w:rPr>
        <w:t>1.3</w:t>
      </w:r>
      <w:r>
        <w:rPr>
          <w:rFonts w:hint="eastAsia" w:ascii="仿宋_GB2312" w:hAnsi="仿宋_GB2312" w:cs="仿宋_GB2312"/>
          <w:b w:val="0"/>
        </w:rPr>
        <w:t>集约化肉鸡养殖场应以舍或场（小区）为单元实行全进全出。</w:t>
      </w:r>
    </w:p>
    <w:p w14:paraId="45BA1FA2">
      <w:pPr>
        <w:pStyle w:val="4"/>
        <w:keepNext w:val="0"/>
        <w:keepLines w:val="0"/>
        <w:spacing w:before="0" w:after="0" w:line="590" w:lineRule="exact"/>
        <w:ind w:firstLine="640" w:firstLineChars="200"/>
        <w:rPr>
          <w:rFonts w:ascii="仿宋_GB2312" w:hAnsi="仿宋_GB2312" w:cs="仿宋_GB2312"/>
          <w:b w:val="0"/>
        </w:rPr>
      </w:pPr>
      <w:r>
        <w:rPr>
          <w:rFonts w:hint="eastAsia" w:ascii="仿宋_GB2312" w:hAnsi="仿宋_GB2312" w:cs="仿宋_GB2312"/>
          <w:b w:val="0"/>
        </w:rPr>
        <w:t>4.</w:t>
      </w:r>
      <w:r>
        <w:rPr>
          <w:rFonts w:hint="eastAsia" w:ascii="仿宋_GB2312" w:hAnsi="仿宋_GB2312" w:cs="仿宋_GB2312"/>
          <w:b w:val="0"/>
          <w:lang w:val="en-US" w:eastAsia="zh-CN"/>
        </w:rPr>
        <w:t>1.4</w:t>
      </w:r>
      <w:r>
        <w:rPr>
          <w:rFonts w:hint="eastAsia" w:ascii="仿宋_GB2312" w:hAnsi="仿宋_GB2312" w:cs="仿宋_GB2312"/>
          <w:b w:val="0"/>
        </w:rPr>
        <w:t>集约化肉鸡养殖场布局应符合NY/T 2969的规定；肉鸡舍及场区工程设计、施工、验收应符合国家现行有关标准的规定；肉鸡舍应采用密闭式、单层、轻钢或砖混结构，舍内环境参数应符合NY/T 388的规定。</w:t>
      </w:r>
    </w:p>
    <w:p w14:paraId="7F69F129">
      <w:pPr>
        <w:pStyle w:val="4"/>
        <w:keepNext w:val="0"/>
        <w:keepLines w:val="0"/>
        <w:spacing w:before="0" w:after="0" w:line="590" w:lineRule="exact"/>
        <w:ind w:firstLine="640" w:firstLineChars="200"/>
        <w:rPr>
          <w:rFonts w:hint="eastAsia" w:ascii="仿宋_GB2312" w:hAnsi="仿宋_GB2312" w:cs="仿宋_GB2312"/>
          <w:b w:val="0"/>
        </w:rPr>
      </w:pPr>
      <w:r>
        <w:rPr>
          <w:rFonts w:hint="eastAsia" w:ascii="仿宋_GB2312" w:hAnsi="仿宋_GB2312" w:cs="仿宋_GB2312"/>
          <w:b w:val="0"/>
        </w:rPr>
        <w:t>4.</w:t>
      </w:r>
      <w:r>
        <w:rPr>
          <w:rFonts w:hint="eastAsia" w:ascii="仿宋_GB2312" w:hAnsi="仿宋_GB2312" w:cs="仿宋_GB2312"/>
          <w:b w:val="0"/>
          <w:lang w:val="en-US" w:eastAsia="zh-CN"/>
        </w:rPr>
        <w:t>1.5</w:t>
      </w:r>
      <w:r>
        <w:rPr>
          <w:rFonts w:hint="eastAsia" w:ascii="仿宋_GB2312" w:hAnsi="仿宋_GB2312" w:cs="仿宋_GB2312"/>
          <w:b w:val="0"/>
        </w:rPr>
        <w:t>肉鸡养殖成套设备采用的材料、规格和质量除应符合本规范的规定外，尚应符合国家现行标准的规定。</w:t>
      </w:r>
    </w:p>
    <w:p w14:paraId="386A8A23">
      <w:pPr>
        <w:spacing w:line="59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2成套设备宜机化布局要求</w:t>
      </w:r>
    </w:p>
    <w:p w14:paraId="44AE6EE5">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en-US" w:eastAsia="zh-CN"/>
        </w:rPr>
        <w:t>层叠式</w:t>
      </w:r>
      <w:r>
        <w:rPr>
          <w:rFonts w:hint="eastAsia" w:ascii="仿宋_GB2312" w:hAnsi="仿宋_GB2312" w:eastAsia="仿宋_GB2312" w:cs="仿宋_GB2312"/>
          <w:bCs/>
          <w:sz w:val="32"/>
          <w:szCs w:val="32"/>
        </w:rPr>
        <w:t>肉鸡养殖成套设备布局时应与肉鸡舍土建工程统筹考虑，保证肉鸡养殖成套设备运行顺畅，操作、检修方便。鸡舍内笼具间</w:t>
      </w:r>
      <w:r>
        <w:rPr>
          <w:rFonts w:hint="eastAsia" w:ascii="仿宋_GB2312" w:hAnsi="仿宋_GB2312" w:eastAsia="仿宋_GB2312" w:cs="仿宋_GB2312"/>
          <w:b w:val="0"/>
          <w:bCs/>
          <w:color w:val="auto"/>
          <w:sz w:val="32"/>
          <w:szCs w:val="32"/>
          <w:lang w:val="en-US" w:eastAsia="zh-CN"/>
        </w:rPr>
        <w:t>出鸡</w:t>
      </w:r>
      <w:r>
        <w:rPr>
          <w:rFonts w:hint="eastAsia" w:ascii="仿宋_GB2312" w:hAnsi="仿宋_GB2312" w:eastAsia="仿宋_GB2312" w:cs="仿宋_GB2312"/>
          <w:bCs/>
          <w:sz w:val="32"/>
          <w:szCs w:val="32"/>
        </w:rPr>
        <w:t>走道净宽度宜大于</w:t>
      </w:r>
      <w:r>
        <w:rPr>
          <w:rFonts w:hint="eastAsia" w:ascii="仿宋_GB2312" w:hAnsi="仿宋_GB2312" w:eastAsia="仿宋_GB2312" w:cs="仿宋_GB2312"/>
          <w:bCs/>
          <w:color w:val="FF0000"/>
          <w:sz w:val="32"/>
          <w:szCs w:val="32"/>
          <w:highlight w:val="none"/>
          <w:lang w:val="en-US" w:eastAsia="zh-CN"/>
        </w:rPr>
        <w:t>0.9</w:t>
      </w:r>
      <w:r>
        <w:rPr>
          <w:rFonts w:hint="eastAsia" w:ascii="仿宋_GB2312" w:hAnsi="仿宋_GB2312" w:eastAsia="仿宋_GB2312" w:cs="仿宋_GB2312"/>
          <w:color w:val="FF0000"/>
          <w:sz w:val="32"/>
          <w:szCs w:val="32"/>
          <w:highlight w:val="none"/>
        </w:rPr>
        <w:t>m</w:t>
      </w:r>
      <w:r>
        <w:rPr>
          <w:rFonts w:hint="eastAsia" w:ascii="仿宋_GB2312" w:hAnsi="仿宋_GB2312" w:eastAsia="仿宋_GB2312" w:cs="仿宋_GB2312"/>
          <w:sz w:val="32"/>
          <w:szCs w:val="32"/>
        </w:rPr>
        <w:t>，靠边墙两条走道净宽度宜大于</w:t>
      </w:r>
      <w:r>
        <w:rPr>
          <w:rFonts w:hint="eastAsia" w:ascii="仿宋_GB2312" w:hAnsi="仿宋_GB2312" w:eastAsia="仿宋_GB2312" w:cs="仿宋_GB2312"/>
          <w:color w:val="FF0000"/>
          <w:sz w:val="32"/>
          <w:szCs w:val="32"/>
          <w:lang w:val="en-US" w:eastAsia="zh-CN"/>
        </w:rPr>
        <w:t>1.1</w:t>
      </w:r>
      <w:r>
        <w:rPr>
          <w:rFonts w:hint="eastAsia" w:ascii="仿宋_GB2312" w:hAnsi="仿宋_GB2312" w:eastAsia="仿宋_GB2312" w:cs="仿宋_GB2312"/>
          <w:color w:val="FF0000"/>
          <w:sz w:val="32"/>
          <w:szCs w:val="32"/>
        </w:rPr>
        <w:t>m</w:t>
      </w:r>
      <w:r>
        <w:rPr>
          <w:rFonts w:hint="eastAsia" w:ascii="仿宋_GB2312" w:hAnsi="仿宋_GB2312" w:eastAsia="仿宋_GB2312" w:cs="仿宋_GB2312"/>
          <w:sz w:val="32"/>
          <w:szCs w:val="32"/>
        </w:rPr>
        <w:t>，笼具机头架与风机端墙距离宜大于</w:t>
      </w:r>
      <w:r>
        <w:rPr>
          <w:rFonts w:hint="eastAsia" w:ascii="仿宋_GB2312" w:hAnsi="仿宋_GB2312" w:eastAsia="仿宋_GB2312" w:cs="仿宋_GB2312"/>
          <w:b w:val="0"/>
          <w:bCs w:val="0"/>
          <w:color w:val="auto"/>
          <w:sz w:val="32"/>
          <w:szCs w:val="32"/>
        </w:rPr>
        <w:t>2m</w:t>
      </w:r>
      <w:r>
        <w:rPr>
          <w:rFonts w:hint="eastAsia" w:ascii="仿宋_GB2312" w:hAnsi="仿宋_GB2312" w:eastAsia="仿宋_GB2312" w:cs="仿宋_GB2312"/>
          <w:sz w:val="32"/>
          <w:szCs w:val="32"/>
        </w:rPr>
        <w:t>，笼具机尾架与湿帘端墙距离宜大于2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5m，鸡舍内吊顶或支撑梁的最低点与喂料行车最高点距离宜大于</w:t>
      </w:r>
      <w:r>
        <w:rPr>
          <w:rFonts w:hint="eastAsia" w:ascii="仿宋_GB2312" w:hAnsi="仿宋_GB2312" w:eastAsia="仿宋_GB2312" w:cs="仿宋_GB2312"/>
          <w:sz w:val="32"/>
          <w:szCs w:val="32"/>
          <w:lang w:val="en-US" w:eastAsia="zh-CN"/>
        </w:rPr>
        <w:t>0.1</w:t>
      </w:r>
      <w:r>
        <w:rPr>
          <w:rFonts w:hint="eastAsia" w:ascii="仿宋_GB2312" w:hAnsi="仿宋_GB2312" w:eastAsia="仿宋_GB2312" w:cs="仿宋_GB2312"/>
          <w:sz w:val="32"/>
          <w:szCs w:val="32"/>
        </w:rPr>
        <w:t>m。</w:t>
      </w:r>
    </w:p>
    <w:p w14:paraId="541713C2">
      <w:pPr>
        <w:spacing w:line="59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3安全要求</w:t>
      </w:r>
    </w:p>
    <w:p w14:paraId="7EF3D609">
      <w:pPr>
        <w:pStyle w:val="13"/>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eastAsia="zh-CN"/>
        </w:rPr>
        <w:t>4.3.1  对操作及相关人员可能触及到的外露传动部件和运动部件，应有安全防护装置，安全防护装置应符合GB  10395.1的要求。</w:t>
      </w:r>
    </w:p>
    <w:p w14:paraId="57DB4D78">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4.3.2  操作者正常使用设备时，容易造成伤害的危险部位应设置警示标志，警示标志应符合GB/T 5226.1的要求</w:t>
      </w:r>
    </w:p>
    <w:p w14:paraId="4D45477A">
      <w:pPr>
        <w:pStyle w:val="2"/>
        <w:spacing w:before="0" w:after="0" w:line="540" w:lineRule="exact"/>
        <w:ind w:firstLine="640" w:firstLineChars="200"/>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5</w:t>
      </w:r>
      <w:r>
        <w:rPr>
          <w:rFonts w:hint="eastAsia" w:ascii="黑体" w:hAnsi="黑体" w:eastAsia="黑体" w:cs="黑体"/>
          <w:b w:val="0"/>
          <w:bCs w:val="0"/>
          <w:sz w:val="32"/>
          <w:szCs w:val="32"/>
        </w:rPr>
        <w:t>.</w:t>
      </w:r>
      <w:r>
        <w:rPr>
          <w:rFonts w:hint="eastAsia" w:ascii="黑体" w:hAnsi="黑体" w:eastAsia="黑体" w:cs="黑体"/>
          <w:b w:val="0"/>
          <w:bCs w:val="0"/>
          <w:sz w:val="32"/>
          <w:szCs w:val="32"/>
          <w:lang w:val="en-US" w:eastAsia="zh-CN"/>
        </w:rPr>
        <w:t>型号编制及饲养笼组基本参数</w:t>
      </w:r>
    </w:p>
    <w:p w14:paraId="1D490B8C">
      <w:pPr>
        <w:spacing w:line="54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型号编制</w:t>
      </w:r>
    </w:p>
    <w:p w14:paraId="5195B09B">
      <w:pPr>
        <w:spacing w:line="540" w:lineRule="exact"/>
        <w:ind w:firstLine="640" w:firstLineChars="200"/>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层叠式肉鸡养殖成套设备参照JB/T 8581的方法进行型号编制，按鸡笼进行型号编制，型号编制方法如下：</w:t>
      </w:r>
    </w:p>
    <w:p w14:paraId="11537064">
      <w:pPr>
        <w:spacing w:line="540" w:lineRule="exact"/>
        <w:ind w:firstLine="643" w:firstLineChars="200"/>
        <w:rPr>
          <w:rFonts w:hint="eastAsia" w:ascii="仿宋_GB2312" w:hAnsi="仿宋_GB2312" w:eastAsia="仿宋_GB2312" w:cs="仿宋_GB2312"/>
          <w:b/>
          <w:bCs w:val="0"/>
          <w:color w:val="auto"/>
          <w:sz w:val="32"/>
          <w:szCs w:val="32"/>
          <w:lang w:val="en-US" w:eastAsia="zh-CN"/>
        </w:rPr>
      </w:pPr>
      <w:r>
        <w:rPr>
          <w:rFonts w:hint="eastAsia" w:ascii="仿宋_GB2312" w:hAnsi="仿宋_GB2312" w:eastAsia="仿宋_GB2312" w:cs="仿宋_GB2312"/>
          <w:b/>
          <w:bCs w:val="0"/>
          <w:color w:val="auto"/>
          <w:sz w:val="32"/>
          <w:szCs w:val="32"/>
          <w:lang w:val="en-US" w:eastAsia="zh-CN"/>
        </w:rPr>
        <w:t>9LRC-A</w:t>
      </w:r>
      <w:r>
        <w:rPr>
          <w:rFonts w:hint="eastAsia" w:ascii="仿宋_GB2312" w:hAnsi="仿宋_GB2312" w:eastAsia="仿宋_GB2312" w:cs="仿宋_GB2312"/>
          <w:b/>
          <w:bCs w:val="0"/>
          <w:color w:val="auto"/>
          <w:sz w:val="32"/>
          <w:szCs w:val="32"/>
        </w:rPr>
        <w:t>×</w:t>
      </w:r>
      <w:r>
        <w:rPr>
          <w:rFonts w:hint="eastAsia" w:ascii="仿宋_GB2312" w:hAnsi="仿宋_GB2312" w:eastAsia="仿宋_GB2312" w:cs="仿宋_GB2312"/>
          <w:b/>
          <w:bCs w:val="0"/>
          <w:color w:val="auto"/>
          <w:sz w:val="32"/>
          <w:szCs w:val="32"/>
          <w:lang w:val="en-US" w:eastAsia="zh-CN"/>
        </w:rPr>
        <w:t>B-Z</w:t>
      </w:r>
    </w:p>
    <w:p w14:paraId="3CE15C09">
      <w:pPr>
        <w:spacing w:line="540" w:lineRule="exact"/>
        <w:ind w:firstLine="3840" w:firstLineChars="1200"/>
        <w:rPr>
          <w:rFonts w:hint="eastAsia" w:ascii="仿宋_GB2312" w:hAnsi="仿宋_GB2312" w:eastAsia="仿宋_GB2312" w:cs="仿宋_GB2312"/>
          <w:b w:val="0"/>
          <w:bCs/>
          <w:color w:val="auto"/>
          <w:sz w:val="32"/>
          <w:szCs w:val="32"/>
          <w:lang w:val="en-US" w:eastAsia="zh-CN"/>
        </w:rPr>
      </w:pPr>
      <w:r>
        <w:rPr>
          <w:sz w:val="32"/>
        </w:rPr>
        <mc:AlternateContent>
          <mc:Choice Requires="wps">
            <w:drawing>
              <wp:anchor distT="0" distB="0" distL="114300" distR="114300" simplePos="0" relativeHeight="251663360" behindDoc="0" locked="0" layoutInCell="1" allowOverlap="1">
                <wp:simplePos x="0" y="0"/>
                <wp:positionH relativeFrom="column">
                  <wp:posOffset>680720</wp:posOffset>
                </wp:positionH>
                <wp:positionV relativeFrom="paragraph">
                  <wp:posOffset>17780</wp:posOffset>
                </wp:positionV>
                <wp:extent cx="1682750" cy="1550035"/>
                <wp:effectExtent l="635" t="6350" r="12065" b="24765"/>
                <wp:wrapNone/>
                <wp:docPr id="47" name="肘形连接符 47"/>
                <wp:cNvGraphicFramePr/>
                <a:graphic xmlns:a="http://schemas.openxmlformats.org/drawingml/2006/main">
                  <a:graphicData uri="http://schemas.microsoft.com/office/word/2010/wordprocessingShape">
                    <wps:wsp>
                      <wps:cNvCnPr/>
                      <wps:spPr>
                        <a:xfrm>
                          <a:off x="1642745" y="6351905"/>
                          <a:ext cx="1682750" cy="1550035"/>
                        </a:xfrm>
                        <a:prstGeom prst="bentConnector3">
                          <a:avLst>
                            <a:gd name="adj1" fmla="val 339"/>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margin-left:53.6pt;margin-top:1.4pt;height:122.05pt;width:132.5pt;z-index:251663360;mso-width-relative:page;mso-height-relative:page;" filled="f" stroked="t" coordsize="21600,21600" o:gfxdata="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AAArnVAAAACQEA&#10;AA8AAAAAAAAAAQAgAAAAIgAAAGRycy9kb3ducmV2LnhtbFBLAQIUABQAAAAIAIdO4kCclrb2HQIA&#10;APsDAAAOAAAAAAAAAAEAIAAAACQBAABkcnMvZTJvRG9jLnhtbFBLBQYAAAAABgAGAFkBAACzBQAA&#10;AAA=&#10;" adj="73">
                <v:fill on="f" focussize="0,0"/>
                <v:stroke weight="1pt" color="#5B9BD5 [3204]" miterlimit="8" joinstyle="miter"/>
                <v:imagedata o:title=""/>
                <o:lock v:ext="edit" aspectratio="f"/>
              </v:shape>
            </w:pict>
          </mc:Fallback>
        </mc:AlternateContent>
      </w:r>
      <w:r>
        <w:rPr>
          <w:sz w:val="32"/>
        </w:rPr>
        <mc:AlternateContent>
          <mc:Choice Requires="wps">
            <w:drawing>
              <wp:anchor distT="0" distB="0" distL="114300" distR="114300" simplePos="0" relativeHeight="251659264" behindDoc="0" locked="0" layoutInCell="1" allowOverlap="1">
                <wp:simplePos x="0" y="0"/>
                <wp:positionH relativeFrom="column">
                  <wp:posOffset>1506220</wp:posOffset>
                </wp:positionH>
                <wp:positionV relativeFrom="paragraph">
                  <wp:posOffset>39370</wp:posOffset>
                </wp:positionV>
                <wp:extent cx="942340" cy="152400"/>
                <wp:effectExtent l="10795" t="6350" r="18415" b="12700"/>
                <wp:wrapNone/>
                <wp:docPr id="43" name="肘形连接符 43"/>
                <wp:cNvGraphicFramePr/>
                <a:graphic xmlns:a="http://schemas.openxmlformats.org/drawingml/2006/main">
                  <a:graphicData uri="http://schemas.microsoft.com/office/word/2010/wordprocessingShape">
                    <wps:wsp>
                      <wps:cNvCnPr/>
                      <wps:spPr>
                        <a:xfrm>
                          <a:off x="2414905" y="6510655"/>
                          <a:ext cx="942340" cy="152400"/>
                        </a:xfrm>
                        <a:prstGeom prst="bentConnector3">
                          <a:avLst>
                            <a:gd name="adj1" fmla="val -471"/>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margin-left:118.6pt;margin-top:3.1pt;height:12pt;width:74.2pt;z-index:251659264;mso-width-relative:page;mso-height-relative:page;" filled="f" stroked="t" coordsize="21600,21600" o:gfxdata="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8M5VXY&#10;AAAACAEAAA8AAAAAAAAAAQAgAAAAIgAAAGRycy9kb3ducmV2LnhtbFBLAQIUABQAAAAIAIdO4kD3&#10;R2xeIAIAAPoDAAAOAAAAAAAAAAEAIAAAACcBAABkcnMvZTJvRG9jLnhtbFBLBQYAAAAABgAGAFkB&#10;AAC5BQAAAAA=&#10;" adj="-102">
                <v:fill on="f" focussize="0,0"/>
                <v:stroke weight="1pt" color="#5B9BD5 [3204]" miterlimit="8" joinstyle="miter"/>
                <v:imagedata o:title=""/>
                <o:lock v:ext="edit" aspectratio="f"/>
              </v:shape>
            </w:pict>
          </mc:Fallback>
        </mc:AlternateContent>
      </w:r>
      <w:r>
        <w:rPr>
          <w:sz w:val="32"/>
        </w:rPr>
        <mc:AlternateContent>
          <mc:Choice Requires="wps">
            <w:drawing>
              <wp:anchor distT="0" distB="0" distL="114300" distR="114300" simplePos="0" relativeHeight="251660288" behindDoc="0" locked="0" layoutInCell="1" allowOverlap="1">
                <wp:simplePos x="0" y="0"/>
                <wp:positionH relativeFrom="column">
                  <wp:posOffset>1273810</wp:posOffset>
                </wp:positionH>
                <wp:positionV relativeFrom="paragraph">
                  <wp:posOffset>28575</wp:posOffset>
                </wp:positionV>
                <wp:extent cx="1079500" cy="491490"/>
                <wp:effectExtent l="5715" t="6350" r="635" b="16510"/>
                <wp:wrapNone/>
                <wp:docPr id="44" name="肘形连接符 44"/>
                <wp:cNvGraphicFramePr/>
                <a:graphic xmlns:a="http://schemas.openxmlformats.org/drawingml/2006/main">
                  <a:graphicData uri="http://schemas.microsoft.com/office/word/2010/wordprocessingShape">
                    <wps:wsp>
                      <wps:cNvCnPr/>
                      <wps:spPr>
                        <a:xfrm>
                          <a:off x="2362200" y="6372860"/>
                          <a:ext cx="1079500" cy="491490"/>
                        </a:xfrm>
                        <a:prstGeom prst="bentConnector3">
                          <a:avLst>
                            <a:gd name="adj1" fmla="val 58"/>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margin-left:100.3pt;margin-top:2.25pt;height:38.7pt;width:85pt;z-index:251660288;mso-width-relative:page;mso-height-relative:page;" filled="f" stroked="t" coordsize="21600,21600" o:gfxdata="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G13CTVAAAACAEAAA8A&#10;AAAAAAAAAQAgAAAAIgAAAGRycy9kb3ducmV2LnhtbFBLAQIUABQAAAAIAIdO4kDcDcxOGgIAAPkD&#10;AAAOAAAAAAAAAAEAIAAAACQBAABkcnMvZTJvRG9jLnhtbFBLBQYAAAAABgAGAFkBAACwBQAAAAA=&#10;" adj="13">
                <v:fill on="f" focussize="0,0"/>
                <v:stroke weight="1pt" color="#5B9BD5 [3204]" miterlimit="8" joinstyle="miter"/>
                <v:imagedata o:title=""/>
                <o:lock v:ext="edit" aspectratio="f"/>
              </v:shape>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column">
                  <wp:posOffset>956310</wp:posOffset>
                </wp:positionH>
                <wp:positionV relativeFrom="paragraph">
                  <wp:posOffset>17780</wp:posOffset>
                </wp:positionV>
                <wp:extent cx="1407160" cy="840740"/>
                <wp:effectExtent l="635" t="6350" r="1905" b="10160"/>
                <wp:wrapNone/>
                <wp:docPr id="45" name="肘形连接符 45"/>
                <wp:cNvGraphicFramePr/>
                <a:graphic xmlns:a="http://schemas.openxmlformats.org/drawingml/2006/main">
                  <a:graphicData uri="http://schemas.microsoft.com/office/word/2010/wordprocessingShape">
                    <wps:wsp>
                      <wps:cNvCnPr/>
                      <wps:spPr>
                        <a:xfrm>
                          <a:off x="2065655" y="6372860"/>
                          <a:ext cx="1407160" cy="840740"/>
                        </a:xfrm>
                        <a:prstGeom prst="bentConnector3">
                          <a:avLst>
                            <a:gd name="adj1" fmla="val 406"/>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margin-left:75.3pt;margin-top:1.4pt;height:66.2pt;width:110.8pt;z-index:251661312;mso-width-relative:page;mso-height-relative:page;" filled="f" stroked="t" coordsize="21600,21600" o:gfxdata="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6NLDPWAAAACQEA&#10;AA8AAAAAAAAAAQAgAAAAIgAAAGRycy9kb3ducmV2LnhtbFBLAQIUABQAAAAIAIdO4kD07/zRHAIA&#10;APoDAAAOAAAAAAAAAAEAIAAAACUBAABkcnMvZTJvRG9jLnhtbFBLBQYAAAAABgAGAFkBAACzBQAA&#10;AAA=&#10;" adj="88">
                <v:fill on="f" focussize="0,0"/>
                <v:stroke weight="1pt" color="#5B9BD5 [3204]" miterlimit="8" joinstyle="miter"/>
                <v:imagedata o:title=""/>
                <o:lock v:ext="edit" aspectratio="f"/>
              </v:shape>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column">
                  <wp:posOffset>755015</wp:posOffset>
                </wp:positionH>
                <wp:positionV relativeFrom="paragraph">
                  <wp:posOffset>7620</wp:posOffset>
                </wp:positionV>
                <wp:extent cx="1630045" cy="1200150"/>
                <wp:effectExtent l="6350" t="0" r="1905" b="19050"/>
                <wp:wrapNone/>
                <wp:docPr id="46" name="肘形连接符 46"/>
                <wp:cNvGraphicFramePr/>
                <a:graphic xmlns:a="http://schemas.openxmlformats.org/drawingml/2006/main">
                  <a:graphicData uri="http://schemas.microsoft.com/office/word/2010/wordprocessingShape">
                    <wps:wsp>
                      <wps:cNvCnPr/>
                      <wps:spPr>
                        <a:xfrm>
                          <a:off x="1854200" y="6362065"/>
                          <a:ext cx="1630045" cy="1200150"/>
                        </a:xfrm>
                        <a:prstGeom prst="bentConnector3">
                          <a:avLst>
                            <a:gd name="adj1" fmla="val 0"/>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margin-left:59.45pt;margin-top:0.6pt;height:94.5pt;width:128.35pt;z-index:251662336;mso-width-relative:page;mso-height-relative:page;" filled="f" stroked="t" coordsize="21600,21600" o:gfxdata="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MLBUNgAAAAJAQAA&#10;DwAAAAAAAAABACAAAAAiAAAAZHJzL2Rvd25yZXYueG1sUEsBAhQAFAAAAAgAh07iQFeojfsZAgAA&#10;+QMAAA4AAAAAAAAAAQAgAAAAJwEAAGRycy9lMm9Eb2MueG1sUEsFBgAAAAAGAAYAWQEAALIFAAAA&#10;AA==&#10;" adj="0">
                <v:fill on="f" focussize="0,0"/>
                <v:stroke weight="1pt" color="#5B9BD5 [3204]" miterlimit="8" joinstyle="miter"/>
                <v:imagedata o:title=""/>
                <o:lock v:ext="edit" aspectratio="f"/>
              </v:shape>
            </w:pict>
          </mc:Fallback>
        </mc:AlternateContent>
      </w:r>
      <w:r>
        <w:rPr>
          <w:sz w:val="32"/>
        </w:rPr>
        <mc:AlternateContent>
          <mc:Choice Requires="wps">
            <w:drawing>
              <wp:anchor distT="0" distB="0" distL="114300" distR="114300" simplePos="0" relativeHeight="251665408" behindDoc="0" locked="0" layoutInCell="1" allowOverlap="1">
                <wp:simplePos x="0" y="0"/>
                <wp:positionH relativeFrom="column">
                  <wp:posOffset>305435</wp:posOffset>
                </wp:positionH>
                <wp:positionV relativeFrom="paragraph">
                  <wp:posOffset>133350</wp:posOffset>
                </wp:positionV>
                <wp:extent cx="2233295" cy="1946910"/>
                <wp:effectExtent l="6350" t="0" r="8890" b="14605"/>
                <wp:wrapNone/>
                <wp:docPr id="49" name="肘形连接符 49"/>
                <wp:cNvGraphicFramePr/>
                <a:graphic xmlns:a="http://schemas.openxmlformats.org/drawingml/2006/main">
                  <a:graphicData uri="http://schemas.microsoft.com/office/word/2010/wordprocessingShape">
                    <wps:wsp>
                      <wps:cNvCnPr/>
                      <wps:spPr>
                        <a:xfrm rot="5400000" flipV="1">
                          <a:off x="1277620" y="6504940"/>
                          <a:ext cx="2233295" cy="1946910"/>
                        </a:xfrm>
                        <a:prstGeom prst="bentConnector3">
                          <a:avLst>
                            <a:gd name="adj1" fmla="val 99303"/>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flip:y;margin-left:24.05pt;margin-top:10.5pt;height:153.3pt;width:175.85pt;rotation:-5898240f;z-index:251665408;mso-width-relative:page;mso-height-relative:page;" filled="f" stroked="t" coordsize="21600,21600" o:gfxdata="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ic28t2AAAAAkBAAAPAAAAAAAAAAEAIAAAACIAAABkcnMvZG93bnJldi54bWxQSwEC&#10;FAAUAAAACACHTuJAWs0naC0CAAAVBAAADgAAAAAAAAABACAAAAAnAQAAZHJzL2Uyb0RvYy54bWxQ&#10;SwUGAAAAAAYABgBZAQAAxgUAAAAA&#10;" adj="21449">
                <v:fill on="f" focussize="0,0"/>
                <v:stroke weight="1pt" color="#5B9BD5 [3204]" miterlimit="8" joinstyle="miter"/>
                <v:imagedata o:title=""/>
                <o:lock v:ext="edit" aspectratio="f"/>
              </v:shape>
            </w:pict>
          </mc:Fallback>
        </mc:AlternateContent>
      </w:r>
      <w:r>
        <w:rPr>
          <w:sz w:val="32"/>
        </w:rPr>
        <mc:AlternateContent>
          <mc:Choice Requires="wps">
            <w:drawing>
              <wp:anchor distT="0" distB="0" distL="114300" distR="114300" simplePos="0" relativeHeight="251664384" behindDoc="0" locked="0" layoutInCell="1" allowOverlap="1">
                <wp:simplePos x="0" y="0"/>
                <wp:positionH relativeFrom="column">
                  <wp:posOffset>516255</wp:posOffset>
                </wp:positionH>
                <wp:positionV relativeFrom="paragraph">
                  <wp:posOffset>27305</wp:posOffset>
                </wp:positionV>
                <wp:extent cx="1926590" cy="1852295"/>
                <wp:effectExtent l="6350" t="0" r="8255" b="16510"/>
                <wp:wrapNone/>
                <wp:docPr id="48" name="肘形连接符 48"/>
                <wp:cNvGraphicFramePr/>
                <a:graphic xmlns:a="http://schemas.openxmlformats.org/drawingml/2006/main">
                  <a:graphicData uri="http://schemas.microsoft.com/office/word/2010/wordprocessingShape">
                    <wps:wsp>
                      <wps:cNvCnPr/>
                      <wps:spPr>
                        <a:xfrm rot="5400000" flipV="1">
                          <a:off x="1488440" y="6398895"/>
                          <a:ext cx="1926590" cy="1852295"/>
                        </a:xfrm>
                        <a:prstGeom prst="bentConnector3">
                          <a:avLst>
                            <a:gd name="adj1" fmla="val 100016"/>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flip:y;margin-left:40.65pt;margin-top:2.15pt;height:145.85pt;width:151.7pt;rotation:-5898240f;z-index:251664384;mso-width-relative:page;mso-height-relative:page;" filled="f" stroked="t" coordsize="21600,21600" o:gfxdata="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lzJhM2AAAAAgBAAAPAAAAAAAAAAEAIAAAACIAAABkcnMvZG93bnJldi54bWxQSwEC&#10;FAAUAAAACACHTuJAUgklPC0CAAAWBAAADgAAAAAAAAABACAAAAAnAQAAZHJzL2Uyb0RvYy54bWxQ&#10;SwUGAAAAAAYABgBZAQAAxgUAAAAA&#10;" adj="21603">
                <v:fill on="f" focussize="0,0"/>
                <v:stroke weight="1pt" color="#5B9BD5 [3204]" miterlimit="8" joinstyle="miter"/>
                <v:imagedata o:title=""/>
                <o:lock v:ext="edit" aspectratio="f"/>
              </v:shape>
            </w:pict>
          </mc:Fallback>
        </mc:AlternateContent>
      </w:r>
      <w:r>
        <w:rPr>
          <w:rFonts w:hint="eastAsia" w:ascii="仿宋_GB2312" w:hAnsi="仿宋_GB2312" w:eastAsia="仿宋_GB2312" w:cs="仿宋_GB2312"/>
          <w:b w:val="0"/>
          <w:bCs/>
          <w:color w:val="auto"/>
          <w:sz w:val="32"/>
          <w:szCs w:val="32"/>
          <w:lang w:val="en-US" w:eastAsia="zh-CN"/>
        </w:rPr>
        <w:t>Z：每列饲养组数</w:t>
      </w:r>
    </w:p>
    <w:p w14:paraId="3C63995C">
      <w:pPr>
        <w:spacing w:line="540" w:lineRule="exact"/>
        <w:ind w:firstLine="3840" w:firstLineChars="1200"/>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B：每组饲养鸡只数</w:t>
      </w:r>
    </w:p>
    <w:p w14:paraId="21660630">
      <w:pPr>
        <w:spacing w:line="540" w:lineRule="exact"/>
        <w:ind w:firstLine="3840" w:firstLineChars="1200"/>
        <w:rPr>
          <w:rFonts w:hint="default"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A：饲养层数</w:t>
      </w:r>
    </w:p>
    <w:p w14:paraId="60FB2193">
      <w:pPr>
        <w:spacing w:line="540" w:lineRule="exact"/>
        <w:ind w:firstLine="3840" w:firstLineChars="1200"/>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鸡笼和笼架形式：C代表层叠式</w:t>
      </w:r>
    </w:p>
    <w:p w14:paraId="1259FBA2">
      <w:pPr>
        <w:spacing w:line="540" w:lineRule="exact"/>
        <w:ind w:firstLine="3840" w:firstLineChars="1200"/>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类别代号：R为肉鸡</w:t>
      </w:r>
    </w:p>
    <w:p w14:paraId="3B446509">
      <w:pPr>
        <w:spacing w:line="540" w:lineRule="exact"/>
        <w:ind w:firstLine="3840" w:firstLineChars="1200"/>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特征代号：L代表笼养</w:t>
      </w:r>
    </w:p>
    <w:p w14:paraId="73CBEC75">
      <w:pPr>
        <w:spacing w:line="540" w:lineRule="exact"/>
        <w:ind w:firstLine="3840" w:firstLineChars="1200"/>
        <w:rPr>
          <w:rFonts w:hint="default"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类别代号：9代表畜牧机械</w:t>
      </w:r>
    </w:p>
    <w:p w14:paraId="7DD6F6EF">
      <w:pPr>
        <w:spacing w:line="540" w:lineRule="exact"/>
        <w:ind w:firstLine="640" w:firstLineChars="200"/>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实例：9LRC-3</w:t>
      </w:r>
      <w:r>
        <w:rPr>
          <w:rFonts w:hint="eastAsia" w:ascii="仿宋_GB2312" w:hAnsi="仿宋_GB2312" w:eastAsia="仿宋_GB2312" w:cs="仿宋_GB2312"/>
          <w:b w:val="0"/>
          <w:bCs/>
          <w:color w:val="auto"/>
          <w:sz w:val="32"/>
          <w:szCs w:val="32"/>
        </w:rPr>
        <w:t>×</w:t>
      </w:r>
      <w:r>
        <w:rPr>
          <w:rFonts w:hint="eastAsia" w:ascii="仿宋_GB2312" w:hAnsi="仿宋_GB2312" w:eastAsia="仿宋_GB2312" w:cs="仿宋_GB2312"/>
          <w:b w:val="0"/>
          <w:bCs/>
          <w:color w:val="auto"/>
          <w:sz w:val="32"/>
          <w:szCs w:val="32"/>
          <w:lang w:val="en-US" w:eastAsia="zh-CN"/>
        </w:rPr>
        <w:t>75-60表示层数为3层，每组饲养75只肉鸡，每列饲养组数为60组的层叠式肉鸡笼养设备。</w:t>
      </w:r>
    </w:p>
    <w:p w14:paraId="395D4655">
      <w:pPr>
        <w:spacing w:line="540" w:lineRule="exact"/>
        <w:ind w:firstLine="640" w:firstLineChars="200"/>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注：该型号编制方法仅适用于本文件，用于对层叠式肉鸡养殖成套设备进行区分。</w:t>
      </w:r>
    </w:p>
    <w:p w14:paraId="460F418D">
      <w:pPr>
        <w:spacing w:line="54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2饲养笼组基本参数</w:t>
      </w:r>
    </w:p>
    <w:p w14:paraId="7B750B9D">
      <w:pPr>
        <w:spacing w:line="540" w:lineRule="exact"/>
        <w:ind w:firstLine="640" w:firstLineChars="200"/>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5.2.1肉鸡养殖成套设备饲养笼组基本参数宜符合表1肉鸡饲养笼组基本参数表的规定。</w:t>
      </w:r>
    </w:p>
    <w:p w14:paraId="715648A1">
      <w:pPr>
        <w:spacing w:line="540" w:lineRule="exact"/>
        <w:rPr>
          <w:rFonts w:hint="default" w:ascii="仿宋_GB2312" w:hAnsi="仿宋_GB2312" w:eastAsia="仿宋_GB2312" w:cs="仿宋_GB2312"/>
          <w:bCs/>
          <w:sz w:val="32"/>
          <w:szCs w:val="32"/>
          <w:lang w:val="en-US" w:eastAsia="zh-CN"/>
        </w:rPr>
      </w:pPr>
    </w:p>
    <w:p w14:paraId="0B42E638">
      <w:pPr>
        <w:pStyle w:val="6"/>
        <w:keepNext w:val="0"/>
        <w:keepLines w:val="0"/>
        <w:wordWrap w:val="0"/>
        <w:spacing w:before="0" w:after="0" w:line="360" w:lineRule="auto"/>
        <w:jc w:val="center"/>
        <w:rPr>
          <w:rFonts w:hint="default" w:ascii="仿宋" w:hAnsi="仿宋" w:eastAsia="方正小标宋简体"/>
          <w:b w:val="0"/>
          <w:bCs w:val="0"/>
          <w:color w:val="000000"/>
          <w:sz w:val="24"/>
          <w:szCs w:val="24"/>
          <w:lang w:val="en-US" w:eastAsia="zh-CN"/>
        </w:rPr>
      </w:pPr>
      <w:r>
        <w:rPr>
          <w:rFonts w:hint="eastAsia" w:ascii="方正小标宋简体" w:hAnsi="方正小标宋简体" w:eastAsia="方正小标宋简体" w:cs="方正小标宋简体"/>
          <w:b w:val="0"/>
          <w:bCs w:val="0"/>
          <w:color w:val="000000"/>
          <w:sz w:val="32"/>
          <w:szCs w:val="32"/>
        </w:rPr>
        <w:t xml:space="preserve">表1 </w:t>
      </w:r>
      <w:r>
        <w:rPr>
          <w:rFonts w:hint="eastAsia" w:ascii="方正小标宋简体" w:hAnsi="方正小标宋简体" w:eastAsia="方正小标宋简体" w:cs="方正小标宋简体"/>
          <w:b w:val="0"/>
          <w:bCs w:val="0"/>
          <w:color w:val="000000"/>
          <w:sz w:val="32"/>
          <w:szCs w:val="32"/>
          <w:lang w:val="en-US" w:eastAsia="zh-CN"/>
        </w:rPr>
        <w:t>典型肉鸡饲养笼组基本参数表</w:t>
      </w:r>
    </w:p>
    <w:tbl>
      <w:tblPr>
        <w:tblStyle w:val="1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7"/>
        <w:gridCol w:w="1708"/>
        <w:gridCol w:w="777"/>
        <w:gridCol w:w="995"/>
        <w:gridCol w:w="857"/>
        <w:gridCol w:w="1131"/>
        <w:gridCol w:w="1159"/>
        <w:gridCol w:w="1301"/>
      </w:tblGrid>
      <w:tr w14:paraId="63603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180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7227D">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型号</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2C4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9LRC-3</w:t>
            </w:r>
            <w:r>
              <w:rPr>
                <w:rFonts w:ascii="Arial" w:hAnsi="Arial" w:eastAsia="仿宋" w:cs="Arial"/>
                <w:i w:val="0"/>
                <w:iCs w:val="0"/>
                <w:color w:val="000000"/>
                <w:kern w:val="0"/>
                <w:sz w:val="22"/>
                <w:szCs w:val="22"/>
                <w:u w:val="none"/>
                <w:lang w:val="en-US" w:eastAsia="zh-CN" w:bidi="ar"/>
              </w:rPr>
              <w:t>×</w:t>
            </w:r>
            <w:r>
              <w:rPr>
                <w:rFonts w:hint="eastAsia" w:ascii="仿宋" w:hAnsi="仿宋" w:eastAsia="仿宋" w:cs="仿宋"/>
                <w:i w:val="0"/>
                <w:iCs w:val="0"/>
                <w:color w:val="000000"/>
                <w:kern w:val="0"/>
                <w:sz w:val="22"/>
                <w:szCs w:val="22"/>
                <w:u w:val="none"/>
                <w:lang w:val="en-US" w:eastAsia="zh-CN" w:bidi="ar"/>
              </w:rPr>
              <w:t>75-Z</w:t>
            </w: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0E6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9LRC-4</w:t>
            </w:r>
            <w:r>
              <w:rPr>
                <w:rFonts w:ascii="Arial" w:hAnsi="Arial" w:eastAsia="仿宋" w:cs="Arial"/>
                <w:i w:val="0"/>
                <w:iCs w:val="0"/>
                <w:color w:val="000000"/>
                <w:kern w:val="0"/>
                <w:sz w:val="22"/>
                <w:szCs w:val="22"/>
                <w:u w:val="none"/>
                <w:lang w:val="en-US" w:eastAsia="zh-CN" w:bidi="ar"/>
              </w:rPr>
              <w:t>×</w:t>
            </w:r>
            <w:r>
              <w:rPr>
                <w:rFonts w:hint="eastAsia" w:ascii="仿宋" w:hAnsi="仿宋" w:eastAsia="仿宋" w:cs="仿宋"/>
                <w:i w:val="0"/>
                <w:iCs w:val="0"/>
                <w:color w:val="000000"/>
                <w:kern w:val="0"/>
                <w:sz w:val="22"/>
                <w:szCs w:val="22"/>
                <w:u w:val="none"/>
                <w:lang w:val="en-US" w:eastAsia="zh-CN" w:bidi="ar"/>
              </w:rPr>
              <w:t>100-Z</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6E4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9LRC-3</w:t>
            </w:r>
            <w:r>
              <w:rPr>
                <w:rFonts w:ascii="Arial" w:hAnsi="Arial" w:eastAsia="仿宋" w:cs="Arial"/>
                <w:i w:val="0"/>
                <w:iCs w:val="0"/>
                <w:color w:val="000000"/>
                <w:kern w:val="0"/>
                <w:sz w:val="22"/>
                <w:szCs w:val="22"/>
                <w:u w:val="none"/>
                <w:lang w:val="en-US" w:eastAsia="zh-CN" w:bidi="ar"/>
              </w:rPr>
              <w:t>×</w:t>
            </w:r>
            <w:r>
              <w:rPr>
                <w:rFonts w:hint="eastAsia" w:ascii="仿宋" w:hAnsi="仿宋" w:eastAsia="仿宋" w:cs="仿宋"/>
                <w:i w:val="0"/>
                <w:iCs w:val="0"/>
                <w:color w:val="000000"/>
                <w:kern w:val="0"/>
                <w:sz w:val="22"/>
                <w:szCs w:val="22"/>
                <w:u w:val="none"/>
                <w:lang w:val="en-US" w:eastAsia="zh-CN" w:bidi="ar"/>
              </w:rPr>
              <w:t>93-Z</w:t>
            </w:r>
          </w:p>
        </w:tc>
        <w:tc>
          <w:tcPr>
            <w:tcW w:w="6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F6A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9LRC-4</w:t>
            </w:r>
            <w:r>
              <w:rPr>
                <w:rFonts w:ascii="Arial" w:hAnsi="Arial" w:eastAsia="仿宋" w:cs="Arial"/>
                <w:i w:val="0"/>
                <w:iCs w:val="0"/>
                <w:color w:val="000000"/>
                <w:kern w:val="0"/>
                <w:sz w:val="22"/>
                <w:szCs w:val="22"/>
                <w:u w:val="none"/>
                <w:lang w:val="en-US" w:eastAsia="zh-CN" w:bidi="ar"/>
              </w:rPr>
              <w:t>×</w:t>
            </w:r>
            <w:r>
              <w:rPr>
                <w:rFonts w:hint="eastAsia" w:ascii="仿宋" w:hAnsi="仿宋" w:eastAsia="仿宋" w:cs="仿宋"/>
                <w:i w:val="0"/>
                <w:iCs w:val="0"/>
                <w:color w:val="000000"/>
                <w:kern w:val="0"/>
                <w:sz w:val="22"/>
                <w:szCs w:val="22"/>
                <w:u w:val="none"/>
                <w:lang w:val="en-US" w:eastAsia="zh-CN" w:bidi="ar"/>
              </w:rPr>
              <w:t>124-Z</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0E9EE">
            <w:pPr>
              <w:keepNext w:val="0"/>
              <w:keepLines w:val="0"/>
              <w:widowControl/>
              <w:suppressLineNumbers w:val="0"/>
              <w:jc w:val="center"/>
              <w:textAlignment w:val="center"/>
              <w:rPr>
                <w:rFonts w:hint="default" w:ascii="仿宋" w:hAnsi="仿宋" w:eastAsia="仿宋" w:cs="仿宋"/>
                <w:i w:val="0"/>
                <w:iCs w:val="0"/>
                <w:color w:val="FF0000"/>
                <w:kern w:val="0"/>
                <w:sz w:val="22"/>
                <w:szCs w:val="22"/>
                <w:u w:val="none"/>
                <w:lang w:val="en-US" w:eastAsia="zh-CN" w:bidi="ar"/>
              </w:rPr>
            </w:pPr>
            <w:r>
              <w:rPr>
                <w:rFonts w:hint="eastAsia" w:ascii="仿宋" w:hAnsi="仿宋" w:eastAsia="仿宋" w:cs="仿宋"/>
                <w:i w:val="0"/>
                <w:iCs w:val="0"/>
                <w:color w:val="FF0000"/>
                <w:kern w:val="0"/>
                <w:sz w:val="22"/>
                <w:szCs w:val="22"/>
                <w:u w:val="none"/>
                <w:lang w:val="en-US" w:eastAsia="zh-CN" w:bidi="ar"/>
              </w:rPr>
              <w:t>9LRC-4*180-Z</w:t>
            </w:r>
          </w:p>
        </w:tc>
      </w:tr>
      <w:tr w14:paraId="2DABF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80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09A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饲养层数</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133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3层</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AF9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4层</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EAF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3层</w:t>
            </w: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168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4层</w:t>
            </w: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27521">
            <w:pPr>
              <w:keepNext w:val="0"/>
              <w:keepLines w:val="0"/>
              <w:widowControl/>
              <w:suppressLineNumbers w:val="0"/>
              <w:jc w:val="center"/>
              <w:textAlignment w:val="center"/>
              <w:rPr>
                <w:rFonts w:hint="default" w:ascii="仿宋" w:hAnsi="仿宋" w:eastAsia="仿宋" w:cs="仿宋"/>
                <w:i w:val="0"/>
                <w:iCs w:val="0"/>
                <w:color w:val="FF0000"/>
                <w:kern w:val="0"/>
                <w:sz w:val="22"/>
                <w:szCs w:val="22"/>
                <w:u w:val="none"/>
                <w:lang w:val="en-US" w:eastAsia="zh-CN" w:bidi="ar"/>
              </w:rPr>
            </w:pPr>
            <w:r>
              <w:rPr>
                <w:rFonts w:hint="eastAsia" w:ascii="仿宋" w:hAnsi="仿宋" w:eastAsia="仿宋" w:cs="仿宋"/>
                <w:i w:val="0"/>
                <w:iCs w:val="0"/>
                <w:color w:val="FF0000"/>
                <w:kern w:val="0"/>
                <w:sz w:val="22"/>
                <w:szCs w:val="22"/>
                <w:u w:val="none"/>
                <w:lang w:val="en-US" w:eastAsia="zh-CN" w:bidi="ar"/>
              </w:rPr>
              <w:t>4层</w:t>
            </w:r>
          </w:p>
        </w:tc>
      </w:tr>
      <w:tr w14:paraId="7A100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7B8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序号</w:t>
            </w:r>
          </w:p>
        </w:tc>
        <w:tc>
          <w:tcPr>
            <w:tcW w:w="10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D97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名称</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EF7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单位</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D18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指标</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BCA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指标</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70D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指标</w:t>
            </w: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994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指标</w:t>
            </w: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6D89D">
            <w:pPr>
              <w:keepNext w:val="0"/>
              <w:keepLines w:val="0"/>
              <w:widowControl/>
              <w:suppressLineNumbers w:val="0"/>
              <w:jc w:val="center"/>
              <w:textAlignment w:val="center"/>
              <w:rPr>
                <w:rFonts w:hint="default" w:ascii="仿宋" w:hAnsi="仿宋" w:eastAsia="仿宋" w:cs="仿宋"/>
                <w:i w:val="0"/>
                <w:iCs w:val="0"/>
                <w:color w:val="FF0000"/>
                <w:kern w:val="0"/>
                <w:sz w:val="22"/>
                <w:szCs w:val="22"/>
                <w:u w:val="none"/>
                <w:lang w:val="en-US" w:eastAsia="zh-CN" w:bidi="ar"/>
              </w:rPr>
            </w:pPr>
            <w:r>
              <w:rPr>
                <w:rFonts w:hint="eastAsia" w:ascii="仿宋" w:hAnsi="仿宋" w:eastAsia="仿宋" w:cs="仿宋"/>
                <w:i w:val="0"/>
                <w:iCs w:val="0"/>
                <w:color w:val="FF0000"/>
                <w:kern w:val="0"/>
                <w:sz w:val="22"/>
                <w:szCs w:val="22"/>
                <w:u w:val="none"/>
                <w:lang w:val="en-US" w:eastAsia="zh-CN" w:bidi="ar"/>
              </w:rPr>
              <w:t>指标</w:t>
            </w:r>
          </w:p>
        </w:tc>
      </w:tr>
      <w:tr w14:paraId="6A906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030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0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5F4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单组饲养量</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6A3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羽/组</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E87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75</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EF0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E4B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93</w:t>
            </w: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123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124</w:t>
            </w: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D4F9D">
            <w:pPr>
              <w:keepNext w:val="0"/>
              <w:keepLines w:val="0"/>
              <w:widowControl/>
              <w:suppressLineNumbers w:val="0"/>
              <w:jc w:val="center"/>
              <w:textAlignment w:val="center"/>
              <w:rPr>
                <w:rFonts w:hint="default" w:ascii="仿宋" w:hAnsi="仿宋" w:eastAsia="仿宋" w:cs="仿宋"/>
                <w:i w:val="0"/>
                <w:iCs w:val="0"/>
                <w:color w:val="FF0000"/>
                <w:kern w:val="0"/>
                <w:sz w:val="22"/>
                <w:szCs w:val="22"/>
                <w:u w:val="none"/>
                <w:lang w:val="en-US" w:eastAsia="zh-CN" w:bidi="ar"/>
              </w:rPr>
            </w:pPr>
            <w:r>
              <w:rPr>
                <w:rFonts w:hint="eastAsia" w:ascii="仿宋" w:hAnsi="仿宋" w:eastAsia="仿宋" w:cs="仿宋"/>
                <w:i w:val="0"/>
                <w:iCs w:val="0"/>
                <w:color w:val="FF0000"/>
                <w:kern w:val="0"/>
                <w:sz w:val="22"/>
                <w:szCs w:val="22"/>
                <w:u w:val="none"/>
                <w:lang w:val="en-US" w:eastAsia="zh-CN" w:bidi="ar"/>
              </w:rPr>
              <w:t>180</w:t>
            </w:r>
          </w:p>
        </w:tc>
      </w:tr>
      <w:tr w14:paraId="75124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0FB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0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5FB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笼组长度</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7DE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cm</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F27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125</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3B7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125</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575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130</w:t>
            </w: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4A0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130</w:t>
            </w: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F5758">
            <w:pPr>
              <w:keepNext w:val="0"/>
              <w:keepLines w:val="0"/>
              <w:widowControl/>
              <w:suppressLineNumbers w:val="0"/>
              <w:jc w:val="center"/>
              <w:textAlignment w:val="center"/>
              <w:rPr>
                <w:rFonts w:hint="default" w:ascii="仿宋" w:hAnsi="仿宋" w:eastAsia="仿宋" w:cs="仿宋"/>
                <w:i w:val="0"/>
                <w:iCs w:val="0"/>
                <w:color w:val="FF0000"/>
                <w:kern w:val="0"/>
                <w:sz w:val="22"/>
                <w:szCs w:val="22"/>
                <w:u w:val="none"/>
                <w:lang w:val="en-US" w:eastAsia="zh-CN" w:bidi="ar"/>
              </w:rPr>
            </w:pPr>
            <w:r>
              <w:rPr>
                <w:rFonts w:hint="eastAsia" w:ascii="仿宋" w:hAnsi="仿宋" w:eastAsia="仿宋" w:cs="仿宋"/>
                <w:i w:val="0"/>
                <w:iCs w:val="0"/>
                <w:color w:val="FF0000"/>
                <w:kern w:val="0"/>
                <w:sz w:val="22"/>
                <w:szCs w:val="22"/>
                <w:u w:val="none"/>
                <w:lang w:val="en-US" w:eastAsia="zh-CN" w:bidi="ar"/>
              </w:rPr>
              <w:t>125</w:t>
            </w:r>
          </w:p>
        </w:tc>
      </w:tr>
      <w:tr w14:paraId="0597B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7E8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0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43E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单元格深度</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6E9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cm</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E1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DC2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D94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w:t>
            </w: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797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w:t>
            </w: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2525C">
            <w:pPr>
              <w:keepNext w:val="0"/>
              <w:keepLines w:val="0"/>
              <w:widowControl/>
              <w:suppressLineNumbers w:val="0"/>
              <w:jc w:val="center"/>
              <w:textAlignment w:val="center"/>
              <w:rPr>
                <w:rFonts w:hint="default" w:ascii="仿宋" w:hAnsi="仿宋" w:eastAsia="仿宋" w:cs="仿宋"/>
                <w:i w:val="0"/>
                <w:iCs w:val="0"/>
                <w:color w:val="FF0000"/>
                <w:kern w:val="0"/>
                <w:sz w:val="22"/>
                <w:szCs w:val="22"/>
                <w:u w:val="none"/>
                <w:lang w:val="en-US" w:eastAsia="zh-CN" w:bidi="ar"/>
              </w:rPr>
            </w:pPr>
            <w:r>
              <w:rPr>
                <w:rFonts w:hint="eastAsia" w:ascii="仿宋" w:hAnsi="仿宋" w:eastAsia="仿宋" w:cs="仿宋"/>
                <w:i w:val="0"/>
                <w:iCs w:val="0"/>
                <w:color w:val="FF0000"/>
                <w:kern w:val="0"/>
                <w:sz w:val="22"/>
                <w:szCs w:val="22"/>
                <w:u w:val="none"/>
                <w:lang w:val="en-US" w:eastAsia="zh-CN" w:bidi="ar"/>
              </w:rPr>
              <w:t>180</w:t>
            </w:r>
          </w:p>
        </w:tc>
      </w:tr>
      <w:tr w14:paraId="0B313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227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0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FCC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层高</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3BE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cm</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087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1F6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2B5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948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439F7">
            <w:pPr>
              <w:keepNext w:val="0"/>
              <w:keepLines w:val="0"/>
              <w:widowControl/>
              <w:suppressLineNumbers w:val="0"/>
              <w:jc w:val="center"/>
              <w:textAlignment w:val="center"/>
              <w:rPr>
                <w:rFonts w:hint="eastAsia" w:ascii="仿宋" w:hAnsi="仿宋" w:eastAsia="仿宋" w:cs="仿宋"/>
                <w:i w:val="0"/>
                <w:iCs w:val="0"/>
                <w:color w:val="FF0000"/>
                <w:kern w:val="0"/>
                <w:sz w:val="22"/>
                <w:szCs w:val="22"/>
                <w:u w:val="none"/>
                <w:lang w:val="en-US" w:eastAsia="zh-CN" w:bidi="ar"/>
              </w:rPr>
            </w:pPr>
            <w:r>
              <w:rPr>
                <w:rFonts w:hint="eastAsia" w:ascii="仿宋" w:hAnsi="仿宋" w:eastAsia="仿宋" w:cs="仿宋"/>
                <w:i w:val="0"/>
                <w:iCs w:val="0"/>
                <w:color w:val="FF0000"/>
                <w:kern w:val="0"/>
                <w:sz w:val="22"/>
                <w:szCs w:val="22"/>
                <w:u w:val="none"/>
                <w:lang w:val="en-US" w:eastAsia="zh-CN" w:bidi="ar"/>
              </w:rPr>
              <w:t>≥60</w:t>
            </w:r>
          </w:p>
        </w:tc>
      </w:tr>
      <w:tr w14:paraId="31DED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CB1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0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41F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每层单元格数</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59A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格/层</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D22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951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037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154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45C77">
            <w:pPr>
              <w:keepNext w:val="0"/>
              <w:keepLines w:val="0"/>
              <w:widowControl/>
              <w:suppressLineNumbers w:val="0"/>
              <w:jc w:val="center"/>
              <w:textAlignment w:val="center"/>
              <w:rPr>
                <w:rFonts w:hint="default" w:ascii="仿宋" w:hAnsi="仿宋" w:eastAsia="仿宋" w:cs="仿宋"/>
                <w:i w:val="0"/>
                <w:iCs w:val="0"/>
                <w:color w:val="FF0000"/>
                <w:kern w:val="0"/>
                <w:sz w:val="22"/>
                <w:szCs w:val="22"/>
                <w:u w:val="none"/>
                <w:lang w:val="en-US" w:eastAsia="zh-CN" w:bidi="ar"/>
              </w:rPr>
            </w:pPr>
            <w:r>
              <w:rPr>
                <w:rFonts w:hint="eastAsia" w:ascii="仿宋" w:hAnsi="仿宋" w:eastAsia="仿宋" w:cs="仿宋"/>
                <w:i w:val="0"/>
                <w:iCs w:val="0"/>
                <w:color w:val="FF0000"/>
                <w:kern w:val="0"/>
                <w:sz w:val="22"/>
                <w:szCs w:val="22"/>
                <w:u w:val="none"/>
                <w:lang w:val="en-US" w:eastAsia="zh-CN" w:bidi="ar"/>
              </w:rPr>
              <w:t>1</w:t>
            </w:r>
          </w:p>
        </w:tc>
      </w:tr>
      <w:tr w14:paraId="12616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DF3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10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232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每组单元格数</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90F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格/组</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209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EAD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8C7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C59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1F711">
            <w:pPr>
              <w:keepNext w:val="0"/>
              <w:keepLines w:val="0"/>
              <w:widowControl/>
              <w:suppressLineNumbers w:val="0"/>
              <w:jc w:val="center"/>
              <w:textAlignment w:val="center"/>
              <w:rPr>
                <w:rFonts w:hint="default" w:ascii="仿宋" w:hAnsi="仿宋" w:eastAsia="仿宋" w:cs="仿宋"/>
                <w:i w:val="0"/>
                <w:iCs w:val="0"/>
                <w:color w:val="FF0000"/>
                <w:kern w:val="0"/>
                <w:sz w:val="22"/>
                <w:szCs w:val="22"/>
                <w:u w:val="none"/>
                <w:lang w:val="en-US" w:eastAsia="zh-CN" w:bidi="ar"/>
              </w:rPr>
            </w:pPr>
            <w:r>
              <w:rPr>
                <w:rFonts w:hint="eastAsia" w:ascii="仿宋" w:hAnsi="仿宋" w:eastAsia="仿宋" w:cs="仿宋"/>
                <w:i w:val="0"/>
                <w:iCs w:val="0"/>
                <w:color w:val="FF0000"/>
                <w:kern w:val="0"/>
                <w:sz w:val="22"/>
                <w:szCs w:val="22"/>
                <w:u w:val="none"/>
                <w:lang w:val="en-US" w:eastAsia="zh-CN" w:bidi="ar"/>
              </w:rPr>
              <w:t>4</w:t>
            </w:r>
          </w:p>
        </w:tc>
      </w:tr>
      <w:tr w14:paraId="298BC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D4B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10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CF0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单元格饲养量</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2B9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羽/格</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EFE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858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EED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7CE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71CA3">
            <w:pPr>
              <w:keepNext w:val="0"/>
              <w:keepLines w:val="0"/>
              <w:widowControl/>
              <w:suppressLineNumbers w:val="0"/>
              <w:jc w:val="center"/>
              <w:textAlignment w:val="center"/>
              <w:rPr>
                <w:rFonts w:hint="default" w:ascii="仿宋" w:hAnsi="仿宋" w:eastAsia="仿宋" w:cs="仿宋"/>
                <w:i w:val="0"/>
                <w:iCs w:val="0"/>
                <w:color w:val="FF0000"/>
                <w:kern w:val="0"/>
                <w:sz w:val="22"/>
                <w:szCs w:val="22"/>
                <w:u w:val="none"/>
                <w:lang w:val="en-US" w:eastAsia="zh-CN" w:bidi="ar"/>
              </w:rPr>
            </w:pPr>
            <w:r>
              <w:rPr>
                <w:rFonts w:hint="eastAsia" w:ascii="仿宋" w:hAnsi="仿宋" w:eastAsia="仿宋" w:cs="仿宋"/>
                <w:i w:val="0"/>
                <w:iCs w:val="0"/>
                <w:color w:val="FF0000"/>
                <w:kern w:val="0"/>
                <w:sz w:val="22"/>
                <w:szCs w:val="22"/>
                <w:u w:val="none"/>
                <w:lang w:val="en-US" w:eastAsia="zh-CN" w:bidi="ar"/>
              </w:rPr>
              <w:t>45</w:t>
            </w:r>
          </w:p>
        </w:tc>
      </w:tr>
      <w:tr w14:paraId="4C93C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DE4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10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02D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饲养鸡只笼床面积</w:t>
            </w:r>
          </w:p>
        </w:tc>
        <w:tc>
          <w:tcPr>
            <w:tcW w:w="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A9F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cm</w:t>
            </w:r>
            <w:r>
              <w:rPr>
                <w:rFonts w:hint="eastAsia" w:ascii="宋体" w:hAnsi="宋体" w:eastAsia="宋体" w:cs="宋体"/>
                <w:i w:val="0"/>
                <w:iCs w:val="0"/>
                <w:color w:val="000000"/>
                <w:kern w:val="0"/>
                <w:sz w:val="22"/>
                <w:szCs w:val="22"/>
                <w:u w:val="none"/>
                <w:lang w:val="en-US" w:eastAsia="zh-CN" w:bidi="ar"/>
              </w:rPr>
              <w:t>²</w:t>
            </w:r>
            <w:r>
              <w:rPr>
                <w:rFonts w:hint="eastAsia" w:ascii="仿宋" w:hAnsi="仿宋" w:eastAsia="仿宋" w:cs="仿宋"/>
                <w:i w:val="0"/>
                <w:iCs w:val="0"/>
                <w:color w:val="000000"/>
                <w:kern w:val="0"/>
                <w:sz w:val="22"/>
                <w:szCs w:val="22"/>
                <w:u w:val="none"/>
                <w:lang w:val="en-US" w:eastAsia="zh-CN" w:bidi="ar"/>
              </w:rPr>
              <w:t>/羽</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1E3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850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C04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2C0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≥500</w:t>
            </w:r>
          </w:p>
        </w:tc>
        <w:tc>
          <w:tcPr>
            <w:tcW w:w="7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DA377">
            <w:pPr>
              <w:keepNext w:val="0"/>
              <w:keepLines w:val="0"/>
              <w:widowControl/>
              <w:suppressLineNumbers w:val="0"/>
              <w:jc w:val="center"/>
              <w:textAlignment w:val="center"/>
              <w:rPr>
                <w:rFonts w:hint="eastAsia" w:ascii="仿宋" w:hAnsi="仿宋" w:eastAsia="仿宋" w:cs="仿宋"/>
                <w:i w:val="0"/>
                <w:iCs w:val="0"/>
                <w:color w:val="FF0000"/>
                <w:kern w:val="0"/>
                <w:sz w:val="22"/>
                <w:szCs w:val="22"/>
                <w:u w:val="none"/>
                <w:lang w:val="en-US" w:eastAsia="zh-CN" w:bidi="ar"/>
              </w:rPr>
            </w:pPr>
            <w:r>
              <w:rPr>
                <w:rFonts w:hint="eastAsia" w:ascii="仿宋" w:hAnsi="仿宋" w:eastAsia="仿宋" w:cs="仿宋"/>
                <w:i w:val="0"/>
                <w:iCs w:val="0"/>
                <w:color w:val="FF0000"/>
                <w:kern w:val="0"/>
                <w:sz w:val="22"/>
                <w:szCs w:val="22"/>
                <w:u w:val="none"/>
                <w:lang w:val="en-US" w:eastAsia="zh-CN" w:bidi="ar"/>
              </w:rPr>
              <w:t>≥500</w:t>
            </w:r>
          </w:p>
        </w:tc>
      </w:tr>
      <w:tr w14:paraId="457BB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7CD2E9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注：1、单组饲养量计算方法为饲养层数×每层单元格数×单元格饲养量。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    2、表中为典型笼组基本参数，未列入的笼组类型，需满足层高和饲养笼床面积要求,且满足本规范其他系统配置和技术要求。</w:t>
            </w:r>
          </w:p>
        </w:tc>
      </w:tr>
    </w:tbl>
    <w:p w14:paraId="33A5131B">
      <w:pPr>
        <w:pStyle w:val="2"/>
        <w:spacing w:before="0" w:after="0" w:line="590" w:lineRule="exact"/>
        <w:ind w:firstLine="640" w:firstLineChars="20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6</w:t>
      </w:r>
      <w:r>
        <w:rPr>
          <w:rFonts w:hint="eastAsia" w:ascii="黑体" w:hAnsi="黑体" w:eastAsia="黑体" w:cs="黑体"/>
          <w:b w:val="0"/>
          <w:bCs w:val="0"/>
          <w:sz w:val="32"/>
          <w:szCs w:val="32"/>
        </w:rPr>
        <w:t>.建设规模与设备</w:t>
      </w:r>
      <w:r>
        <w:rPr>
          <w:rFonts w:hint="eastAsia" w:ascii="黑体" w:hAnsi="黑体" w:eastAsia="黑体" w:cs="黑体"/>
          <w:b w:val="0"/>
          <w:bCs w:val="0"/>
          <w:sz w:val="32"/>
          <w:szCs w:val="32"/>
          <w:lang w:val="en-US" w:eastAsia="zh-CN"/>
        </w:rPr>
        <w:t>配置</w:t>
      </w:r>
    </w:p>
    <w:p w14:paraId="33633232">
      <w:pPr>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.1建设规模</w:t>
      </w:r>
    </w:p>
    <w:p w14:paraId="0305D175">
      <w:pPr>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按单栋鸡舍设计养殖量划分，肉鸡养殖成套设备建设规模</w:t>
      </w:r>
      <w:r>
        <w:rPr>
          <w:rFonts w:hint="eastAsia" w:ascii="仿宋_GB2312" w:hAnsi="仿宋_GB2312" w:eastAsia="仿宋_GB2312" w:cs="仿宋_GB2312"/>
          <w:sz w:val="32"/>
          <w:szCs w:val="32"/>
        </w:rPr>
        <w:t>可划分为7档，见表</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w:t>
      </w:r>
    </w:p>
    <w:p w14:paraId="571393C4">
      <w:pPr>
        <w:pStyle w:val="13"/>
      </w:pPr>
    </w:p>
    <w:p w14:paraId="25ADB11E">
      <w:pPr>
        <w:pStyle w:val="6"/>
        <w:keepNext w:val="0"/>
        <w:keepLines w:val="0"/>
        <w:wordWrap w:val="0"/>
        <w:spacing w:before="0" w:after="0" w:line="360" w:lineRule="auto"/>
        <w:jc w:val="center"/>
        <w:rPr>
          <w:rFonts w:ascii="仿宋" w:hAnsi="仿宋" w:eastAsia="仿宋"/>
          <w:b w:val="0"/>
          <w:bCs w:val="0"/>
          <w:color w:val="000000"/>
          <w:sz w:val="24"/>
          <w:szCs w:val="24"/>
        </w:rPr>
      </w:pPr>
      <w:r>
        <w:rPr>
          <w:rFonts w:hint="eastAsia" w:ascii="方正小标宋简体" w:hAnsi="方正小标宋简体" w:eastAsia="方正小标宋简体" w:cs="方正小标宋简体"/>
          <w:b w:val="0"/>
          <w:bCs w:val="0"/>
          <w:color w:val="000000"/>
          <w:sz w:val="32"/>
          <w:szCs w:val="32"/>
        </w:rPr>
        <w:t>表</w:t>
      </w:r>
      <w:r>
        <w:rPr>
          <w:rFonts w:hint="eastAsia" w:ascii="方正小标宋简体" w:hAnsi="方正小标宋简体" w:eastAsia="方正小标宋简体" w:cs="方正小标宋简体"/>
          <w:b w:val="0"/>
          <w:bCs w:val="0"/>
          <w:color w:val="000000"/>
          <w:sz w:val="32"/>
          <w:szCs w:val="32"/>
          <w:lang w:val="en-US" w:eastAsia="zh-CN"/>
        </w:rPr>
        <w:t>2</w:t>
      </w:r>
      <w:r>
        <w:rPr>
          <w:rFonts w:hint="eastAsia" w:ascii="方正小标宋简体" w:hAnsi="方正小标宋简体" w:eastAsia="方正小标宋简体" w:cs="方正小标宋简体"/>
          <w:b w:val="0"/>
          <w:bCs w:val="0"/>
          <w:color w:val="000000"/>
          <w:sz w:val="32"/>
          <w:szCs w:val="32"/>
        </w:rPr>
        <w:t xml:space="preserve"> 肉鸡养殖成套设备规模划分表</w:t>
      </w:r>
    </w:p>
    <w:p w14:paraId="3B861A86">
      <w:pPr>
        <w:pStyle w:val="6"/>
        <w:keepNext w:val="0"/>
        <w:keepLines w:val="0"/>
        <w:wordWrap w:val="0"/>
        <w:spacing w:before="0" w:after="0" w:line="360" w:lineRule="auto"/>
        <w:jc w:val="right"/>
        <w:rPr>
          <w:rFonts w:ascii="仿宋" w:hAnsi="仿宋" w:eastAsia="仿宋"/>
          <w:b w:val="0"/>
          <w:bCs w:val="0"/>
          <w:color w:val="000000"/>
          <w:sz w:val="24"/>
          <w:szCs w:val="24"/>
        </w:rPr>
      </w:pPr>
      <w:r>
        <w:rPr>
          <w:rFonts w:hint="eastAsia" w:ascii="仿宋" w:hAnsi="仿宋" w:eastAsia="仿宋"/>
          <w:b w:val="0"/>
          <w:bCs w:val="0"/>
          <w:color w:val="000000"/>
          <w:sz w:val="24"/>
          <w:szCs w:val="24"/>
        </w:rPr>
        <w:t>单位：万羽</w:t>
      </w:r>
    </w:p>
    <w:tbl>
      <w:tblPr>
        <w:tblStyle w:val="14"/>
        <w:tblW w:w="5000" w:type="pct"/>
        <w:tblInd w:w="0" w:type="dxa"/>
        <w:tblLayout w:type="fixed"/>
        <w:tblCellMar>
          <w:top w:w="0" w:type="dxa"/>
          <w:left w:w="108" w:type="dxa"/>
          <w:bottom w:w="0" w:type="dxa"/>
          <w:right w:w="108" w:type="dxa"/>
        </w:tblCellMar>
      </w:tblPr>
      <w:tblGrid>
        <w:gridCol w:w="1341"/>
        <w:gridCol w:w="1033"/>
        <w:gridCol w:w="1132"/>
        <w:gridCol w:w="1131"/>
        <w:gridCol w:w="992"/>
        <w:gridCol w:w="1137"/>
        <w:gridCol w:w="988"/>
        <w:gridCol w:w="761"/>
      </w:tblGrid>
      <w:tr w14:paraId="566DBFAD">
        <w:tblPrEx>
          <w:tblCellMar>
            <w:top w:w="0" w:type="dxa"/>
            <w:left w:w="108" w:type="dxa"/>
            <w:bottom w:w="0" w:type="dxa"/>
            <w:right w:w="108" w:type="dxa"/>
          </w:tblCellMar>
        </w:tblPrEx>
        <w:trPr>
          <w:trHeight w:val="270" w:hRule="atLeast"/>
        </w:trPr>
        <w:tc>
          <w:tcPr>
            <w:tcW w:w="787" w:type="pct"/>
            <w:vMerge w:val="restart"/>
            <w:tcBorders>
              <w:top w:val="single" w:color="000000" w:sz="4" w:space="0"/>
              <w:left w:val="single" w:color="000000" w:sz="4" w:space="0"/>
              <w:bottom w:val="single" w:color="000000" w:sz="4" w:space="0"/>
              <w:right w:val="single" w:color="000000" w:sz="4" w:space="0"/>
            </w:tcBorders>
            <w:noWrap/>
            <w:vAlign w:val="center"/>
          </w:tcPr>
          <w:p w14:paraId="33C9297E">
            <w:pPr>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项目</w:t>
            </w:r>
          </w:p>
        </w:tc>
        <w:tc>
          <w:tcPr>
            <w:tcW w:w="4212" w:type="pct"/>
            <w:gridSpan w:val="7"/>
            <w:tcBorders>
              <w:top w:val="single" w:color="000000" w:sz="4" w:space="0"/>
              <w:left w:val="single" w:color="000000" w:sz="4" w:space="0"/>
              <w:bottom w:val="single" w:color="000000" w:sz="4" w:space="0"/>
              <w:right w:val="single" w:color="000000" w:sz="4" w:space="0"/>
            </w:tcBorders>
            <w:noWrap/>
            <w:vAlign w:val="center"/>
          </w:tcPr>
          <w:p w14:paraId="50A2CB11">
            <w:pPr>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档次</w:t>
            </w:r>
          </w:p>
        </w:tc>
      </w:tr>
      <w:tr w14:paraId="550C6006">
        <w:tblPrEx>
          <w:tblCellMar>
            <w:top w:w="0" w:type="dxa"/>
            <w:left w:w="108" w:type="dxa"/>
            <w:bottom w:w="0" w:type="dxa"/>
            <w:right w:w="108" w:type="dxa"/>
          </w:tblCellMar>
        </w:tblPrEx>
        <w:trPr>
          <w:trHeight w:val="470" w:hRule="atLeast"/>
        </w:trPr>
        <w:tc>
          <w:tcPr>
            <w:tcW w:w="787" w:type="pct"/>
            <w:vMerge w:val="continue"/>
            <w:tcBorders>
              <w:top w:val="single" w:color="000000" w:sz="4" w:space="0"/>
              <w:left w:val="single" w:color="000000" w:sz="4" w:space="0"/>
              <w:bottom w:val="single" w:color="000000" w:sz="4" w:space="0"/>
              <w:right w:val="single" w:color="000000" w:sz="4" w:space="0"/>
            </w:tcBorders>
            <w:noWrap/>
            <w:vAlign w:val="center"/>
          </w:tcPr>
          <w:p w14:paraId="33BEC84F">
            <w:pPr>
              <w:jc w:val="left"/>
              <w:rPr>
                <w:rFonts w:ascii="仿宋" w:hAnsi="仿宋" w:eastAsia="仿宋" w:cs="仿宋"/>
                <w:color w:val="000000"/>
                <w:szCs w:val="21"/>
              </w:rPr>
            </w:pPr>
          </w:p>
        </w:tc>
        <w:tc>
          <w:tcPr>
            <w:tcW w:w="606" w:type="pct"/>
            <w:tcBorders>
              <w:top w:val="single" w:color="000000" w:sz="4" w:space="0"/>
              <w:left w:val="single" w:color="000000" w:sz="4" w:space="0"/>
              <w:bottom w:val="single" w:color="000000" w:sz="4" w:space="0"/>
              <w:right w:val="single" w:color="000000" w:sz="4" w:space="0"/>
            </w:tcBorders>
            <w:noWrap/>
            <w:vAlign w:val="center"/>
          </w:tcPr>
          <w:p w14:paraId="3EC28CCF">
            <w:pPr>
              <w:ind w:left="-105" w:leftChars="-50"/>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第1档</w:t>
            </w:r>
          </w:p>
        </w:tc>
        <w:tc>
          <w:tcPr>
            <w:tcW w:w="664" w:type="pct"/>
            <w:tcBorders>
              <w:top w:val="single" w:color="000000" w:sz="4" w:space="0"/>
              <w:left w:val="single" w:color="000000" w:sz="4" w:space="0"/>
              <w:bottom w:val="single" w:color="000000" w:sz="4" w:space="0"/>
              <w:right w:val="single" w:color="000000" w:sz="4" w:space="0"/>
            </w:tcBorders>
            <w:noWrap/>
            <w:vAlign w:val="center"/>
          </w:tcPr>
          <w:p w14:paraId="6B86D86A">
            <w:pPr>
              <w:ind w:left="-105" w:leftChars="-50"/>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第2档</w:t>
            </w:r>
          </w:p>
        </w:tc>
        <w:tc>
          <w:tcPr>
            <w:tcW w:w="664" w:type="pct"/>
            <w:tcBorders>
              <w:top w:val="single" w:color="000000" w:sz="4" w:space="0"/>
              <w:left w:val="single" w:color="000000" w:sz="4" w:space="0"/>
              <w:bottom w:val="single" w:color="000000" w:sz="4" w:space="0"/>
              <w:right w:val="single" w:color="000000" w:sz="4" w:space="0"/>
            </w:tcBorders>
            <w:noWrap/>
            <w:vAlign w:val="center"/>
          </w:tcPr>
          <w:p w14:paraId="3B7BB426">
            <w:pPr>
              <w:ind w:left="-105" w:leftChars="-50"/>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第3档</w:t>
            </w:r>
          </w:p>
        </w:tc>
        <w:tc>
          <w:tcPr>
            <w:tcW w:w="583" w:type="pct"/>
            <w:tcBorders>
              <w:top w:val="single" w:color="000000" w:sz="4" w:space="0"/>
              <w:left w:val="single" w:color="000000" w:sz="4" w:space="0"/>
              <w:bottom w:val="single" w:color="000000" w:sz="4" w:space="0"/>
              <w:right w:val="single" w:color="000000" w:sz="4" w:space="0"/>
            </w:tcBorders>
            <w:noWrap/>
            <w:vAlign w:val="center"/>
          </w:tcPr>
          <w:p w14:paraId="0F6611D6">
            <w:pPr>
              <w:ind w:left="-105" w:leftChars="-50"/>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第4档</w:t>
            </w:r>
          </w:p>
        </w:tc>
        <w:tc>
          <w:tcPr>
            <w:tcW w:w="668" w:type="pct"/>
            <w:tcBorders>
              <w:top w:val="single" w:color="000000" w:sz="4" w:space="0"/>
              <w:left w:val="single" w:color="000000" w:sz="4" w:space="0"/>
              <w:bottom w:val="single" w:color="000000" w:sz="4" w:space="0"/>
              <w:right w:val="single" w:color="000000" w:sz="4" w:space="0"/>
            </w:tcBorders>
            <w:noWrap/>
            <w:vAlign w:val="center"/>
          </w:tcPr>
          <w:p w14:paraId="73CB32C8">
            <w:pPr>
              <w:ind w:left="-105" w:leftChars="-50"/>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第5档</w:t>
            </w:r>
          </w:p>
        </w:tc>
        <w:tc>
          <w:tcPr>
            <w:tcW w:w="580" w:type="pct"/>
            <w:tcBorders>
              <w:top w:val="single" w:color="000000" w:sz="4" w:space="0"/>
              <w:left w:val="single" w:color="000000" w:sz="4" w:space="0"/>
              <w:bottom w:val="single" w:color="000000" w:sz="4" w:space="0"/>
              <w:right w:val="single" w:color="000000" w:sz="4" w:space="0"/>
            </w:tcBorders>
            <w:noWrap/>
            <w:vAlign w:val="center"/>
          </w:tcPr>
          <w:p w14:paraId="11C1D19E">
            <w:pPr>
              <w:ind w:left="-105" w:leftChars="-50"/>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第6档</w:t>
            </w:r>
          </w:p>
        </w:tc>
        <w:tc>
          <w:tcPr>
            <w:tcW w:w="445" w:type="pct"/>
            <w:tcBorders>
              <w:top w:val="single" w:color="000000" w:sz="4" w:space="0"/>
              <w:left w:val="single" w:color="000000" w:sz="4" w:space="0"/>
              <w:bottom w:val="single" w:color="000000" w:sz="4" w:space="0"/>
              <w:right w:val="single" w:color="000000" w:sz="4" w:space="0"/>
            </w:tcBorders>
            <w:noWrap/>
            <w:vAlign w:val="center"/>
          </w:tcPr>
          <w:p w14:paraId="5880F2DC">
            <w:pPr>
              <w:ind w:left="-105" w:leftChars="-50"/>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第7档</w:t>
            </w:r>
          </w:p>
        </w:tc>
      </w:tr>
      <w:tr w14:paraId="754949B6">
        <w:tblPrEx>
          <w:tblCellMar>
            <w:top w:w="0" w:type="dxa"/>
            <w:left w:w="108" w:type="dxa"/>
            <w:bottom w:w="0" w:type="dxa"/>
            <w:right w:w="108" w:type="dxa"/>
          </w:tblCellMar>
        </w:tblPrEx>
        <w:trPr>
          <w:trHeight w:val="285" w:hRule="atLeast"/>
        </w:trPr>
        <w:tc>
          <w:tcPr>
            <w:tcW w:w="787" w:type="pct"/>
            <w:tcBorders>
              <w:top w:val="single" w:color="000000" w:sz="4" w:space="0"/>
              <w:left w:val="single" w:color="000000" w:sz="4" w:space="0"/>
              <w:bottom w:val="single" w:color="000000" w:sz="4" w:space="0"/>
              <w:right w:val="single" w:color="000000" w:sz="4" w:space="0"/>
            </w:tcBorders>
            <w:noWrap/>
            <w:vAlign w:val="center"/>
          </w:tcPr>
          <w:p w14:paraId="6D384EE3">
            <w:pPr>
              <w:ind w:left="-105" w:leftChars="-50"/>
              <w:jc w:val="left"/>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单栋肉鸡舍设计养殖量N</w:t>
            </w:r>
          </w:p>
        </w:tc>
        <w:tc>
          <w:tcPr>
            <w:tcW w:w="606" w:type="pct"/>
            <w:tcBorders>
              <w:top w:val="single" w:color="000000" w:sz="4" w:space="0"/>
              <w:left w:val="single" w:color="000000" w:sz="4" w:space="0"/>
              <w:bottom w:val="single" w:color="000000" w:sz="4" w:space="0"/>
              <w:right w:val="single" w:color="000000" w:sz="4" w:space="0"/>
            </w:tcBorders>
            <w:noWrap/>
            <w:vAlign w:val="center"/>
          </w:tcPr>
          <w:p w14:paraId="0DE968A6">
            <w:pPr>
              <w:ind w:left="-107" w:leftChars="-51" w:right="-105" w:rightChars="-50"/>
              <w:jc w:val="center"/>
              <w:textAlignment w:val="center"/>
              <w:rPr>
                <w:rFonts w:ascii="仿宋" w:hAnsi="仿宋" w:eastAsia="仿宋" w:cs="仿宋"/>
                <w:color w:val="000000"/>
                <w:sz w:val="20"/>
                <w:szCs w:val="20"/>
              </w:rPr>
            </w:pPr>
            <w:r>
              <w:rPr>
                <w:rFonts w:hint="eastAsia" w:ascii="仿宋" w:hAnsi="仿宋" w:eastAsia="仿宋" w:cs="仿宋"/>
                <w:color w:val="000000"/>
                <w:kern w:val="0"/>
                <w:sz w:val="20"/>
                <w:szCs w:val="20"/>
                <w:lang w:bidi="ar"/>
              </w:rPr>
              <w:t>2≤N＜2.5</w:t>
            </w:r>
          </w:p>
        </w:tc>
        <w:tc>
          <w:tcPr>
            <w:tcW w:w="664" w:type="pct"/>
            <w:tcBorders>
              <w:top w:val="single" w:color="000000" w:sz="4" w:space="0"/>
              <w:left w:val="single" w:color="000000" w:sz="4" w:space="0"/>
              <w:bottom w:val="single" w:color="000000" w:sz="4" w:space="0"/>
              <w:right w:val="single" w:color="000000" w:sz="4" w:space="0"/>
            </w:tcBorders>
            <w:noWrap/>
            <w:vAlign w:val="center"/>
          </w:tcPr>
          <w:p w14:paraId="47674D9D">
            <w:pPr>
              <w:ind w:left="-107" w:leftChars="-51" w:right="-105" w:rightChars="-50"/>
              <w:jc w:val="center"/>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2.5≤N＜3</w:t>
            </w:r>
          </w:p>
        </w:tc>
        <w:tc>
          <w:tcPr>
            <w:tcW w:w="664" w:type="pct"/>
            <w:tcBorders>
              <w:top w:val="single" w:color="000000" w:sz="4" w:space="0"/>
              <w:left w:val="single" w:color="000000" w:sz="4" w:space="0"/>
              <w:bottom w:val="single" w:color="000000" w:sz="4" w:space="0"/>
              <w:right w:val="single" w:color="000000" w:sz="4" w:space="0"/>
            </w:tcBorders>
            <w:noWrap/>
            <w:vAlign w:val="center"/>
          </w:tcPr>
          <w:p w14:paraId="032AD3BA">
            <w:pPr>
              <w:ind w:left="-107" w:leftChars="-51" w:right="-105" w:rightChars="-50"/>
              <w:jc w:val="center"/>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3≤N＜3.5</w:t>
            </w:r>
          </w:p>
        </w:tc>
        <w:tc>
          <w:tcPr>
            <w:tcW w:w="583" w:type="pct"/>
            <w:tcBorders>
              <w:top w:val="single" w:color="000000" w:sz="4" w:space="0"/>
              <w:left w:val="single" w:color="000000" w:sz="4" w:space="0"/>
              <w:bottom w:val="single" w:color="000000" w:sz="4" w:space="0"/>
              <w:right w:val="single" w:color="000000" w:sz="4" w:space="0"/>
            </w:tcBorders>
            <w:noWrap/>
            <w:vAlign w:val="center"/>
          </w:tcPr>
          <w:p w14:paraId="7EE05A57">
            <w:pPr>
              <w:ind w:left="-107" w:leftChars="-51" w:right="-105" w:rightChars="-50"/>
              <w:jc w:val="center"/>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3.5≤N＜4</w:t>
            </w:r>
          </w:p>
        </w:tc>
        <w:tc>
          <w:tcPr>
            <w:tcW w:w="668" w:type="pct"/>
            <w:tcBorders>
              <w:top w:val="single" w:color="000000" w:sz="4" w:space="0"/>
              <w:left w:val="single" w:color="000000" w:sz="4" w:space="0"/>
              <w:bottom w:val="single" w:color="000000" w:sz="4" w:space="0"/>
              <w:right w:val="single" w:color="000000" w:sz="4" w:space="0"/>
            </w:tcBorders>
            <w:noWrap/>
            <w:vAlign w:val="center"/>
          </w:tcPr>
          <w:p w14:paraId="2142E871">
            <w:pPr>
              <w:ind w:left="-107" w:leftChars="-51" w:right="-105" w:rightChars="-50"/>
              <w:jc w:val="center"/>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4≤N＜4.5</w:t>
            </w:r>
          </w:p>
        </w:tc>
        <w:tc>
          <w:tcPr>
            <w:tcW w:w="580" w:type="pct"/>
            <w:tcBorders>
              <w:top w:val="single" w:color="000000" w:sz="4" w:space="0"/>
              <w:left w:val="single" w:color="000000" w:sz="4" w:space="0"/>
              <w:bottom w:val="single" w:color="000000" w:sz="4" w:space="0"/>
              <w:right w:val="single" w:color="000000" w:sz="4" w:space="0"/>
            </w:tcBorders>
            <w:noWrap/>
            <w:vAlign w:val="center"/>
          </w:tcPr>
          <w:p w14:paraId="3BCAC083">
            <w:pPr>
              <w:ind w:left="-107" w:leftChars="-51" w:right="-105" w:rightChars="-50"/>
              <w:jc w:val="right"/>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4.5≤N＜5</w:t>
            </w:r>
          </w:p>
        </w:tc>
        <w:tc>
          <w:tcPr>
            <w:tcW w:w="445" w:type="pct"/>
            <w:tcBorders>
              <w:top w:val="single" w:color="000000" w:sz="4" w:space="0"/>
              <w:left w:val="single" w:color="000000" w:sz="4" w:space="0"/>
              <w:bottom w:val="single" w:color="000000" w:sz="4" w:space="0"/>
              <w:right w:val="single" w:color="000000" w:sz="4" w:space="0"/>
            </w:tcBorders>
            <w:noWrap/>
            <w:vAlign w:val="center"/>
          </w:tcPr>
          <w:p w14:paraId="548EB2E7">
            <w:pPr>
              <w:ind w:left="-107" w:leftChars="-51" w:right="-105" w:rightChars="-50"/>
              <w:jc w:val="center"/>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N≥5</w:t>
            </w:r>
          </w:p>
        </w:tc>
      </w:tr>
    </w:tbl>
    <w:p w14:paraId="3EC8DDEC">
      <w:pPr>
        <w:pStyle w:val="3"/>
        <w:spacing w:before="0" w:after="0" w:line="540" w:lineRule="exact"/>
        <w:ind w:firstLine="640" w:firstLineChars="200"/>
        <w:rPr>
          <w:rFonts w:ascii="仿宋_GB2312" w:hAnsi="仿宋_GB2312" w:eastAsia="仿宋_GB2312" w:cs="仿宋_GB2312"/>
          <w:b w:val="0"/>
          <w:bCs w:val="0"/>
        </w:rPr>
      </w:pPr>
      <w:r>
        <w:rPr>
          <w:rFonts w:hint="eastAsia" w:ascii="仿宋_GB2312" w:hAnsi="仿宋_GB2312" w:eastAsia="仿宋_GB2312" w:cs="仿宋_GB2312"/>
          <w:b w:val="0"/>
          <w:bCs w:val="0"/>
          <w:lang w:val="en-US" w:eastAsia="zh-CN"/>
        </w:rPr>
        <w:t>6</w:t>
      </w:r>
      <w:r>
        <w:rPr>
          <w:rFonts w:hint="eastAsia" w:ascii="仿宋_GB2312" w:hAnsi="仿宋_GB2312" w:eastAsia="仿宋_GB2312" w:cs="仿宋_GB2312"/>
          <w:b w:val="0"/>
          <w:bCs w:val="0"/>
        </w:rPr>
        <w:t>.2</w:t>
      </w:r>
      <w:r>
        <w:rPr>
          <w:rFonts w:hint="eastAsia" w:ascii="仿宋_GB2312" w:hAnsi="仿宋_GB2312" w:eastAsia="仿宋_GB2312" w:cs="仿宋_GB2312"/>
          <w:b w:val="0"/>
          <w:bCs w:val="0"/>
          <w:lang w:val="en-US" w:eastAsia="zh-CN"/>
        </w:rPr>
        <w:t>肉鸡养殖成套</w:t>
      </w:r>
      <w:r>
        <w:rPr>
          <w:rFonts w:hint="eastAsia" w:ascii="仿宋_GB2312" w:hAnsi="仿宋_GB2312" w:eastAsia="仿宋_GB2312" w:cs="仿宋_GB2312"/>
          <w:b w:val="0"/>
          <w:bCs w:val="0"/>
        </w:rPr>
        <w:t>设备构成</w:t>
      </w:r>
    </w:p>
    <w:p w14:paraId="1E01A9E3">
      <w:pPr>
        <w:ind w:firstLine="640" w:firstLineChars="200"/>
        <w:rPr>
          <w:rFonts w:hint="default" w:eastAsia="仿宋_GB2312"/>
          <w:lang w:val="en-US" w:eastAsia="zh-CN"/>
        </w:rPr>
      </w:pPr>
      <w:r>
        <w:rPr>
          <w:rFonts w:hint="eastAsia" w:ascii="仿宋_GB2312" w:hAnsi="仿宋_GB2312" w:eastAsia="仿宋_GB2312" w:cs="仿宋_GB2312"/>
          <w:sz w:val="32"/>
          <w:szCs w:val="32"/>
        </w:rPr>
        <w:t>肉鸡养殖成套设备主要由鸡笼和笼架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含食槽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、自动饮水系统、自动喂料系统、自动清粪系统和环境控制系统等构成</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根据不同建设规模，肉鸡养殖成套设备的饲养笼组鸡笼层数和布置列数不同（典型肉鸡舍平面、立面和布局示意图见附件）。</w:t>
      </w:r>
    </w:p>
    <w:p w14:paraId="2FE78DD0">
      <w:pPr>
        <w:ind w:firstLine="640" w:firstLineChars="200"/>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val="en-US" w:eastAsia="zh-CN"/>
        </w:rPr>
        <w:t>3不同规模设备布局及配置</w:t>
      </w:r>
    </w:p>
    <w:p w14:paraId="2FAFCC73">
      <w:pPr>
        <w:pStyle w:val="4"/>
        <w:keepNext w:val="0"/>
        <w:keepLines w:val="0"/>
        <w:spacing w:before="0" w:after="0" w:line="360" w:lineRule="auto"/>
        <w:ind w:firstLine="640" w:firstLineChars="200"/>
        <w:rPr>
          <w:rFonts w:hint="default" w:ascii="仿宋_GB2312" w:hAnsi="仿宋_GB2312" w:eastAsia="仿宋_GB2312" w:cs="仿宋_GB2312"/>
          <w:b w:val="0"/>
          <w:bCs w:val="0"/>
          <w:lang w:val="en-US" w:eastAsia="zh-CN"/>
        </w:rPr>
      </w:pPr>
      <w:r>
        <w:rPr>
          <w:rFonts w:hint="eastAsia" w:ascii="仿宋_GB2312" w:hAnsi="仿宋_GB2312" w:cs="仿宋_GB2312"/>
          <w:b w:val="0"/>
          <w:bCs w:val="0"/>
        </w:rPr>
        <w:t>6.</w:t>
      </w:r>
      <w:r>
        <w:rPr>
          <w:rFonts w:hint="eastAsia" w:ascii="仿宋_GB2312" w:hAnsi="仿宋_GB2312" w:cs="仿宋_GB2312"/>
          <w:b w:val="0"/>
          <w:bCs w:val="0"/>
          <w:lang w:val="en-US" w:eastAsia="zh-CN"/>
        </w:rPr>
        <w:t>3</w:t>
      </w:r>
      <w:r>
        <w:rPr>
          <w:rFonts w:hint="eastAsia" w:ascii="仿宋_GB2312" w:hAnsi="仿宋_GB2312" w:cs="仿宋_GB2312"/>
          <w:b w:val="0"/>
          <w:bCs w:val="0"/>
        </w:rPr>
        <w:t>.</w:t>
      </w:r>
      <w:r>
        <w:rPr>
          <w:rFonts w:hint="eastAsia" w:ascii="仿宋_GB2312" w:hAnsi="仿宋_GB2312" w:cs="仿宋_GB2312"/>
          <w:b w:val="0"/>
          <w:bCs w:val="0"/>
          <w:lang w:val="en-US" w:eastAsia="zh-CN"/>
        </w:rPr>
        <w:t>1肉鸡舍设备布局</w:t>
      </w:r>
    </w:p>
    <w:p w14:paraId="564C7503">
      <w:pPr>
        <w:spacing w:line="360" w:lineRule="auto"/>
        <w:ind w:firstLine="640" w:firstLineChars="200"/>
        <w:rPr>
          <w:rFonts w:ascii="仿宋_GB2312" w:hAnsi="仿宋_GB2312" w:eastAsia="仿宋_GB2312" w:cs="仿宋_GB2312"/>
          <w:b/>
          <w:bCs/>
          <w:color w:val="000000"/>
          <w:sz w:val="32"/>
          <w:szCs w:val="32"/>
        </w:rPr>
      </w:pPr>
      <w:r>
        <w:rPr>
          <w:rFonts w:hint="eastAsia" w:ascii="仿宋_GB2312" w:hAnsi="仿宋_GB2312" w:eastAsia="仿宋_GB2312" w:cs="仿宋_GB2312"/>
          <w:bCs/>
          <w:sz w:val="32"/>
          <w:szCs w:val="32"/>
          <w:lang w:val="en-US" w:eastAsia="zh-CN"/>
        </w:rPr>
        <w:t>根据不同建设规模，层叠式肉鸡养殖成套设备的鸡笼布置层数和列数不同，宜采用表3不同建设规模肉鸡成套设备布局方式，相关示意图及分档布局见附件1</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lang w:val="en-US" w:eastAsia="zh-CN"/>
        </w:rPr>
        <w:t>2</w:t>
      </w:r>
      <w:r>
        <w:rPr>
          <w:rFonts w:hint="eastAsia" w:ascii="仿宋_GB2312" w:hAnsi="仿宋_GB2312" w:eastAsia="仿宋_GB2312" w:cs="仿宋_GB2312"/>
          <w:bCs/>
          <w:sz w:val="32"/>
          <w:szCs w:val="32"/>
        </w:rPr>
        <w:t>。</w:t>
      </w:r>
    </w:p>
    <w:p w14:paraId="5E9CCEFD">
      <w:pPr>
        <w:tabs>
          <w:tab w:val="left" w:pos="675"/>
        </w:tabs>
        <w:jc w:val="left"/>
        <w:rPr>
          <w:rFonts w:ascii="仿宋_GB2312" w:hAnsi="仿宋_GB2312" w:eastAsia="仿宋_GB2312" w:cs="仿宋_GB2312"/>
          <w:sz w:val="32"/>
          <w:szCs w:val="32"/>
        </w:rPr>
      </w:pPr>
    </w:p>
    <w:p w14:paraId="5E071463">
      <w:pPr>
        <w:tabs>
          <w:tab w:val="left" w:pos="675"/>
        </w:tabs>
        <w:jc w:val="left"/>
        <w:rPr>
          <w:rFonts w:ascii="仿宋_GB2312" w:hAnsi="仿宋_GB2312" w:eastAsia="仿宋_GB2312" w:cs="仿宋_GB2312"/>
          <w:sz w:val="32"/>
          <w:szCs w:val="32"/>
        </w:rPr>
      </w:pPr>
    </w:p>
    <w:p w14:paraId="53E88B9C">
      <w:pPr>
        <w:tabs>
          <w:tab w:val="left" w:pos="675"/>
        </w:tabs>
        <w:jc w:val="left"/>
        <w:rPr>
          <w:rFonts w:ascii="仿宋_GB2312" w:hAnsi="仿宋_GB2312" w:eastAsia="仿宋_GB2312" w:cs="仿宋_GB2312"/>
          <w:sz w:val="32"/>
          <w:szCs w:val="32"/>
        </w:rPr>
      </w:pPr>
    </w:p>
    <w:p w14:paraId="48082EB2">
      <w:pPr>
        <w:tabs>
          <w:tab w:val="left" w:pos="675"/>
        </w:tabs>
        <w:jc w:val="left"/>
        <w:rPr>
          <w:rFonts w:ascii="仿宋_GB2312" w:hAnsi="仿宋_GB2312" w:eastAsia="仿宋_GB2312" w:cs="仿宋_GB2312"/>
          <w:sz w:val="32"/>
          <w:szCs w:val="32"/>
        </w:rPr>
      </w:pPr>
    </w:p>
    <w:p w14:paraId="1F70425E">
      <w:pPr>
        <w:tabs>
          <w:tab w:val="left" w:pos="675"/>
        </w:tabs>
        <w:jc w:val="left"/>
        <w:rPr>
          <w:rFonts w:ascii="仿宋_GB2312" w:hAnsi="仿宋_GB2312" w:eastAsia="仿宋_GB2312" w:cs="仿宋_GB2312"/>
          <w:sz w:val="32"/>
          <w:szCs w:val="32"/>
        </w:rPr>
      </w:pPr>
    </w:p>
    <w:p w14:paraId="4397ED4F">
      <w:pPr>
        <w:tabs>
          <w:tab w:val="left" w:pos="675"/>
        </w:tabs>
        <w:jc w:val="left"/>
        <w:rPr>
          <w:rFonts w:ascii="仿宋_GB2312" w:hAnsi="仿宋_GB2312" w:eastAsia="仿宋_GB2312" w:cs="仿宋_GB2312"/>
          <w:sz w:val="32"/>
          <w:szCs w:val="32"/>
        </w:rPr>
      </w:pPr>
    </w:p>
    <w:p w14:paraId="7EA27F28">
      <w:pPr>
        <w:tabs>
          <w:tab w:val="left" w:pos="675"/>
        </w:tabs>
        <w:jc w:val="left"/>
        <w:rPr>
          <w:rFonts w:ascii="仿宋_GB2312" w:hAnsi="仿宋_GB2312" w:eastAsia="仿宋_GB2312" w:cs="仿宋_GB2312"/>
          <w:sz w:val="32"/>
          <w:szCs w:val="32"/>
        </w:rPr>
      </w:pPr>
    </w:p>
    <w:p w14:paraId="7B499224">
      <w:pPr>
        <w:tabs>
          <w:tab w:val="left" w:pos="675"/>
        </w:tabs>
        <w:jc w:val="left"/>
        <w:rPr>
          <w:rFonts w:ascii="仿宋_GB2312" w:hAnsi="仿宋_GB2312" w:eastAsia="仿宋_GB2312" w:cs="仿宋_GB2312"/>
          <w:sz w:val="32"/>
          <w:szCs w:val="32"/>
        </w:rPr>
      </w:pPr>
    </w:p>
    <w:p w14:paraId="2AC24F8F">
      <w:pPr>
        <w:tabs>
          <w:tab w:val="left" w:pos="675"/>
        </w:tabs>
        <w:jc w:val="left"/>
        <w:rPr>
          <w:rFonts w:ascii="仿宋_GB2312" w:hAnsi="仿宋_GB2312" w:eastAsia="仿宋_GB2312" w:cs="仿宋_GB2312"/>
          <w:sz w:val="32"/>
          <w:szCs w:val="32"/>
        </w:rPr>
      </w:pPr>
    </w:p>
    <w:p w14:paraId="620CF27C">
      <w:pPr>
        <w:tabs>
          <w:tab w:val="left" w:pos="675"/>
        </w:tabs>
        <w:jc w:val="left"/>
        <w:rPr>
          <w:rFonts w:ascii="仿宋_GB2312" w:hAnsi="仿宋_GB2312" w:eastAsia="仿宋_GB2312" w:cs="仿宋_GB2312"/>
          <w:sz w:val="32"/>
          <w:szCs w:val="32"/>
        </w:rPr>
      </w:pPr>
    </w:p>
    <w:p w14:paraId="1F3D1B4A">
      <w:pPr>
        <w:tabs>
          <w:tab w:val="left" w:pos="675"/>
        </w:tabs>
        <w:jc w:val="left"/>
        <w:rPr>
          <w:rFonts w:ascii="仿宋_GB2312" w:hAnsi="仿宋_GB2312" w:eastAsia="仿宋_GB2312" w:cs="仿宋_GB2312"/>
          <w:sz w:val="32"/>
          <w:szCs w:val="32"/>
        </w:rPr>
      </w:pPr>
    </w:p>
    <w:p w14:paraId="23FAD6BF">
      <w:pPr>
        <w:pStyle w:val="6"/>
        <w:keepNext w:val="0"/>
        <w:keepLines w:val="0"/>
        <w:wordWrap w:val="0"/>
        <w:spacing w:before="0" w:after="0" w:line="360" w:lineRule="auto"/>
        <w:jc w:val="center"/>
        <w:rPr>
          <w:rFonts w:hint="eastAsia" w:ascii="方正小标宋简体" w:hAnsi="方正小标宋简体" w:eastAsia="方正小标宋简体" w:cs="方正小标宋简体"/>
          <w:b w:val="0"/>
          <w:bCs w:val="0"/>
          <w:color w:val="000000"/>
          <w:sz w:val="32"/>
          <w:szCs w:val="32"/>
          <w:lang w:val="en-US" w:eastAsia="zh-CN"/>
        </w:rPr>
      </w:pPr>
      <w:r>
        <w:rPr>
          <w:rFonts w:hint="eastAsia" w:ascii="方正小标宋简体" w:hAnsi="方正小标宋简体" w:eastAsia="方正小标宋简体" w:cs="方正小标宋简体"/>
          <w:b w:val="0"/>
          <w:bCs w:val="0"/>
          <w:color w:val="000000"/>
          <w:sz w:val="32"/>
          <w:szCs w:val="32"/>
        </w:rPr>
        <w:t>表</w:t>
      </w:r>
      <w:r>
        <w:rPr>
          <w:rFonts w:hint="eastAsia" w:ascii="方正小标宋简体" w:hAnsi="方正小标宋简体" w:eastAsia="方正小标宋简体" w:cs="方正小标宋简体"/>
          <w:b w:val="0"/>
          <w:bCs w:val="0"/>
          <w:color w:val="000000"/>
          <w:sz w:val="32"/>
          <w:szCs w:val="32"/>
          <w:lang w:val="en-US" w:eastAsia="zh-CN"/>
        </w:rPr>
        <w:t>3不同建设规模肉鸡成套设备布局方式</w:t>
      </w:r>
    </w:p>
    <w:tbl>
      <w:tblPr>
        <w:tblStyle w:val="1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6"/>
        <w:gridCol w:w="876"/>
        <w:gridCol w:w="2801"/>
        <w:gridCol w:w="874"/>
        <w:gridCol w:w="882"/>
        <w:gridCol w:w="1112"/>
        <w:gridCol w:w="656"/>
        <w:gridCol w:w="656"/>
      </w:tblGrid>
      <w:tr w14:paraId="3F674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8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E4196">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序号</w:t>
            </w:r>
          </w:p>
        </w:tc>
        <w:tc>
          <w:tcPr>
            <w:tcW w:w="51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257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分档</w:t>
            </w:r>
          </w:p>
        </w:tc>
        <w:tc>
          <w:tcPr>
            <w:tcW w:w="16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05A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建设规模N（单位：万羽）</w:t>
            </w:r>
          </w:p>
        </w:tc>
        <w:tc>
          <w:tcPr>
            <w:tcW w:w="103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DE3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单元格养殖数量</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941C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FD3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布局方式</w:t>
            </w:r>
          </w:p>
        </w:tc>
      </w:tr>
      <w:tr w14:paraId="2EE6A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8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0B1CB">
            <w:pPr>
              <w:jc w:val="center"/>
              <w:rPr>
                <w:rFonts w:hint="eastAsia" w:ascii="仿宋" w:hAnsi="仿宋" w:eastAsia="仿宋" w:cs="仿宋"/>
                <w:i w:val="0"/>
                <w:iCs w:val="0"/>
                <w:color w:val="000000"/>
                <w:sz w:val="22"/>
                <w:szCs w:val="22"/>
                <w:u w:val="none"/>
              </w:rPr>
            </w:pPr>
          </w:p>
        </w:tc>
        <w:tc>
          <w:tcPr>
            <w:tcW w:w="5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40A4F">
            <w:pPr>
              <w:jc w:val="center"/>
              <w:rPr>
                <w:rFonts w:hint="eastAsia" w:ascii="仿宋" w:hAnsi="仿宋" w:eastAsia="仿宋" w:cs="仿宋"/>
                <w:i w:val="0"/>
                <w:iCs w:val="0"/>
                <w:color w:val="000000"/>
                <w:sz w:val="22"/>
                <w:szCs w:val="22"/>
                <w:u w:val="none"/>
              </w:rPr>
            </w:pPr>
          </w:p>
        </w:tc>
        <w:tc>
          <w:tcPr>
            <w:tcW w:w="16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51695">
            <w:pPr>
              <w:jc w:val="center"/>
              <w:rPr>
                <w:rFonts w:hint="eastAsia" w:ascii="仿宋" w:hAnsi="仿宋" w:eastAsia="仿宋" w:cs="仿宋"/>
                <w:i w:val="0"/>
                <w:iCs w:val="0"/>
                <w:color w:val="000000"/>
                <w:sz w:val="22"/>
                <w:szCs w:val="22"/>
                <w:u w:val="none"/>
              </w:rPr>
            </w:pPr>
          </w:p>
        </w:tc>
        <w:tc>
          <w:tcPr>
            <w:tcW w:w="513" w:type="pct"/>
            <w:tcBorders>
              <w:top w:val="nil"/>
              <w:left w:val="single" w:color="000000" w:sz="4" w:space="0"/>
              <w:bottom w:val="single" w:color="000000" w:sz="4" w:space="0"/>
              <w:right w:val="single" w:color="000000" w:sz="4" w:space="0"/>
            </w:tcBorders>
            <w:shd w:val="clear" w:color="auto" w:fill="auto"/>
            <w:noWrap/>
            <w:vAlign w:val="center"/>
          </w:tcPr>
          <w:p w14:paraId="7373F2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25羽</w:t>
            </w:r>
          </w:p>
        </w:tc>
        <w:tc>
          <w:tcPr>
            <w:tcW w:w="518" w:type="pct"/>
            <w:tcBorders>
              <w:top w:val="nil"/>
              <w:left w:val="single" w:color="000000" w:sz="4" w:space="0"/>
              <w:bottom w:val="single" w:color="000000" w:sz="4" w:space="0"/>
              <w:right w:val="single" w:color="000000" w:sz="4" w:space="0"/>
            </w:tcBorders>
            <w:shd w:val="clear" w:color="auto" w:fill="auto"/>
            <w:noWrap/>
            <w:vAlign w:val="center"/>
          </w:tcPr>
          <w:p w14:paraId="5CFDCD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31羽</w:t>
            </w:r>
          </w:p>
        </w:tc>
        <w:tc>
          <w:tcPr>
            <w:tcW w:w="653" w:type="pct"/>
            <w:tcBorders>
              <w:top w:val="nil"/>
              <w:left w:val="single" w:color="000000" w:sz="4" w:space="0"/>
              <w:bottom w:val="single" w:color="000000" w:sz="4" w:space="0"/>
              <w:right w:val="single" w:color="000000" w:sz="4" w:space="0"/>
            </w:tcBorders>
            <w:shd w:val="clear" w:color="auto" w:fill="auto"/>
            <w:noWrap/>
            <w:vAlign w:val="center"/>
          </w:tcPr>
          <w:p w14:paraId="0574E88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45羽</w:t>
            </w:r>
          </w:p>
        </w:tc>
        <w:tc>
          <w:tcPr>
            <w:tcW w:w="385" w:type="pct"/>
            <w:tcBorders>
              <w:top w:val="nil"/>
              <w:left w:val="single" w:color="000000" w:sz="4" w:space="0"/>
              <w:bottom w:val="single" w:color="000000" w:sz="4" w:space="0"/>
              <w:right w:val="single" w:color="000000" w:sz="4" w:space="0"/>
            </w:tcBorders>
            <w:shd w:val="clear" w:color="auto" w:fill="auto"/>
            <w:noWrap/>
            <w:vAlign w:val="center"/>
          </w:tcPr>
          <w:p w14:paraId="54DE78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列数</w:t>
            </w:r>
          </w:p>
        </w:tc>
        <w:tc>
          <w:tcPr>
            <w:tcW w:w="385" w:type="pct"/>
            <w:tcBorders>
              <w:top w:val="nil"/>
              <w:left w:val="single" w:color="000000" w:sz="4" w:space="0"/>
              <w:bottom w:val="single" w:color="000000" w:sz="4" w:space="0"/>
              <w:right w:val="single" w:color="000000" w:sz="4" w:space="0"/>
            </w:tcBorders>
            <w:shd w:val="clear" w:color="auto" w:fill="auto"/>
            <w:noWrap/>
            <w:vAlign w:val="center"/>
          </w:tcPr>
          <w:p w14:paraId="3A5D7B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层数</w:t>
            </w:r>
          </w:p>
        </w:tc>
      </w:tr>
      <w:tr w14:paraId="5379A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9DF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14" w:type="pct"/>
            <w:vMerge w:val="restart"/>
            <w:tcBorders>
              <w:top w:val="nil"/>
              <w:left w:val="single" w:color="000000" w:sz="4" w:space="0"/>
              <w:right w:val="single" w:color="000000" w:sz="4" w:space="0"/>
            </w:tcBorders>
            <w:shd w:val="clear" w:color="auto" w:fill="auto"/>
            <w:noWrap/>
            <w:vAlign w:val="center"/>
          </w:tcPr>
          <w:p w14:paraId="5E267D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第1档</w:t>
            </w:r>
          </w:p>
        </w:tc>
        <w:tc>
          <w:tcPr>
            <w:tcW w:w="1645" w:type="pct"/>
            <w:vMerge w:val="restart"/>
            <w:tcBorders>
              <w:top w:val="nil"/>
              <w:left w:val="single" w:color="000000" w:sz="4" w:space="0"/>
              <w:right w:val="single" w:color="000000" w:sz="4" w:space="0"/>
            </w:tcBorders>
            <w:shd w:val="clear" w:color="auto" w:fill="auto"/>
            <w:noWrap/>
            <w:vAlign w:val="center"/>
          </w:tcPr>
          <w:p w14:paraId="5B351F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2≤N＜2.5</w:t>
            </w:r>
          </w:p>
        </w:tc>
        <w:tc>
          <w:tcPr>
            <w:tcW w:w="513" w:type="pct"/>
            <w:tcBorders>
              <w:top w:val="nil"/>
              <w:left w:val="single" w:color="000000" w:sz="4" w:space="0"/>
              <w:bottom w:val="single" w:color="000000" w:sz="4" w:space="0"/>
              <w:right w:val="single" w:color="000000" w:sz="4" w:space="0"/>
            </w:tcBorders>
            <w:shd w:val="clear" w:color="auto" w:fill="auto"/>
            <w:noWrap/>
            <w:vAlign w:val="center"/>
          </w:tcPr>
          <w:p w14:paraId="46C898BA">
            <w:pPr>
              <w:jc w:val="center"/>
              <w:rPr>
                <w:rFonts w:hint="eastAsia" w:ascii="仿宋" w:hAnsi="仿宋" w:eastAsia="仿宋" w:cs="仿宋"/>
                <w:i w:val="0"/>
                <w:iCs w:val="0"/>
                <w:color w:val="000000"/>
                <w:sz w:val="22"/>
                <w:szCs w:val="22"/>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1C500">
            <w:pPr>
              <w:keepNext w:val="0"/>
              <w:keepLines w:val="0"/>
              <w:widowControl/>
              <w:suppressLineNumbers w:val="0"/>
              <w:jc w:val="center"/>
              <w:textAlignment w:val="center"/>
              <w:rPr>
                <w:rFonts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653" w:type="pct"/>
            <w:tcBorders>
              <w:top w:val="nil"/>
              <w:left w:val="single" w:color="000000" w:sz="4" w:space="0"/>
              <w:bottom w:val="single" w:color="000000" w:sz="4" w:space="0"/>
              <w:right w:val="single" w:color="000000" w:sz="4" w:space="0"/>
            </w:tcBorders>
            <w:shd w:val="clear" w:color="auto" w:fill="auto"/>
            <w:noWrap/>
            <w:vAlign w:val="center"/>
          </w:tcPr>
          <w:p w14:paraId="6EA3D7C4">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p>
        </w:tc>
        <w:tc>
          <w:tcPr>
            <w:tcW w:w="385" w:type="pct"/>
            <w:tcBorders>
              <w:top w:val="nil"/>
              <w:left w:val="single" w:color="000000" w:sz="4" w:space="0"/>
              <w:bottom w:val="single" w:color="000000" w:sz="4" w:space="0"/>
              <w:right w:val="single" w:color="000000" w:sz="4" w:space="0"/>
            </w:tcBorders>
            <w:shd w:val="clear" w:color="auto" w:fill="auto"/>
            <w:noWrap/>
            <w:vAlign w:val="center"/>
          </w:tcPr>
          <w:p w14:paraId="1C9282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385" w:type="pct"/>
            <w:tcBorders>
              <w:top w:val="nil"/>
              <w:left w:val="single" w:color="000000" w:sz="4" w:space="0"/>
              <w:bottom w:val="single" w:color="000000" w:sz="4" w:space="0"/>
              <w:right w:val="single" w:color="000000" w:sz="4" w:space="0"/>
            </w:tcBorders>
            <w:shd w:val="clear" w:color="auto" w:fill="auto"/>
            <w:noWrap/>
            <w:vAlign w:val="center"/>
          </w:tcPr>
          <w:p w14:paraId="7236CF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651B9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91B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514" w:type="pct"/>
            <w:vMerge w:val="continue"/>
            <w:tcBorders>
              <w:left w:val="single" w:color="000000" w:sz="4" w:space="0"/>
              <w:right w:val="single" w:color="000000" w:sz="4" w:space="0"/>
            </w:tcBorders>
            <w:shd w:val="clear" w:color="auto" w:fill="auto"/>
            <w:noWrap/>
            <w:vAlign w:val="center"/>
          </w:tcPr>
          <w:p w14:paraId="74FDA713">
            <w:pPr>
              <w:jc w:val="center"/>
              <w:rPr>
                <w:rFonts w:hint="eastAsia" w:ascii="仿宋" w:hAnsi="仿宋" w:eastAsia="仿宋" w:cs="仿宋"/>
                <w:i w:val="0"/>
                <w:iCs w:val="0"/>
                <w:color w:val="000000"/>
                <w:sz w:val="22"/>
                <w:szCs w:val="22"/>
                <w:u w:val="none"/>
              </w:rPr>
            </w:pPr>
          </w:p>
        </w:tc>
        <w:tc>
          <w:tcPr>
            <w:tcW w:w="1645" w:type="pct"/>
            <w:vMerge w:val="continue"/>
            <w:tcBorders>
              <w:left w:val="single" w:color="000000" w:sz="4" w:space="0"/>
              <w:right w:val="single" w:color="000000" w:sz="4" w:space="0"/>
            </w:tcBorders>
            <w:shd w:val="clear" w:color="auto" w:fill="auto"/>
            <w:noWrap/>
            <w:vAlign w:val="center"/>
          </w:tcPr>
          <w:p w14:paraId="49ADAD72">
            <w:pPr>
              <w:jc w:val="center"/>
              <w:rPr>
                <w:rFonts w:hint="eastAsia" w:ascii="仿宋" w:hAnsi="仿宋" w:eastAsia="仿宋" w:cs="仿宋"/>
                <w:i w:val="0"/>
                <w:iCs w:val="0"/>
                <w:color w:val="000000"/>
                <w:sz w:val="22"/>
                <w:szCs w:val="22"/>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4562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0858F">
            <w:pPr>
              <w:jc w:val="center"/>
              <w:rPr>
                <w:rFonts w:hint="eastAsia" w:ascii="仿宋" w:hAnsi="仿宋" w:eastAsia="仿宋" w:cs="仿宋"/>
                <w:i w:val="0"/>
                <w:iCs w:val="0"/>
                <w:color w:val="000000"/>
                <w:sz w:val="22"/>
                <w:szCs w:val="22"/>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743BF">
            <w:pPr>
              <w:jc w:val="center"/>
              <w:rPr>
                <w:rFonts w:hint="eastAsia" w:ascii="仿宋" w:hAnsi="仿宋" w:eastAsia="仿宋" w:cs="仿宋"/>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2A7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520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7B589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411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514" w:type="pct"/>
            <w:vMerge w:val="continue"/>
            <w:tcBorders>
              <w:left w:val="single" w:color="000000" w:sz="4" w:space="0"/>
              <w:right w:val="single" w:color="000000" w:sz="4" w:space="0"/>
            </w:tcBorders>
            <w:shd w:val="clear" w:color="auto" w:fill="auto"/>
            <w:noWrap/>
            <w:vAlign w:val="center"/>
          </w:tcPr>
          <w:p w14:paraId="76A0A988">
            <w:pPr>
              <w:jc w:val="center"/>
              <w:rPr>
                <w:rFonts w:hint="eastAsia" w:ascii="仿宋" w:hAnsi="仿宋" w:eastAsia="仿宋" w:cs="仿宋"/>
                <w:i w:val="0"/>
                <w:iCs w:val="0"/>
                <w:color w:val="000000"/>
                <w:sz w:val="22"/>
                <w:szCs w:val="22"/>
                <w:u w:val="none"/>
              </w:rPr>
            </w:pPr>
          </w:p>
        </w:tc>
        <w:tc>
          <w:tcPr>
            <w:tcW w:w="1645" w:type="pct"/>
            <w:vMerge w:val="continue"/>
            <w:tcBorders>
              <w:left w:val="single" w:color="000000" w:sz="4" w:space="0"/>
              <w:right w:val="single" w:color="000000" w:sz="4" w:space="0"/>
            </w:tcBorders>
            <w:shd w:val="clear" w:color="auto" w:fill="auto"/>
            <w:noWrap/>
            <w:vAlign w:val="center"/>
          </w:tcPr>
          <w:p w14:paraId="3A5C2FB8">
            <w:pPr>
              <w:jc w:val="center"/>
              <w:rPr>
                <w:rFonts w:hint="eastAsia" w:ascii="仿宋" w:hAnsi="仿宋" w:eastAsia="仿宋" w:cs="仿宋"/>
                <w:i w:val="0"/>
                <w:iCs w:val="0"/>
                <w:color w:val="000000"/>
                <w:sz w:val="22"/>
                <w:szCs w:val="22"/>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80E6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3FDFF">
            <w:pPr>
              <w:jc w:val="center"/>
              <w:rPr>
                <w:rFonts w:hint="eastAsia" w:ascii="仿宋" w:hAnsi="仿宋" w:eastAsia="仿宋" w:cs="仿宋"/>
                <w:i w:val="0"/>
                <w:iCs w:val="0"/>
                <w:color w:val="000000"/>
                <w:sz w:val="22"/>
                <w:szCs w:val="22"/>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DADAF">
            <w:pPr>
              <w:jc w:val="center"/>
              <w:rPr>
                <w:rFonts w:hint="eastAsia" w:ascii="仿宋" w:hAnsi="仿宋" w:eastAsia="仿宋" w:cs="仿宋"/>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233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938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1B3AC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8678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514" w:type="pct"/>
            <w:vMerge w:val="continue"/>
            <w:tcBorders>
              <w:left w:val="single" w:color="000000" w:sz="4" w:space="0"/>
              <w:bottom w:val="single" w:color="000000" w:sz="4" w:space="0"/>
              <w:right w:val="single" w:color="000000" w:sz="4" w:space="0"/>
            </w:tcBorders>
            <w:shd w:val="clear" w:color="auto" w:fill="auto"/>
            <w:noWrap/>
            <w:vAlign w:val="center"/>
          </w:tcPr>
          <w:p w14:paraId="7810F075">
            <w:pPr>
              <w:jc w:val="center"/>
              <w:rPr>
                <w:rFonts w:hint="eastAsia" w:ascii="仿宋" w:hAnsi="仿宋" w:eastAsia="仿宋" w:cs="仿宋"/>
                <w:i w:val="0"/>
                <w:iCs w:val="0"/>
                <w:color w:val="000000"/>
                <w:sz w:val="22"/>
                <w:szCs w:val="22"/>
                <w:u w:val="none"/>
              </w:rPr>
            </w:pPr>
          </w:p>
        </w:tc>
        <w:tc>
          <w:tcPr>
            <w:tcW w:w="1645" w:type="pct"/>
            <w:vMerge w:val="continue"/>
            <w:tcBorders>
              <w:left w:val="single" w:color="000000" w:sz="4" w:space="0"/>
              <w:bottom w:val="single" w:color="000000" w:sz="4" w:space="0"/>
              <w:right w:val="single" w:color="000000" w:sz="4" w:space="0"/>
            </w:tcBorders>
            <w:shd w:val="clear" w:color="auto" w:fill="auto"/>
            <w:noWrap/>
            <w:vAlign w:val="center"/>
          </w:tcPr>
          <w:p w14:paraId="6144186A">
            <w:pPr>
              <w:jc w:val="center"/>
              <w:rPr>
                <w:rFonts w:hint="eastAsia" w:ascii="仿宋" w:hAnsi="仿宋" w:eastAsia="仿宋" w:cs="仿宋"/>
                <w:i w:val="0"/>
                <w:iCs w:val="0"/>
                <w:color w:val="000000"/>
                <w:sz w:val="22"/>
                <w:szCs w:val="22"/>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1B88F">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281B5">
            <w:pPr>
              <w:jc w:val="center"/>
              <w:rPr>
                <w:rFonts w:hint="eastAsia" w:ascii="仿宋" w:hAnsi="仿宋" w:eastAsia="仿宋" w:cs="仿宋"/>
                <w:i w:val="0"/>
                <w:iCs w:val="0"/>
                <w:color w:val="000000"/>
                <w:sz w:val="22"/>
                <w:szCs w:val="22"/>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CAB09">
            <w:pPr>
              <w:jc w:val="center"/>
              <w:rPr>
                <w:rFonts w:hint="eastAsia" w:ascii="仿宋" w:hAnsi="仿宋" w:eastAsia="仿宋" w:cs="仿宋"/>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997D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C8C3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r>
      <w:tr w14:paraId="3CCA3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91C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514" w:type="pct"/>
            <w:vMerge w:val="restart"/>
            <w:tcBorders>
              <w:top w:val="single" w:color="000000" w:sz="4" w:space="0"/>
              <w:left w:val="single" w:color="000000" w:sz="4" w:space="0"/>
              <w:right w:val="single" w:color="000000" w:sz="4" w:space="0"/>
            </w:tcBorders>
            <w:shd w:val="clear" w:color="auto" w:fill="auto"/>
            <w:noWrap/>
            <w:vAlign w:val="center"/>
          </w:tcPr>
          <w:p w14:paraId="724282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第2档</w:t>
            </w:r>
          </w:p>
        </w:tc>
        <w:tc>
          <w:tcPr>
            <w:tcW w:w="1645" w:type="pct"/>
            <w:vMerge w:val="restart"/>
            <w:tcBorders>
              <w:top w:val="nil"/>
              <w:left w:val="single" w:color="000000" w:sz="4" w:space="0"/>
              <w:right w:val="single" w:color="000000" w:sz="4" w:space="0"/>
            </w:tcBorders>
            <w:shd w:val="clear" w:color="auto" w:fill="auto"/>
            <w:noWrap/>
            <w:vAlign w:val="center"/>
          </w:tcPr>
          <w:p w14:paraId="683E99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2.5≤N＜3</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D560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F4261">
            <w:pPr>
              <w:jc w:val="center"/>
              <w:rPr>
                <w:rFonts w:hint="eastAsia" w:ascii="仿宋" w:hAnsi="仿宋" w:eastAsia="仿宋" w:cs="仿宋"/>
                <w:i w:val="0"/>
                <w:iCs w:val="0"/>
                <w:color w:val="000000"/>
                <w:sz w:val="22"/>
                <w:szCs w:val="22"/>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B2076">
            <w:pPr>
              <w:jc w:val="center"/>
              <w:rPr>
                <w:rFonts w:hint="eastAsia" w:ascii="仿宋" w:hAnsi="仿宋" w:eastAsia="仿宋" w:cs="仿宋"/>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780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926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1B0FD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CA3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514" w:type="pct"/>
            <w:vMerge w:val="continue"/>
            <w:tcBorders>
              <w:left w:val="single" w:color="000000" w:sz="4" w:space="0"/>
              <w:right w:val="single" w:color="000000" w:sz="4" w:space="0"/>
            </w:tcBorders>
            <w:shd w:val="clear" w:color="auto" w:fill="auto"/>
            <w:noWrap/>
            <w:vAlign w:val="center"/>
          </w:tcPr>
          <w:p w14:paraId="2D57184D">
            <w:pPr>
              <w:jc w:val="center"/>
              <w:rPr>
                <w:rFonts w:hint="eastAsia" w:ascii="仿宋" w:hAnsi="仿宋" w:eastAsia="仿宋" w:cs="仿宋"/>
                <w:i w:val="0"/>
                <w:iCs w:val="0"/>
                <w:color w:val="000000"/>
                <w:sz w:val="22"/>
                <w:szCs w:val="22"/>
                <w:u w:val="none"/>
              </w:rPr>
            </w:pPr>
          </w:p>
        </w:tc>
        <w:tc>
          <w:tcPr>
            <w:tcW w:w="1645" w:type="pct"/>
            <w:vMerge w:val="continue"/>
            <w:tcBorders>
              <w:left w:val="single" w:color="000000" w:sz="4" w:space="0"/>
              <w:right w:val="single" w:color="000000" w:sz="4" w:space="0"/>
            </w:tcBorders>
            <w:shd w:val="clear" w:color="auto" w:fill="auto"/>
            <w:noWrap/>
            <w:vAlign w:val="center"/>
          </w:tcPr>
          <w:p w14:paraId="3907479B">
            <w:pPr>
              <w:jc w:val="center"/>
              <w:rPr>
                <w:rFonts w:hint="eastAsia" w:ascii="仿宋" w:hAnsi="仿宋" w:eastAsia="仿宋" w:cs="仿宋"/>
                <w:i w:val="0"/>
                <w:iCs w:val="0"/>
                <w:color w:val="000000"/>
                <w:sz w:val="22"/>
                <w:szCs w:val="22"/>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4E74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8A72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B565B">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D09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9CD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13F0F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2B3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514" w:type="pct"/>
            <w:vMerge w:val="continue"/>
            <w:tcBorders>
              <w:left w:val="single" w:color="000000" w:sz="4" w:space="0"/>
              <w:right w:val="single" w:color="000000" w:sz="4" w:space="0"/>
            </w:tcBorders>
            <w:shd w:val="clear" w:color="auto" w:fill="auto"/>
            <w:noWrap/>
            <w:vAlign w:val="center"/>
          </w:tcPr>
          <w:p w14:paraId="52BE4B6F">
            <w:pPr>
              <w:jc w:val="center"/>
              <w:rPr>
                <w:rFonts w:hint="eastAsia" w:ascii="仿宋" w:hAnsi="仿宋" w:eastAsia="仿宋" w:cs="仿宋"/>
                <w:i w:val="0"/>
                <w:iCs w:val="0"/>
                <w:color w:val="000000"/>
                <w:sz w:val="22"/>
                <w:szCs w:val="22"/>
                <w:u w:val="none"/>
              </w:rPr>
            </w:pPr>
          </w:p>
        </w:tc>
        <w:tc>
          <w:tcPr>
            <w:tcW w:w="1645" w:type="pct"/>
            <w:vMerge w:val="continue"/>
            <w:tcBorders>
              <w:left w:val="single" w:color="000000" w:sz="4" w:space="0"/>
              <w:right w:val="single" w:color="000000" w:sz="4" w:space="0"/>
            </w:tcBorders>
            <w:shd w:val="clear" w:color="auto" w:fill="auto"/>
            <w:noWrap/>
            <w:vAlign w:val="center"/>
          </w:tcPr>
          <w:p w14:paraId="23D50C8B">
            <w:pPr>
              <w:jc w:val="center"/>
              <w:rPr>
                <w:rFonts w:hint="eastAsia" w:ascii="仿宋" w:hAnsi="仿宋" w:eastAsia="仿宋" w:cs="仿宋"/>
                <w:i w:val="0"/>
                <w:iCs w:val="0"/>
                <w:color w:val="000000"/>
                <w:sz w:val="22"/>
                <w:szCs w:val="22"/>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FAF4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CCDF8">
            <w:pPr>
              <w:jc w:val="center"/>
              <w:rPr>
                <w:rFonts w:hint="eastAsia" w:ascii="仿宋" w:hAnsi="仿宋" w:eastAsia="仿宋" w:cs="仿宋"/>
                <w:i w:val="0"/>
                <w:iCs w:val="0"/>
                <w:color w:val="000000"/>
                <w:sz w:val="22"/>
                <w:szCs w:val="22"/>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A9548">
            <w:pPr>
              <w:jc w:val="center"/>
              <w:rPr>
                <w:rFonts w:hint="eastAsia" w:ascii="仿宋" w:hAnsi="仿宋" w:eastAsia="仿宋" w:cs="仿宋"/>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CC1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8E2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79ABD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852F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514" w:type="pct"/>
            <w:vMerge w:val="continue"/>
            <w:tcBorders>
              <w:left w:val="single" w:color="000000" w:sz="4" w:space="0"/>
              <w:bottom w:val="single" w:color="000000" w:sz="4" w:space="0"/>
              <w:right w:val="single" w:color="000000" w:sz="4" w:space="0"/>
            </w:tcBorders>
            <w:shd w:val="clear" w:color="auto" w:fill="auto"/>
            <w:noWrap/>
            <w:vAlign w:val="center"/>
          </w:tcPr>
          <w:p w14:paraId="2DFFE192">
            <w:pPr>
              <w:jc w:val="center"/>
              <w:rPr>
                <w:rFonts w:hint="eastAsia" w:ascii="仿宋" w:hAnsi="仿宋" w:eastAsia="仿宋" w:cs="仿宋"/>
                <w:i w:val="0"/>
                <w:iCs w:val="0"/>
                <w:color w:val="000000"/>
                <w:sz w:val="22"/>
                <w:szCs w:val="22"/>
                <w:u w:val="none"/>
              </w:rPr>
            </w:pPr>
          </w:p>
        </w:tc>
        <w:tc>
          <w:tcPr>
            <w:tcW w:w="1645" w:type="pct"/>
            <w:vMerge w:val="continue"/>
            <w:tcBorders>
              <w:left w:val="single" w:color="000000" w:sz="4" w:space="0"/>
              <w:bottom w:val="single" w:color="000000" w:sz="4" w:space="0"/>
              <w:right w:val="single" w:color="000000" w:sz="4" w:space="0"/>
            </w:tcBorders>
            <w:shd w:val="clear" w:color="auto" w:fill="auto"/>
            <w:noWrap/>
            <w:vAlign w:val="center"/>
          </w:tcPr>
          <w:p w14:paraId="111915DC">
            <w:pPr>
              <w:jc w:val="center"/>
              <w:rPr>
                <w:rFonts w:hint="eastAsia" w:ascii="仿宋" w:hAnsi="仿宋" w:eastAsia="仿宋" w:cs="仿宋"/>
                <w:i w:val="0"/>
                <w:iCs w:val="0"/>
                <w:color w:val="000000"/>
                <w:sz w:val="22"/>
                <w:szCs w:val="22"/>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8F10C">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7DA76">
            <w:pPr>
              <w:jc w:val="center"/>
              <w:rPr>
                <w:rFonts w:hint="eastAsia" w:ascii="仿宋" w:hAnsi="仿宋" w:eastAsia="仿宋" w:cs="仿宋"/>
                <w:i w:val="0"/>
                <w:iCs w:val="0"/>
                <w:color w:val="000000"/>
                <w:sz w:val="22"/>
                <w:szCs w:val="22"/>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95B05">
            <w:pPr>
              <w:jc w:val="center"/>
              <w:rPr>
                <w:rFonts w:hint="eastAsia" w:ascii="仿宋" w:hAnsi="仿宋" w:eastAsia="仿宋" w:cs="仿宋"/>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63234">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BE12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r>
      <w:tr w14:paraId="7C980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861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514" w:type="pct"/>
            <w:vMerge w:val="restart"/>
            <w:tcBorders>
              <w:top w:val="single" w:color="000000" w:sz="4" w:space="0"/>
              <w:left w:val="single" w:color="000000" w:sz="4" w:space="0"/>
              <w:right w:val="single" w:color="000000" w:sz="4" w:space="0"/>
            </w:tcBorders>
            <w:shd w:val="clear" w:color="auto" w:fill="auto"/>
            <w:noWrap/>
            <w:vAlign w:val="center"/>
          </w:tcPr>
          <w:p w14:paraId="00AF31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第3档</w:t>
            </w:r>
          </w:p>
        </w:tc>
        <w:tc>
          <w:tcPr>
            <w:tcW w:w="1645" w:type="pct"/>
            <w:vMerge w:val="restart"/>
            <w:tcBorders>
              <w:top w:val="nil"/>
              <w:left w:val="single" w:color="000000" w:sz="4" w:space="0"/>
              <w:right w:val="single" w:color="000000" w:sz="4" w:space="0"/>
            </w:tcBorders>
            <w:shd w:val="clear" w:color="auto" w:fill="auto"/>
            <w:noWrap/>
            <w:vAlign w:val="center"/>
          </w:tcPr>
          <w:p w14:paraId="4404C7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3≤N＜3.5</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4939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67A4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4E5DC">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331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C7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7B49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A31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514" w:type="pct"/>
            <w:vMerge w:val="continue"/>
            <w:tcBorders>
              <w:left w:val="single" w:color="000000" w:sz="4" w:space="0"/>
              <w:right w:val="single" w:color="000000" w:sz="4" w:space="0"/>
            </w:tcBorders>
            <w:shd w:val="clear" w:color="auto" w:fill="auto"/>
            <w:noWrap/>
            <w:vAlign w:val="center"/>
          </w:tcPr>
          <w:p w14:paraId="6B3247F3">
            <w:pPr>
              <w:jc w:val="center"/>
              <w:rPr>
                <w:rFonts w:hint="eastAsia" w:ascii="仿宋" w:hAnsi="仿宋" w:eastAsia="仿宋" w:cs="仿宋"/>
                <w:i w:val="0"/>
                <w:iCs w:val="0"/>
                <w:color w:val="000000"/>
                <w:sz w:val="22"/>
                <w:szCs w:val="22"/>
                <w:u w:val="none"/>
              </w:rPr>
            </w:pPr>
          </w:p>
        </w:tc>
        <w:tc>
          <w:tcPr>
            <w:tcW w:w="1645" w:type="pct"/>
            <w:vMerge w:val="continue"/>
            <w:tcBorders>
              <w:left w:val="single" w:color="000000" w:sz="4" w:space="0"/>
              <w:right w:val="single" w:color="000000" w:sz="4" w:space="0"/>
            </w:tcBorders>
            <w:shd w:val="clear" w:color="auto" w:fill="auto"/>
            <w:noWrap/>
            <w:vAlign w:val="center"/>
          </w:tcPr>
          <w:p w14:paraId="673810DF">
            <w:pPr>
              <w:jc w:val="center"/>
              <w:rPr>
                <w:rFonts w:hint="eastAsia" w:ascii="仿宋" w:hAnsi="仿宋" w:eastAsia="仿宋" w:cs="仿宋"/>
                <w:i w:val="0"/>
                <w:iCs w:val="0"/>
                <w:color w:val="000000"/>
                <w:sz w:val="22"/>
                <w:szCs w:val="22"/>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D066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84501">
            <w:pPr>
              <w:jc w:val="center"/>
              <w:rPr>
                <w:rFonts w:hint="eastAsia" w:ascii="仿宋" w:hAnsi="仿宋" w:eastAsia="仿宋" w:cs="仿宋"/>
                <w:i w:val="0"/>
                <w:iCs w:val="0"/>
                <w:color w:val="000000"/>
                <w:sz w:val="22"/>
                <w:szCs w:val="22"/>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42ADB">
            <w:pPr>
              <w:jc w:val="center"/>
              <w:rPr>
                <w:rFonts w:hint="eastAsia" w:ascii="仿宋" w:hAnsi="仿宋" w:eastAsia="仿宋" w:cs="仿宋"/>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48D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B97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5F96A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895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514" w:type="pct"/>
            <w:vMerge w:val="continue"/>
            <w:tcBorders>
              <w:left w:val="single" w:color="000000" w:sz="4" w:space="0"/>
              <w:right w:val="single" w:color="000000" w:sz="4" w:space="0"/>
            </w:tcBorders>
            <w:shd w:val="clear" w:color="auto" w:fill="auto"/>
            <w:noWrap/>
            <w:vAlign w:val="center"/>
          </w:tcPr>
          <w:p w14:paraId="376D43A7">
            <w:pPr>
              <w:jc w:val="center"/>
              <w:rPr>
                <w:rFonts w:hint="eastAsia" w:ascii="仿宋" w:hAnsi="仿宋" w:eastAsia="仿宋" w:cs="仿宋"/>
                <w:i w:val="0"/>
                <w:iCs w:val="0"/>
                <w:color w:val="000000"/>
                <w:sz w:val="22"/>
                <w:szCs w:val="22"/>
                <w:u w:val="none"/>
              </w:rPr>
            </w:pPr>
          </w:p>
        </w:tc>
        <w:tc>
          <w:tcPr>
            <w:tcW w:w="1645" w:type="pct"/>
            <w:vMerge w:val="continue"/>
            <w:tcBorders>
              <w:left w:val="single" w:color="000000" w:sz="4" w:space="0"/>
              <w:right w:val="single" w:color="000000" w:sz="4" w:space="0"/>
            </w:tcBorders>
            <w:shd w:val="clear" w:color="auto" w:fill="auto"/>
            <w:noWrap/>
            <w:vAlign w:val="center"/>
          </w:tcPr>
          <w:p w14:paraId="31665224">
            <w:pPr>
              <w:jc w:val="center"/>
              <w:rPr>
                <w:rFonts w:hint="eastAsia" w:ascii="仿宋" w:hAnsi="仿宋" w:eastAsia="仿宋" w:cs="仿宋"/>
                <w:i w:val="0"/>
                <w:iCs w:val="0"/>
                <w:color w:val="000000"/>
                <w:sz w:val="22"/>
                <w:szCs w:val="22"/>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53F9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5EE50">
            <w:pPr>
              <w:jc w:val="center"/>
              <w:rPr>
                <w:rFonts w:hint="eastAsia" w:ascii="仿宋" w:hAnsi="仿宋" w:eastAsia="仿宋" w:cs="仿宋"/>
                <w:i w:val="0"/>
                <w:iCs w:val="0"/>
                <w:color w:val="000000"/>
                <w:sz w:val="22"/>
                <w:szCs w:val="22"/>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A2E02">
            <w:pPr>
              <w:jc w:val="center"/>
              <w:rPr>
                <w:rFonts w:hint="eastAsia" w:ascii="仿宋" w:hAnsi="仿宋" w:eastAsia="仿宋" w:cs="仿宋"/>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E70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896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66E16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B333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514" w:type="pct"/>
            <w:vMerge w:val="continue"/>
            <w:tcBorders>
              <w:left w:val="single" w:color="000000" w:sz="4" w:space="0"/>
              <w:bottom w:val="single" w:color="000000" w:sz="4" w:space="0"/>
              <w:right w:val="single" w:color="000000" w:sz="4" w:space="0"/>
            </w:tcBorders>
            <w:shd w:val="clear" w:color="auto" w:fill="auto"/>
            <w:noWrap/>
            <w:vAlign w:val="center"/>
          </w:tcPr>
          <w:p w14:paraId="77301D2B">
            <w:pPr>
              <w:jc w:val="center"/>
              <w:rPr>
                <w:rFonts w:hint="eastAsia" w:ascii="仿宋" w:hAnsi="仿宋" w:eastAsia="仿宋" w:cs="仿宋"/>
                <w:i w:val="0"/>
                <w:iCs w:val="0"/>
                <w:color w:val="000000"/>
                <w:sz w:val="22"/>
                <w:szCs w:val="22"/>
                <w:u w:val="none"/>
              </w:rPr>
            </w:pPr>
          </w:p>
        </w:tc>
        <w:tc>
          <w:tcPr>
            <w:tcW w:w="1645" w:type="pct"/>
            <w:vMerge w:val="continue"/>
            <w:tcBorders>
              <w:left w:val="single" w:color="000000" w:sz="4" w:space="0"/>
              <w:bottom w:val="single" w:color="000000" w:sz="4" w:space="0"/>
              <w:right w:val="single" w:color="000000" w:sz="4" w:space="0"/>
            </w:tcBorders>
            <w:shd w:val="clear" w:color="auto" w:fill="auto"/>
            <w:noWrap/>
            <w:vAlign w:val="center"/>
          </w:tcPr>
          <w:p w14:paraId="050AB615">
            <w:pPr>
              <w:jc w:val="center"/>
              <w:rPr>
                <w:rFonts w:hint="eastAsia" w:ascii="仿宋" w:hAnsi="仿宋" w:eastAsia="仿宋" w:cs="仿宋"/>
                <w:i w:val="0"/>
                <w:iCs w:val="0"/>
                <w:color w:val="000000"/>
                <w:sz w:val="22"/>
                <w:szCs w:val="22"/>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DA224">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41BB6">
            <w:pPr>
              <w:jc w:val="center"/>
              <w:rPr>
                <w:rFonts w:hint="eastAsia" w:ascii="仿宋" w:hAnsi="仿宋" w:eastAsia="仿宋" w:cs="仿宋"/>
                <w:i w:val="0"/>
                <w:iCs w:val="0"/>
                <w:color w:val="000000"/>
                <w:sz w:val="22"/>
                <w:szCs w:val="22"/>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98E08">
            <w:pPr>
              <w:jc w:val="center"/>
              <w:rPr>
                <w:rFonts w:hint="eastAsia" w:ascii="仿宋" w:hAnsi="仿宋" w:eastAsia="仿宋" w:cs="仿宋"/>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F9D9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B1FB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r>
      <w:tr w14:paraId="0D6A1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303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14" w:type="pct"/>
            <w:vMerge w:val="restart"/>
            <w:tcBorders>
              <w:top w:val="single" w:color="000000" w:sz="4" w:space="0"/>
              <w:left w:val="single" w:color="000000" w:sz="4" w:space="0"/>
              <w:right w:val="single" w:color="000000" w:sz="4" w:space="0"/>
            </w:tcBorders>
            <w:shd w:val="clear" w:color="auto" w:fill="auto"/>
            <w:noWrap/>
            <w:vAlign w:val="center"/>
          </w:tcPr>
          <w:p w14:paraId="14C80D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第4档</w:t>
            </w:r>
          </w:p>
        </w:tc>
        <w:tc>
          <w:tcPr>
            <w:tcW w:w="1645" w:type="pct"/>
            <w:vMerge w:val="restart"/>
            <w:tcBorders>
              <w:top w:val="nil"/>
              <w:left w:val="single" w:color="000000" w:sz="4" w:space="0"/>
              <w:right w:val="single" w:color="000000" w:sz="4" w:space="0"/>
            </w:tcBorders>
            <w:shd w:val="clear" w:color="auto" w:fill="auto"/>
            <w:noWrap/>
            <w:vAlign w:val="center"/>
          </w:tcPr>
          <w:p w14:paraId="4B1B3E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3.5≤N＜4</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A0402">
            <w:pPr>
              <w:jc w:val="center"/>
              <w:rPr>
                <w:rFonts w:hint="eastAsia" w:ascii="仿宋" w:hAnsi="仿宋" w:eastAsia="仿宋" w:cs="仿宋"/>
                <w:i w:val="0"/>
                <w:iCs w:val="0"/>
                <w:color w:val="000000"/>
                <w:sz w:val="22"/>
                <w:szCs w:val="22"/>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187B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CA428">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3D0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2B5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0BD00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209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514" w:type="pct"/>
            <w:vMerge w:val="continue"/>
            <w:tcBorders>
              <w:left w:val="single" w:color="000000" w:sz="4" w:space="0"/>
              <w:right w:val="single" w:color="000000" w:sz="4" w:space="0"/>
            </w:tcBorders>
            <w:shd w:val="clear" w:color="auto" w:fill="auto"/>
            <w:noWrap/>
            <w:vAlign w:val="center"/>
          </w:tcPr>
          <w:p w14:paraId="2DC6C981">
            <w:pPr>
              <w:jc w:val="center"/>
              <w:rPr>
                <w:rFonts w:hint="eastAsia" w:ascii="仿宋" w:hAnsi="仿宋" w:eastAsia="仿宋" w:cs="仿宋"/>
                <w:i w:val="0"/>
                <w:iCs w:val="0"/>
                <w:color w:val="000000"/>
                <w:sz w:val="22"/>
                <w:szCs w:val="22"/>
                <w:u w:val="none"/>
              </w:rPr>
            </w:pPr>
          </w:p>
        </w:tc>
        <w:tc>
          <w:tcPr>
            <w:tcW w:w="1645" w:type="pct"/>
            <w:vMerge w:val="continue"/>
            <w:tcBorders>
              <w:left w:val="single" w:color="000000" w:sz="4" w:space="0"/>
              <w:right w:val="single" w:color="000000" w:sz="4" w:space="0"/>
            </w:tcBorders>
            <w:shd w:val="clear" w:color="auto" w:fill="auto"/>
            <w:noWrap/>
            <w:vAlign w:val="center"/>
          </w:tcPr>
          <w:p w14:paraId="238DBCC2">
            <w:pPr>
              <w:jc w:val="center"/>
              <w:rPr>
                <w:rFonts w:hint="eastAsia" w:ascii="仿宋" w:hAnsi="仿宋" w:eastAsia="仿宋" w:cs="仿宋"/>
                <w:i w:val="0"/>
                <w:iCs w:val="0"/>
                <w:color w:val="000000"/>
                <w:sz w:val="22"/>
                <w:szCs w:val="22"/>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796A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7A2C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AB779">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4FA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397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51D59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B52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514" w:type="pct"/>
            <w:vMerge w:val="continue"/>
            <w:tcBorders>
              <w:left w:val="single" w:color="000000" w:sz="4" w:space="0"/>
              <w:right w:val="single" w:color="000000" w:sz="4" w:space="0"/>
            </w:tcBorders>
            <w:shd w:val="clear" w:color="auto" w:fill="auto"/>
            <w:noWrap/>
            <w:vAlign w:val="center"/>
          </w:tcPr>
          <w:p w14:paraId="107B9D29">
            <w:pPr>
              <w:jc w:val="center"/>
              <w:rPr>
                <w:rFonts w:hint="eastAsia" w:ascii="仿宋" w:hAnsi="仿宋" w:eastAsia="仿宋" w:cs="仿宋"/>
                <w:i w:val="0"/>
                <w:iCs w:val="0"/>
                <w:color w:val="000000"/>
                <w:sz w:val="22"/>
                <w:szCs w:val="22"/>
                <w:u w:val="none"/>
              </w:rPr>
            </w:pPr>
          </w:p>
        </w:tc>
        <w:tc>
          <w:tcPr>
            <w:tcW w:w="1645" w:type="pct"/>
            <w:vMerge w:val="continue"/>
            <w:tcBorders>
              <w:left w:val="single" w:color="000000" w:sz="4" w:space="0"/>
              <w:right w:val="single" w:color="000000" w:sz="4" w:space="0"/>
            </w:tcBorders>
            <w:shd w:val="clear" w:color="auto" w:fill="auto"/>
            <w:noWrap/>
            <w:vAlign w:val="center"/>
          </w:tcPr>
          <w:p w14:paraId="604383C2">
            <w:pPr>
              <w:jc w:val="center"/>
              <w:rPr>
                <w:rFonts w:hint="eastAsia" w:ascii="仿宋" w:hAnsi="仿宋" w:eastAsia="仿宋" w:cs="仿宋"/>
                <w:i w:val="0"/>
                <w:iCs w:val="0"/>
                <w:color w:val="000000"/>
                <w:sz w:val="22"/>
                <w:szCs w:val="22"/>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5BE3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9D694">
            <w:pPr>
              <w:jc w:val="center"/>
              <w:rPr>
                <w:rFonts w:hint="eastAsia" w:ascii="仿宋" w:hAnsi="仿宋" w:eastAsia="仿宋" w:cs="仿宋"/>
                <w:i w:val="0"/>
                <w:iCs w:val="0"/>
                <w:color w:val="000000"/>
                <w:sz w:val="22"/>
                <w:szCs w:val="22"/>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3DC0C">
            <w:pPr>
              <w:jc w:val="center"/>
              <w:rPr>
                <w:rFonts w:hint="eastAsia" w:ascii="仿宋" w:hAnsi="仿宋" w:eastAsia="仿宋" w:cs="仿宋"/>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B7A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309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764C5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3C5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514" w:type="pct"/>
            <w:vMerge w:val="continue"/>
            <w:tcBorders>
              <w:left w:val="single" w:color="000000" w:sz="4" w:space="0"/>
              <w:right w:val="single" w:color="000000" w:sz="4" w:space="0"/>
            </w:tcBorders>
            <w:shd w:val="clear" w:color="auto" w:fill="auto"/>
            <w:noWrap/>
            <w:vAlign w:val="center"/>
          </w:tcPr>
          <w:p w14:paraId="05B89910">
            <w:pPr>
              <w:jc w:val="center"/>
              <w:rPr>
                <w:rFonts w:hint="eastAsia" w:ascii="仿宋" w:hAnsi="仿宋" w:eastAsia="仿宋" w:cs="仿宋"/>
                <w:i w:val="0"/>
                <w:iCs w:val="0"/>
                <w:color w:val="000000"/>
                <w:sz w:val="22"/>
                <w:szCs w:val="22"/>
                <w:u w:val="none"/>
              </w:rPr>
            </w:pPr>
          </w:p>
        </w:tc>
        <w:tc>
          <w:tcPr>
            <w:tcW w:w="1645" w:type="pct"/>
            <w:vMerge w:val="continue"/>
            <w:tcBorders>
              <w:left w:val="single" w:color="000000" w:sz="4" w:space="0"/>
              <w:right w:val="single" w:color="000000" w:sz="4" w:space="0"/>
            </w:tcBorders>
            <w:shd w:val="clear" w:color="auto" w:fill="auto"/>
            <w:noWrap/>
            <w:vAlign w:val="center"/>
          </w:tcPr>
          <w:p w14:paraId="0ECFCCE5">
            <w:pPr>
              <w:jc w:val="center"/>
              <w:rPr>
                <w:rFonts w:hint="eastAsia" w:ascii="仿宋" w:hAnsi="仿宋" w:eastAsia="仿宋" w:cs="仿宋"/>
                <w:i w:val="0"/>
                <w:iCs w:val="0"/>
                <w:color w:val="000000"/>
                <w:sz w:val="22"/>
                <w:szCs w:val="22"/>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EBBA6">
            <w:pPr>
              <w:jc w:val="center"/>
              <w:rPr>
                <w:rFonts w:hint="eastAsia" w:ascii="仿宋" w:hAnsi="仿宋" w:eastAsia="仿宋" w:cs="仿宋"/>
                <w:i w:val="0"/>
                <w:iCs w:val="0"/>
                <w:color w:val="000000"/>
                <w:sz w:val="22"/>
                <w:szCs w:val="22"/>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FC3EE">
            <w:pPr>
              <w:jc w:val="center"/>
              <w:rPr>
                <w:rFonts w:hint="eastAsia" w:ascii="仿宋" w:hAnsi="仿宋" w:eastAsia="仿宋" w:cs="仿宋"/>
                <w:i w:val="0"/>
                <w:iCs w:val="0"/>
                <w:color w:val="000000"/>
                <w:sz w:val="22"/>
                <w:szCs w:val="22"/>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B60B9">
            <w:pPr>
              <w:jc w:val="center"/>
              <w:rPr>
                <w:rFonts w:hint="eastAsia" w:ascii="仿宋" w:hAnsi="仿宋" w:eastAsia="仿宋" w:cs="仿宋"/>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438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F94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2A9C1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36B0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514" w:type="pct"/>
            <w:vMerge w:val="continue"/>
            <w:tcBorders>
              <w:left w:val="single" w:color="000000" w:sz="4" w:space="0"/>
              <w:bottom w:val="single" w:color="000000" w:sz="4" w:space="0"/>
              <w:right w:val="single" w:color="000000" w:sz="4" w:space="0"/>
            </w:tcBorders>
            <w:shd w:val="clear" w:color="auto" w:fill="auto"/>
            <w:noWrap/>
            <w:vAlign w:val="center"/>
          </w:tcPr>
          <w:p w14:paraId="2A8BFC26">
            <w:pPr>
              <w:jc w:val="center"/>
              <w:rPr>
                <w:rFonts w:hint="eastAsia" w:ascii="仿宋" w:hAnsi="仿宋" w:eastAsia="仿宋" w:cs="仿宋"/>
                <w:i w:val="0"/>
                <w:iCs w:val="0"/>
                <w:color w:val="000000"/>
                <w:sz w:val="22"/>
                <w:szCs w:val="22"/>
                <w:u w:val="none"/>
              </w:rPr>
            </w:pPr>
          </w:p>
        </w:tc>
        <w:tc>
          <w:tcPr>
            <w:tcW w:w="1645" w:type="pct"/>
            <w:vMerge w:val="continue"/>
            <w:tcBorders>
              <w:left w:val="single" w:color="000000" w:sz="4" w:space="0"/>
              <w:bottom w:val="single" w:color="000000" w:sz="4" w:space="0"/>
              <w:right w:val="single" w:color="000000" w:sz="4" w:space="0"/>
            </w:tcBorders>
            <w:shd w:val="clear" w:color="auto" w:fill="auto"/>
            <w:noWrap/>
            <w:vAlign w:val="center"/>
          </w:tcPr>
          <w:p w14:paraId="708D57BD">
            <w:pPr>
              <w:jc w:val="center"/>
              <w:rPr>
                <w:rFonts w:hint="eastAsia" w:ascii="仿宋" w:hAnsi="仿宋" w:eastAsia="仿宋" w:cs="仿宋"/>
                <w:i w:val="0"/>
                <w:iCs w:val="0"/>
                <w:color w:val="000000"/>
                <w:sz w:val="22"/>
                <w:szCs w:val="22"/>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42C52">
            <w:pPr>
              <w:jc w:val="center"/>
              <w:rPr>
                <w:rFonts w:hint="eastAsia" w:ascii="仿宋" w:hAnsi="仿宋" w:eastAsia="仿宋" w:cs="仿宋"/>
                <w:i w:val="0"/>
                <w:iCs w:val="0"/>
                <w:color w:val="000000"/>
                <w:sz w:val="22"/>
                <w:szCs w:val="22"/>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172D1">
            <w:pPr>
              <w:jc w:val="center"/>
              <w:rPr>
                <w:rFonts w:hint="eastAsia" w:ascii="仿宋" w:hAnsi="仿宋" w:eastAsia="仿宋" w:cs="仿宋"/>
                <w:i w:val="0"/>
                <w:iCs w:val="0"/>
                <w:color w:val="000000"/>
                <w:sz w:val="22"/>
                <w:szCs w:val="22"/>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7F46A">
            <w:pPr>
              <w:jc w:val="center"/>
              <w:rPr>
                <w:rFonts w:hint="eastAsia" w:ascii="仿宋" w:hAnsi="仿宋" w:eastAsia="仿宋" w:cs="仿宋"/>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2012E">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A60CF">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r>
      <w:tr w14:paraId="18EBA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34D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514" w:type="pct"/>
            <w:vMerge w:val="restart"/>
            <w:tcBorders>
              <w:top w:val="single" w:color="000000" w:sz="4" w:space="0"/>
              <w:left w:val="single" w:color="000000" w:sz="4" w:space="0"/>
              <w:right w:val="single" w:color="000000" w:sz="4" w:space="0"/>
            </w:tcBorders>
            <w:shd w:val="clear" w:color="auto" w:fill="auto"/>
            <w:noWrap/>
            <w:vAlign w:val="center"/>
          </w:tcPr>
          <w:p w14:paraId="781B38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第5档</w:t>
            </w:r>
          </w:p>
        </w:tc>
        <w:tc>
          <w:tcPr>
            <w:tcW w:w="1645" w:type="pct"/>
            <w:vMerge w:val="restart"/>
            <w:tcBorders>
              <w:top w:val="nil"/>
              <w:left w:val="single" w:color="000000" w:sz="4" w:space="0"/>
              <w:right w:val="single" w:color="000000" w:sz="4" w:space="0"/>
            </w:tcBorders>
            <w:shd w:val="clear" w:color="auto" w:fill="auto"/>
            <w:noWrap/>
            <w:vAlign w:val="center"/>
          </w:tcPr>
          <w:p w14:paraId="2C547D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4≤N＜4.5</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24A77">
            <w:pPr>
              <w:jc w:val="center"/>
              <w:rPr>
                <w:rFonts w:hint="eastAsia" w:ascii="仿宋" w:hAnsi="仿宋" w:eastAsia="仿宋" w:cs="仿宋"/>
                <w:i w:val="0"/>
                <w:iCs w:val="0"/>
                <w:color w:val="000000"/>
                <w:sz w:val="22"/>
                <w:szCs w:val="22"/>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1E47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5611A">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18E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F3C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5D71B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B33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514" w:type="pct"/>
            <w:vMerge w:val="continue"/>
            <w:tcBorders>
              <w:left w:val="single" w:color="000000" w:sz="4" w:space="0"/>
              <w:right w:val="single" w:color="000000" w:sz="4" w:space="0"/>
            </w:tcBorders>
            <w:shd w:val="clear" w:color="auto" w:fill="auto"/>
            <w:noWrap/>
            <w:vAlign w:val="center"/>
          </w:tcPr>
          <w:p w14:paraId="56BCA8B4">
            <w:pPr>
              <w:jc w:val="center"/>
              <w:rPr>
                <w:rFonts w:hint="eastAsia" w:ascii="仿宋" w:hAnsi="仿宋" w:eastAsia="仿宋" w:cs="仿宋"/>
                <w:i w:val="0"/>
                <w:iCs w:val="0"/>
                <w:color w:val="000000"/>
                <w:sz w:val="22"/>
                <w:szCs w:val="22"/>
                <w:u w:val="none"/>
              </w:rPr>
            </w:pPr>
          </w:p>
        </w:tc>
        <w:tc>
          <w:tcPr>
            <w:tcW w:w="1645" w:type="pct"/>
            <w:vMerge w:val="continue"/>
            <w:tcBorders>
              <w:left w:val="single" w:color="000000" w:sz="4" w:space="0"/>
              <w:right w:val="single" w:color="000000" w:sz="4" w:space="0"/>
            </w:tcBorders>
            <w:shd w:val="clear" w:color="auto" w:fill="auto"/>
            <w:noWrap/>
            <w:vAlign w:val="center"/>
          </w:tcPr>
          <w:p w14:paraId="6A295C5D">
            <w:pPr>
              <w:jc w:val="center"/>
              <w:rPr>
                <w:rFonts w:hint="eastAsia" w:ascii="仿宋" w:hAnsi="仿宋" w:eastAsia="仿宋" w:cs="仿宋"/>
                <w:i w:val="0"/>
                <w:iCs w:val="0"/>
                <w:color w:val="000000"/>
                <w:sz w:val="22"/>
                <w:szCs w:val="22"/>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D257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96934">
            <w:pPr>
              <w:jc w:val="center"/>
              <w:rPr>
                <w:rFonts w:hint="default" w:ascii="Arial" w:hAnsi="Arial" w:eastAsia="宋体" w:cs="Arial"/>
                <w:i w:val="0"/>
                <w:iCs w:val="0"/>
                <w:color w:val="000000"/>
                <w:sz w:val="22"/>
                <w:szCs w:val="22"/>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894ED">
            <w:pPr>
              <w:jc w:val="center"/>
              <w:rPr>
                <w:rFonts w:hint="default" w:ascii="Arial" w:hAnsi="Arial" w:eastAsia="宋体" w:cs="Arial"/>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3E5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16F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24A62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203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514" w:type="pct"/>
            <w:vMerge w:val="continue"/>
            <w:tcBorders>
              <w:left w:val="single" w:color="000000" w:sz="4" w:space="0"/>
              <w:right w:val="single" w:color="000000" w:sz="4" w:space="0"/>
            </w:tcBorders>
            <w:shd w:val="clear" w:color="auto" w:fill="auto"/>
            <w:noWrap/>
            <w:vAlign w:val="center"/>
          </w:tcPr>
          <w:p w14:paraId="22CA391B">
            <w:pPr>
              <w:jc w:val="center"/>
              <w:rPr>
                <w:rFonts w:hint="eastAsia" w:ascii="仿宋" w:hAnsi="仿宋" w:eastAsia="仿宋" w:cs="仿宋"/>
                <w:i w:val="0"/>
                <w:iCs w:val="0"/>
                <w:color w:val="000000"/>
                <w:sz w:val="22"/>
                <w:szCs w:val="22"/>
                <w:u w:val="none"/>
              </w:rPr>
            </w:pPr>
          </w:p>
        </w:tc>
        <w:tc>
          <w:tcPr>
            <w:tcW w:w="1645" w:type="pct"/>
            <w:vMerge w:val="continue"/>
            <w:tcBorders>
              <w:left w:val="single" w:color="000000" w:sz="4" w:space="0"/>
              <w:right w:val="single" w:color="000000" w:sz="4" w:space="0"/>
            </w:tcBorders>
            <w:shd w:val="clear" w:color="auto" w:fill="auto"/>
            <w:noWrap/>
            <w:vAlign w:val="center"/>
          </w:tcPr>
          <w:p w14:paraId="345E65A9">
            <w:pPr>
              <w:jc w:val="center"/>
              <w:rPr>
                <w:rFonts w:hint="eastAsia" w:ascii="仿宋" w:hAnsi="仿宋" w:eastAsia="仿宋" w:cs="仿宋"/>
                <w:i w:val="0"/>
                <w:iCs w:val="0"/>
                <w:color w:val="000000"/>
                <w:sz w:val="22"/>
                <w:szCs w:val="22"/>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31682">
            <w:pPr>
              <w:jc w:val="center"/>
              <w:rPr>
                <w:rFonts w:hint="eastAsia" w:ascii="仿宋" w:hAnsi="仿宋" w:eastAsia="仿宋" w:cs="仿宋"/>
                <w:i w:val="0"/>
                <w:iCs w:val="0"/>
                <w:color w:val="000000"/>
                <w:sz w:val="22"/>
                <w:szCs w:val="22"/>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BF14A">
            <w:pPr>
              <w:jc w:val="center"/>
              <w:rPr>
                <w:rFonts w:hint="default" w:ascii="Arial" w:hAnsi="Arial" w:eastAsia="宋体" w:cs="Arial"/>
                <w:i w:val="0"/>
                <w:iCs w:val="0"/>
                <w:color w:val="000000"/>
                <w:sz w:val="22"/>
                <w:szCs w:val="22"/>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2260D">
            <w:pPr>
              <w:jc w:val="center"/>
              <w:rPr>
                <w:rFonts w:hint="default" w:ascii="Arial" w:hAnsi="Arial" w:eastAsia="宋体" w:cs="Arial"/>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54B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232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4ED53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E1F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514" w:type="pct"/>
            <w:vMerge w:val="continue"/>
            <w:tcBorders>
              <w:left w:val="single" w:color="000000" w:sz="4" w:space="0"/>
              <w:right w:val="single" w:color="000000" w:sz="4" w:space="0"/>
            </w:tcBorders>
            <w:shd w:val="clear" w:color="auto" w:fill="auto"/>
            <w:noWrap/>
            <w:vAlign w:val="center"/>
          </w:tcPr>
          <w:p w14:paraId="419BF703">
            <w:pPr>
              <w:jc w:val="center"/>
              <w:rPr>
                <w:rFonts w:hint="eastAsia" w:ascii="仿宋" w:hAnsi="仿宋" w:eastAsia="仿宋" w:cs="仿宋"/>
                <w:i w:val="0"/>
                <w:iCs w:val="0"/>
                <w:color w:val="000000"/>
                <w:sz w:val="22"/>
                <w:szCs w:val="22"/>
                <w:u w:val="none"/>
              </w:rPr>
            </w:pPr>
          </w:p>
        </w:tc>
        <w:tc>
          <w:tcPr>
            <w:tcW w:w="1645" w:type="pct"/>
            <w:vMerge w:val="continue"/>
            <w:tcBorders>
              <w:left w:val="single" w:color="000000" w:sz="4" w:space="0"/>
              <w:right w:val="single" w:color="000000" w:sz="4" w:space="0"/>
            </w:tcBorders>
            <w:shd w:val="clear" w:color="auto" w:fill="auto"/>
            <w:noWrap/>
            <w:vAlign w:val="center"/>
          </w:tcPr>
          <w:p w14:paraId="1E78C289">
            <w:pPr>
              <w:jc w:val="center"/>
              <w:rPr>
                <w:rFonts w:hint="eastAsia" w:ascii="仿宋" w:hAnsi="仿宋" w:eastAsia="仿宋" w:cs="仿宋"/>
                <w:i w:val="0"/>
                <w:iCs w:val="0"/>
                <w:color w:val="000000"/>
                <w:sz w:val="22"/>
                <w:szCs w:val="22"/>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9AC4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CC65D">
            <w:pPr>
              <w:jc w:val="center"/>
              <w:rPr>
                <w:rFonts w:hint="default" w:ascii="Arial" w:hAnsi="Arial" w:eastAsia="宋体" w:cs="Arial"/>
                <w:i w:val="0"/>
                <w:iCs w:val="0"/>
                <w:color w:val="000000"/>
                <w:sz w:val="22"/>
                <w:szCs w:val="22"/>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B9B0F">
            <w:pPr>
              <w:jc w:val="center"/>
              <w:rPr>
                <w:rFonts w:hint="default" w:ascii="Arial" w:hAnsi="Arial" w:eastAsia="宋体" w:cs="Arial"/>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471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2D1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5A166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42B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514" w:type="pct"/>
            <w:vMerge w:val="continue"/>
            <w:tcBorders>
              <w:left w:val="single" w:color="000000" w:sz="4" w:space="0"/>
              <w:right w:val="single" w:color="000000" w:sz="4" w:space="0"/>
            </w:tcBorders>
            <w:shd w:val="clear" w:color="auto" w:fill="auto"/>
            <w:noWrap/>
            <w:vAlign w:val="center"/>
          </w:tcPr>
          <w:p w14:paraId="149FFE01">
            <w:pPr>
              <w:jc w:val="center"/>
              <w:rPr>
                <w:rFonts w:hint="eastAsia" w:ascii="仿宋" w:hAnsi="仿宋" w:eastAsia="仿宋" w:cs="仿宋"/>
                <w:i w:val="0"/>
                <w:iCs w:val="0"/>
                <w:color w:val="000000"/>
                <w:sz w:val="22"/>
                <w:szCs w:val="22"/>
                <w:u w:val="none"/>
              </w:rPr>
            </w:pPr>
          </w:p>
        </w:tc>
        <w:tc>
          <w:tcPr>
            <w:tcW w:w="1645" w:type="pct"/>
            <w:vMerge w:val="continue"/>
            <w:tcBorders>
              <w:left w:val="single" w:color="000000" w:sz="4" w:space="0"/>
              <w:right w:val="single" w:color="000000" w:sz="4" w:space="0"/>
            </w:tcBorders>
            <w:shd w:val="clear" w:color="auto" w:fill="auto"/>
            <w:noWrap/>
            <w:vAlign w:val="center"/>
          </w:tcPr>
          <w:p w14:paraId="32A4EA6D">
            <w:pPr>
              <w:jc w:val="center"/>
              <w:rPr>
                <w:rFonts w:hint="eastAsia" w:ascii="仿宋" w:hAnsi="仿宋" w:eastAsia="仿宋" w:cs="仿宋"/>
                <w:i w:val="0"/>
                <w:iCs w:val="0"/>
                <w:color w:val="000000"/>
                <w:sz w:val="22"/>
                <w:szCs w:val="22"/>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04CC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24F3E">
            <w:pPr>
              <w:jc w:val="center"/>
              <w:rPr>
                <w:rFonts w:hint="eastAsia" w:ascii="仿宋" w:hAnsi="仿宋" w:eastAsia="仿宋" w:cs="仿宋"/>
                <w:i w:val="0"/>
                <w:iCs w:val="0"/>
                <w:color w:val="000000"/>
                <w:sz w:val="22"/>
                <w:szCs w:val="22"/>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380E5">
            <w:pPr>
              <w:jc w:val="center"/>
              <w:rPr>
                <w:rFonts w:hint="eastAsia" w:ascii="仿宋" w:hAnsi="仿宋" w:eastAsia="仿宋" w:cs="仿宋"/>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342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7A9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5C97E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D302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514" w:type="pct"/>
            <w:vMerge w:val="continue"/>
            <w:tcBorders>
              <w:left w:val="single" w:color="000000" w:sz="4" w:space="0"/>
              <w:bottom w:val="single" w:color="000000" w:sz="4" w:space="0"/>
              <w:right w:val="single" w:color="000000" w:sz="4" w:space="0"/>
            </w:tcBorders>
            <w:shd w:val="clear" w:color="auto" w:fill="auto"/>
            <w:noWrap/>
            <w:vAlign w:val="center"/>
          </w:tcPr>
          <w:p w14:paraId="4F38998F">
            <w:pPr>
              <w:jc w:val="center"/>
              <w:rPr>
                <w:rFonts w:hint="eastAsia" w:ascii="仿宋" w:hAnsi="仿宋" w:eastAsia="仿宋" w:cs="仿宋"/>
                <w:i w:val="0"/>
                <w:iCs w:val="0"/>
                <w:color w:val="000000"/>
                <w:sz w:val="22"/>
                <w:szCs w:val="22"/>
                <w:u w:val="none"/>
              </w:rPr>
            </w:pPr>
          </w:p>
        </w:tc>
        <w:tc>
          <w:tcPr>
            <w:tcW w:w="1645" w:type="pct"/>
            <w:vMerge w:val="continue"/>
            <w:tcBorders>
              <w:left w:val="single" w:color="000000" w:sz="4" w:space="0"/>
              <w:bottom w:val="single" w:color="000000" w:sz="4" w:space="0"/>
              <w:right w:val="single" w:color="000000" w:sz="4" w:space="0"/>
            </w:tcBorders>
            <w:shd w:val="clear" w:color="auto" w:fill="auto"/>
            <w:noWrap/>
            <w:vAlign w:val="center"/>
          </w:tcPr>
          <w:p w14:paraId="240723DA">
            <w:pPr>
              <w:jc w:val="center"/>
              <w:rPr>
                <w:rFonts w:hint="eastAsia" w:ascii="仿宋" w:hAnsi="仿宋" w:eastAsia="仿宋" w:cs="仿宋"/>
                <w:i w:val="0"/>
                <w:iCs w:val="0"/>
                <w:color w:val="000000"/>
                <w:sz w:val="22"/>
                <w:szCs w:val="22"/>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CC9D9">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921B5">
            <w:pPr>
              <w:jc w:val="center"/>
              <w:rPr>
                <w:rFonts w:hint="eastAsia" w:ascii="仿宋" w:hAnsi="仿宋" w:eastAsia="仿宋" w:cs="仿宋"/>
                <w:i w:val="0"/>
                <w:iCs w:val="0"/>
                <w:color w:val="000000"/>
                <w:sz w:val="22"/>
                <w:szCs w:val="22"/>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F9321">
            <w:pPr>
              <w:jc w:val="center"/>
              <w:rPr>
                <w:rFonts w:hint="eastAsia" w:ascii="仿宋" w:hAnsi="仿宋" w:eastAsia="仿宋" w:cs="仿宋"/>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D398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29FDC">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r>
      <w:tr w14:paraId="00932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C91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51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7CF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第6档</w:t>
            </w:r>
          </w:p>
        </w:tc>
        <w:tc>
          <w:tcPr>
            <w:tcW w:w="1645" w:type="pct"/>
            <w:vMerge w:val="restart"/>
            <w:tcBorders>
              <w:top w:val="nil"/>
              <w:left w:val="single" w:color="000000" w:sz="4" w:space="0"/>
              <w:right w:val="single" w:color="000000" w:sz="4" w:space="0"/>
            </w:tcBorders>
            <w:shd w:val="clear" w:color="auto" w:fill="auto"/>
            <w:noWrap/>
            <w:vAlign w:val="center"/>
          </w:tcPr>
          <w:p w14:paraId="08DC43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4.5≤N＜5</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BE87B">
            <w:pPr>
              <w:jc w:val="center"/>
              <w:rPr>
                <w:rFonts w:hint="eastAsia" w:ascii="仿宋" w:hAnsi="仿宋" w:eastAsia="仿宋" w:cs="仿宋"/>
                <w:i w:val="0"/>
                <w:iCs w:val="0"/>
                <w:color w:val="000000"/>
                <w:sz w:val="22"/>
                <w:szCs w:val="22"/>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C3C4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9AA19">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7F0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A77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0EFD8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412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5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F28A7">
            <w:pPr>
              <w:jc w:val="center"/>
              <w:rPr>
                <w:rFonts w:hint="eastAsia" w:ascii="仿宋" w:hAnsi="仿宋" w:eastAsia="仿宋" w:cs="仿宋"/>
                <w:i w:val="0"/>
                <w:iCs w:val="0"/>
                <w:color w:val="000000"/>
                <w:sz w:val="22"/>
                <w:szCs w:val="22"/>
                <w:u w:val="none"/>
              </w:rPr>
            </w:pPr>
          </w:p>
        </w:tc>
        <w:tc>
          <w:tcPr>
            <w:tcW w:w="1645" w:type="pct"/>
            <w:vMerge w:val="continue"/>
            <w:tcBorders>
              <w:left w:val="single" w:color="000000" w:sz="4" w:space="0"/>
              <w:right w:val="single" w:color="000000" w:sz="4" w:space="0"/>
            </w:tcBorders>
            <w:shd w:val="clear" w:color="auto" w:fill="auto"/>
            <w:noWrap/>
            <w:vAlign w:val="center"/>
          </w:tcPr>
          <w:p w14:paraId="2A5C3DE0">
            <w:pPr>
              <w:jc w:val="center"/>
              <w:rPr>
                <w:rFonts w:hint="eastAsia" w:ascii="仿宋" w:hAnsi="仿宋" w:eastAsia="仿宋" w:cs="仿宋"/>
                <w:i w:val="0"/>
                <w:iCs w:val="0"/>
                <w:color w:val="000000"/>
                <w:sz w:val="22"/>
                <w:szCs w:val="22"/>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A1F4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BBE0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ED664">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342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01A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2FCDE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573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5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29E64">
            <w:pPr>
              <w:jc w:val="center"/>
              <w:rPr>
                <w:rFonts w:hint="eastAsia" w:ascii="仿宋" w:hAnsi="仿宋" w:eastAsia="仿宋" w:cs="仿宋"/>
                <w:i w:val="0"/>
                <w:iCs w:val="0"/>
                <w:color w:val="000000"/>
                <w:sz w:val="22"/>
                <w:szCs w:val="22"/>
                <w:u w:val="none"/>
              </w:rPr>
            </w:pPr>
          </w:p>
        </w:tc>
        <w:tc>
          <w:tcPr>
            <w:tcW w:w="1645" w:type="pct"/>
            <w:vMerge w:val="continue"/>
            <w:tcBorders>
              <w:left w:val="single" w:color="000000" w:sz="4" w:space="0"/>
              <w:right w:val="single" w:color="000000" w:sz="4" w:space="0"/>
            </w:tcBorders>
            <w:shd w:val="clear" w:color="auto" w:fill="auto"/>
            <w:noWrap/>
            <w:vAlign w:val="center"/>
          </w:tcPr>
          <w:p w14:paraId="49D27516">
            <w:pPr>
              <w:jc w:val="center"/>
              <w:rPr>
                <w:rFonts w:hint="eastAsia" w:ascii="仿宋" w:hAnsi="仿宋" w:eastAsia="仿宋" w:cs="仿宋"/>
                <w:i w:val="0"/>
                <w:iCs w:val="0"/>
                <w:color w:val="000000"/>
                <w:sz w:val="22"/>
                <w:szCs w:val="22"/>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C7CD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97BA1">
            <w:pPr>
              <w:jc w:val="center"/>
              <w:rPr>
                <w:rFonts w:hint="eastAsia" w:ascii="仿宋" w:hAnsi="仿宋" w:eastAsia="仿宋" w:cs="仿宋"/>
                <w:i w:val="0"/>
                <w:iCs w:val="0"/>
                <w:color w:val="000000"/>
                <w:sz w:val="22"/>
                <w:szCs w:val="22"/>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D6244">
            <w:pPr>
              <w:jc w:val="center"/>
              <w:rPr>
                <w:rFonts w:hint="eastAsia" w:ascii="仿宋" w:hAnsi="仿宋" w:eastAsia="仿宋" w:cs="仿宋"/>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DFA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4C4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30169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7DE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5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E5FD2">
            <w:pPr>
              <w:jc w:val="center"/>
              <w:rPr>
                <w:rFonts w:hint="eastAsia" w:ascii="仿宋" w:hAnsi="仿宋" w:eastAsia="仿宋" w:cs="仿宋"/>
                <w:i w:val="0"/>
                <w:iCs w:val="0"/>
                <w:color w:val="000000"/>
                <w:sz w:val="22"/>
                <w:szCs w:val="22"/>
                <w:u w:val="none"/>
              </w:rPr>
            </w:pPr>
          </w:p>
        </w:tc>
        <w:tc>
          <w:tcPr>
            <w:tcW w:w="1645" w:type="pct"/>
            <w:vMerge w:val="continue"/>
            <w:tcBorders>
              <w:left w:val="single" w:color="000000" w:sz="4" w:space="0"/>
              <w:right w:val="single" w:color="000000" w:sz="4" w:space="0"/>
            </w:tcBorders>
            <w:shd w:val="clear" w:color="auto" w:fill="auto"/>
            <w:noWrap/>
            <w:vAlign w:val="center"/>
          </w:tcPr>
          <w:p w14:paraId="0FD503F8">
            <w:pPr>
              <w:jc w:val="center"/>
              <w:rPr>
                <w:rFonts w:hint="eastAsia" w:ascii="仿宋" w:hAnsi="仿宋" w:eastAsia="仿宋" w:cs="仿宋"/>
                <w:i w:val="0"/>
                <w:iCs w:val="0"/>
                <w:color w:val="000000"/>
                <w:sz w:val="22"/>
                <w:szCs w:val="22"/>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E928F">
            <w:pPr>
              <w:jc w:val="center"/>
              <w:rPr>
                <w:rFonts w:hint="eastAsia" w:ascii="仿宋" w:hAnsi="仿宋" w:eastAsia="仿宋" w:cs="仿宋"/>
                <w:i w:val="0"/>
                <w:iCs w:val="0"/>
                <w:color w:val="000000"/>
                <w:sz w:val="22"/>
                <w:szCs w:val="22"/>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5C606">
            <w:pPr>
              <w:jc w:val="center"/>
              <w:rPr>
                <w:rFonts w:hint="eastAsia" w:ascii="仿宋" w:hAnsi="仿宋" w:eastAsia="仿宋" w:cs="仿宋"/>
                <w:i w:val="0"/>
                <w:iCs w:val="0"/>
                <w:color w:val="000000"/>
                <w:sz w:val="22"/>
                <w:szCs w:val="22"/>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A08DA">
            <w:pPr>
              <w:jc w:val="center"/>
              <w:rPr>
                <w:rFonts w:hint="eastAsia" w:ascii="仿宋" w:hAnsi="仿宋" w:eastAsia="仿宋" w:cs="仿宋"/>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ADA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EC4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6AC48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6701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A0345">
            <w:pPr>
              <w:jc w:val="center"/>
              <w:rPr>
                <w:rFonts w:hint="eastAsia" w:ascii="仿宋" w:hAnsi="仿宋" w:eastAsia="仿宋" w:cs="仿宋"/>
                <w:i w:val="0"/>
                <w:iCs w:val="0"/>
                <w:color w:val="000000"/>
                <w:sz w:val="22"/>
                <w:szCs w:val="22"/>
                <w:u w:val="none"/>
              </w:rPr>
            </w:pPr>
          </w:p>
        </w:tc>
        <w:tc>
          <w:tcPr>
            <w:tcW w:w="1645" w:type="pct"/>
            <w:vMerge w:val="continue"/>
            <w:tcBorders>
              <w:left w:val="single" w:color="000000" w:sz="4" w:space="0"/>
              <w:bottom w:val="single" w:color="000000" w:sz="4" w:space="0"/>
              <w:right w:val="single" w:color="000000" w:sz="4" w:space="0"/>
            </w:tcBorders>
            <w:shd w:val="clear" w:color="auto" w:fill="auto"/>
            <w:noWrap/>
            <w:vAlign w:val="center"/>
          </w:tcPr>
          <w:p w14:paraId="3A40E478">
            <w:pPr>
              <w:jc w:val="center"/>
              <w:rPr>
                <w:rFonts w:hint="eastAsia" w:ascii="仿宋" w:hAnsi="仿宋" w:eastAsia="仿宋" w:cs="仿宋"/>
                <w:i w:val="0"/>
                <w:iCs w:val="0"/>
                <w:color w:val="000000"/>
                <w:sz w:val="22"/>
                <w:szCs w:val="22"/>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A0763">
            <w:pPr>
              <w:jc w:val="center"/>
              <w:rPr>
                <w:rFonts w:hint="eastAsia" w:ascii="仿宋" w:hAnsi="仿宋" w:eastAsia="仿宋" w:cs="仿宋"/>
                <w:i w:val="0"/>
                <w:iCs w:val="0"/>
                <w:color w:val="000000"/>
                <w:sz w:val="22"/>
                <w:szCs w:val="22"/>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7416B">
            <w:pPr>
              <w:jc w:val="center"/>
              <w:rPr>
                <w:rFonts w:hint="eastAsia" w:ascii="仿宋" w:hAnsi="仿宋" w:eastAsia="仿宋" w:cs="仿宋"/>
                <w:i w:val="0"/>
                <w:iCs w:val="0"/>
                <w:color w:val="000000"/>
                <w:sz w:val="22"/>
                <w:szCs w:val="22"/>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AC0ED">
            <w:pPr>
              <w:jc w:val="center"/>
              <w:rPr>
                <w:rFonts w:hint="eastAsia" w:ascii="仿宋" w:hAnsi="仿宋" w:eastAsia="仿宋" w:cs="仿宋"/>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9DDB0">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E4E97">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r>
      <w:tr w14:paraId="13DF0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75E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51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128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第7档</w:t>
            </w:r>
          </w:p>
        </w:tc>
        <w:tc>
          <w:tcPr>
            <w:tcW w:w="1645" w:type="pct"/>
            <w:vMerge w:val="restart"/>
            <w:tcBorders>
              <w:top w:val="nil"/>
              <w:left w:val="single" w:color="000000" w:sz="4" w:space="0"/>
              <w:bottom w:val="single" w:color="000000" w:sz="4" w:space="0"/>
              <w:right w:val="single" w:color="000000" w:sz="4" w:space="0"/>
            </w:tcBorders>
            <w:shd w:val="clear" w:color="auto" w:fill="auto"/>
            <w:noWrap/>
            <w:vAlign w:val="center"/>
          </w:tcPr>
          <w:p w14:paraId="619DE1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5≤N</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46C1D">
            <w:pPr>
              <w:jc w:val="center"/>
              <w:rPr>
                <w:rFonts w:hint="eastAsia" w:ascii="仿宋" w:hAnsi="仿宋" w:eastAsia="仿宋" w:cs="仿宋"/>
                <w:i w:val="0"/>
                <w:iCs w:val="0"/>
                <w:color w:val="000000"/>
                <w:sz w:val="22"/>
                <w:szCs w:val="22"/>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C489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48B47">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8B2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611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3C0E2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ACD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5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E604B">
            <w:pPr>
              <w:jc w:val="center"/>
              <w:rPr>
                <w:rFonts w:hint="eastAsia" w:ascii="仿宋" w:hAnsi="仿宋" w:eastAsia="仿宋" w:cs="仿宋"/>
                <w:i w:val="0"/>
                <w:iCs w:val="0"/>
                <w:color w:val="000000"/>
                <w:sz w:val="22"/>
                <w:szCs w:val="22"/>
                <w:u w:val="none"/>
              </w:rPr>
            </w:pPr>
          </w:p>
        </w:tc>
        <w:tc>
          <w:tcPr>
            <w:tcW w:w="1645" w:type="pct"/>
            <w:vMerge w:val="continue"/>
            <w:tcBorders>
              <w:top w:val="nil"/>
              <w:left w:val="single" w:color="000000" w:sz="4" w:space="0"/>
              <w:bottom w:val="single" w:color="000000" w:sz="4" w:space="0"/>
              <w:right w:val="single" w:color="000000" w:sz="4" w:space="0"/>
            </w:tcBorders>
            <w:shd w:val="clear" w:color="auto" w:fill="auto"/>
            <w:noWrap/>
            <w:vAlign w:val="center"/>
          </w:tcPr>
          <w:p w14:paraId="6B1DD507">
            <w:pPr>
              <w:jc w:val="center"/>
              <w:rPr>
                <w:rFonts w:hint="eastAsia" w:ascii="仿宋" w:hAnsi="仿宋" w:eastAsia="仿宋" w:cs="仿宋"/>
                <w:i w:val="0"/>
                <w:iCs w:val="0"/>
                <w:color w:val="000000"/>
                <w:sz w:val="22"/>
                <w:szCs w:val="22"/>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D587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F35CF">
            <w:pPr>
              <w:jc w:val="center"/>
              <w:rPr>
                <w:rFonts w:hint="eastAsia" w:ascii="仿宋" w:hAnsi="仿宋" w:eastAsia="仿宋" w:cs="仿宋"/>
                <w:i w:val="0"/>
                <w:iCs w:val="0"/>
                <w:color w:val="000000"/>
                <w:sz w:val="22"/>
                <w:szCs w:val="22"/>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406C7">
            <w:pPr>
              <w:jc w:val="center"/>
              <w:rPr>
                <w:rFonts w:hint="eastAsia" w:ascii="仿宋" w:hAnsi="仿宋" w:eastAsia="仿宋" w:cs="仿宋"/>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A49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976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3BAC8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5DE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5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E4C6C">
            <w:pPr>
              <w:jc w:val="center"/>
              <w:rPr>
                <w:rFonts w:hint="eastAsia" w:ascii="仿宋" w:hAnsi="仿宋" w:eastAsia="仿宋" w:cs="仿宋"/>
                <w:i w:val="0"/>
                <w:iCs w:val="0"/>
                <w:color w:val="000000"/>
                <w:sz w:val="22"/>
                <w:szCs w:val="22"/>
                <w:u w:val="none"/>
              </w:rPr>
            </w:pPr>
          </w:p>
        </w:tc>
        <w:tc>
          <w:tcPr>
            <w:tcW w:w="1645" w:type="pct"/>
            <w:vMerge w:val="continue"/>
            <w:tcBorders>
              <w:top w:val="nil"/>
              <w:left w:val="single" w:color="000000" w:sz="4" w:space="0"/>
              <w:bottom w:val="single" w:color="000000" w:sz="4" w:space="0"/>
              <w:right w:val="single" w:color="000000" w:sz="4" w:space="0"/>
            </w:tcBorders>
            <w:shd w:val="clear" w:color="auto" w:fill="auto"/>
            <w:noWrap/>
            <w:vAlign w:val="center"/>
          </w:tcPr>
          <w:p w14:paraId="5955F653">
            <w:pPr>
              <w:jc w:val="center"/>
              <w:rPr>
                <w:rFonts w:hint="eastAsia" w:ascii="仿宋" w:hAnsi="仿宋" w:eastAsia="仿宋" w:cs="仿宋"/>
                <w:i w:val="0"/>
                <w:iCs w:val="0"/>
                <w:color w:val="000000"/>
                <w:sz w:val="22"/>
                <w:szCs w:val="22"/>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F79F9">
            <w:pPr>
              <w:jc w:val="center"/>
              <w:rPr>
                <w:rFonts w:hint="eastAsia" w:ascii="仿宋" w:hAnsi="仿宋" w:eastAsia="仿宋" w:cs="仿宋"/>
                <w:i w:val="0"/>
                <w:iCs w:val="0"/>
                <w:color w:val="000000"/>
                <w:sz w:val="22"/>
                <w:szCs w:val="22"/>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B5AE4">
            <w:pPr>
              <w:jc w:val="center"/>
              <w:rPr>
                <w:rFonts w:hint="eastAsia" w:ascii="仿宋" w:hAnsi="仿宋" w:eastAsia="仿宋" w:cs="仿宋"/>
                <w:i w:val="0"/>
                <w:iCs w:val="0"/>
                <w:color w:val="000000"/>
                <w:sz w:val="22"/>
                <w:szCs w:val="22"/>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F6580">
            <w:pPr>
              <w:jc w:val="center"/>
              <w:rPr>
                <w:rFonts w:hint="eastAsia" w:ascii="仿宋" w:hAnsi="仿宋" w:eastAsia="仿宋" w:cs="仿宋"/>
                <w:i w:val="0"/>
                <w:iCs w:val="0"/>
                <w:color w:val="000000"/>
                <w:sz w:val="22"/>
                <w:szCs w:val="22"/>
                <w:u w:val="none"/>
              </w:rPr>
            </w:pP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B4B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FDA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5239C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F2F8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AFE41">
            <w:pPr>
              <w:jc w:val="center"/>
              <w:rPr>
                <w:rFonts w:hint="eastAsia" w:ascii="仿宋" w:hAnsi="仿宋" w:eastAsia="仿宋" w:cs="仿宋"/>
                <w:i w:val="0"/>
                <w:iCs w:val="0"/>
                <w:color w:val="000000"/>
                <w:sz w:val="22"/>
                <w:szCs w:val="22"/>
                <w:u w:val="none"/>
              </w:rPr>
            </w:pPr>
          </w:p>
        </w:tc>
        <w:tc>
          <w:tcPr>
            <w:tcW w:w="1645" w:type="pct"/>
            <w:tcBorders>
              <w:top w:val="nil"/>
              <w:left w:val="single" w:color="000000" w:sz="4" w:space="0"/>
              <w:bottom w:val="single" w:color="000000" w:sz="4" w:space="0"/>
              <w:right w:val="single" w:color="000000" w:sz="4" w:space="0"/>
            </w:tcBorders>
            <w:shd w:val="clear" w:color="auto" w:fill="auto"/>
            <w:noWrap/>
            <w:vAlign w:val="center"/>
          </w:tcPr>
          <w:p w14:paraId="2C4AE93C">
            <w:pPr>
              <w:jc w:val="center"/>
              <w:rPr>
                <w:rFonts w:hint="eastAsia" w:ascii="仿宋" w:hAnsi="仿宋" w:eastAsia="仿宋" w:cs="仿宋"/>
                <w:i w:val="0"/>
                <w:iCs w:val="0"/>
                <w:color w:val="000000"/>
                <w:sz w:val="22"/>
                <w:szCs w:val="22"/>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5ED86">
            <w:pPr>
              <w:jc w:val="center"/>
              <w:rPr>
                <w:rFonts w:hint="eastAsia" w:ascii="仿宋" w:hAnsi="仿宋" w:eastAsia="仿宋" w:cs="仿宋"/>
                <w:i w:val="0"/>
                <w:iCs w:val="0"/>
                <w:color w:val="000000"/>
                <w:sz w:val="22"/>
                <w:szCs w:val="22"/>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3C164">
            <w:pPr>
              <w:jc w:val="center"/>
              <w:rPr>
                <w:rFonts w:hint="eastAsia" w:ascii="仿宋" w:hAnsi="仿宋" w:eastAsia="仿宋" w:cs="仿宋"/>
                <w:i w:val="0"/>
                <w:iCs w:val="0"/>
                <w:color w:val="000000"/>
                <w:sz w:val="22"/>
                <w:szCs w:val="22"/>
                <w:u w:val="none"/>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0CFBE">
            <w:pPr>
              <w:jc w:val="center"/>
              <w:rPr>
                <w:rFonts w:hint="eastAsia" w:ascii="仿宋" w:hAnsi="仿宋" w:eastAsia="仿宋" w:cs="仿宋"/>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43B5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F11B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r>
      <w:tr w14:paraId="3B7BC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422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7D7949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注：1、√表示可以选择的笼组类型，具体参数对照表1；</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    2、本表未列出布局方式的成套设备，以生产商和用户的合同、图纸为准，需满足本规范要求的系统配置和技术要求，按实际设计养殖羽数计算和分档。</w:t>
            </w: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16DFA9">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p>
        </w:tc>
      </w:tr>
    </w:tbl>
    <w:p w14:paraId="5EC80390">
      <w:pPr>
        <w:pStyle w:val="4"/>
        <w:keepNext w:val="0"/>
        <w:keepLines w:val="0"/>
        <w:spacing w:before="0" w:after="0" w:line="360" w:lineRule="auto"/>
        <w:ind w:firstLine="640" w:firstLineChars="200"/>
        <w:rPr>
          <w:rFonts w:hint="eastAsia" w:ascii="仿宋_GB2312" w:hAnsi="仿宋_GB2312" w:cs="仿宋_GB2312"/>
          <w:b w:val="0"/>
          <w:bCs w:val="0"/>
        </w:rPr>
      </w:pPr>
    </w:p>
    <w:p w14:paraId="3DB08CD8">
      <w:pPr>
        <w:pStyle w:val="4"/>
        <w:keepNext w:val="0"/>
        <w:keepLines w:val="0"/>
        <w:spacing w:before="0" w:after="0" w:line="360" w:lineRule="auto"/>
        <w:ind w:firstLine="640" w:firstLineChars="200"/>
        <w:rPr>
          <w:rFonts w:hint="eastAsia" w:ascii="仿宋_GB2312" w:hAnsi="仿宋_GB2312" w:cs="仿宋_GB2312"/>
          <w:b w:val="0"/>
          <w:bCs w:val="0"/>
        </w:rPr>
      </w:pPr>
    </w:p>
    <w:p w14:paraId="4BA59CD4">
      <w:pPr>
        <w:pStyle w:val="4"/>
        <w:keepNext w:val="0"/>
        <w:keepLines w:val="0"/>
        <w:spacing w:before="0" w:after="0" w:line="360" w:lineRule="auto"/>
        <w:ind w:firstLine="640" w:firstLineChars="200"/>
        <w:rPr>
          <w:rFonts w:hint="eastAsia" w:ascii="仿宋_GB2312" w:hAnsi="仿宋_GB2312" w:cs="仿宋_GB2312"/>
          <w:b w:val="0"/>
          <w:bCs w:val="0"/>
          <w:lang w:val="en-US" w:eastAsia="zh-CN"/>
        </w:rPr>
      </w:pPr>
      <w:r>
        <w:rPr>
          <w:rFonts w:hint="eastAsia" w:ascii="仿宋_GB2312" w:hAnsi="仿宋_GB2312" w:cs="仿宋_GB2312"/>
          <w:b w:val="0"/>
          <w:bCs w:val="0"/>
        </w:rPr>
        <w:t>6.</w:t>
      </w:r>
      <w:r>
        <w:rPr>
          <w:rFonts w:hint="eastAsia" w:ascii="仿宋_GB2312" w:hAnsi="仿宋_GB2312" w:cs="仿宋_GB2312"/>
          <w:b w:val="0"/>
          <w:bCs w:val="0"/>
          <w:lang w:val="en-US" w:eastAsia="zh-CN"/>
        </w:rPr>
        <w:t>3</w:t>
      </w:r>
      <w:r>
        <w:rPr>
          <w:rFonts w:hint="eastAsia" w:ascii="仿宋_GB2312" w:hAnsi="仿宋_GB2312" w:cs="仿宋_GB2312"/>
          <w:b w:val="0"/>
          <w:bCs w:val="0"/>
        </w:rPr>
        <w:t>.</w:t>
      </w:r>
      <w:r>
        <w:rPr>
          <w:rFonts w:hint="eastAsia" w:ascii="仿宋_GB2312" w:hAnsi="仿宋_GB2312" w:cs="仿宋_GB2312"/>
          <w:b w:val="0"/>
          <w:bCs w:val="0"/>
          <w:lang w:val="en-US" w:eastAsia="zh-CN"/>
        </w:rPr>
        <w:t>2设备配置</w:t>
      </w:r>
    </w:p>
    <w:p w14:paraId="57C01539">
      <w:pPr>
        <w:spacing w:line="360" w:lineRule="auto"/>
        <w:ind w:firstLine="420" w:firstLineChars="200"/>
        <w:rPr>
          <w:rFonts w:hint="eastAsia" w:ascii="黑体" w:hAnsi="黑体" w:eastAsia="黑体" w:cs="黑体"/>
          <w:b w:val="0"/>
          <w:bCs w:val="0"/>
          <w:sz w:val="32"/>
          <w:szCs w:val="32"/>
        </w:rPr>
      </w:pPr>
      <w:r>
        <w:rPr>
          <w:rFonts w:hint="eastAsia" w:ascii="仿宋_GB2312" w:hAnsi="仿宋_GB2312" w:cs="仿宋_GB2312"/>
          <w:b w:val="0"/>
          <w:bCs w:val="0"/>
          <w:lang w:val="en-US" w:eastAsia="zh-CN"/>
        </w:rPr>
        <w:t xml:space="preserve">  </w:t>
      </w:r>
      <w:r>
        <w:rPr>
          <w:rFonts w:hint="eastAsia" w:ascii="仿宋_GB2312" w:hAnsi="仿宋_GB2312" w:eastAsia="仿宋_GB2312" w:cs="仿宋_GB2312"/>
          <w:bCs/>
          <w:sz w:val="32"/>
          <w:szCs w:val="32"/>
          <w:lang w:val="en-US" w:eastAsia="zh-CN"/>
        </w:rPr>
        <w:t>单栋鸡舍内层叠式肉鸡养殖成套设备为1套</w:t>
      </w:r>
      <w:r>
        <w:rPr>
          <w:rFonts w:hint="eastAsia" w:ascii="仿宋_GB2312" w:hAnsi="仿宋_GB2312" w:eastAsia="仿宋_GB2312" w:cs="仿宋_GB2312"/>
          <w:bCs/>
          <w:sz w:val="32"/>
          <w:szCs w:val="32"/>
        </w:rPr>
        <w:t>。</w:t>
      </w:r>
      <w:r>
        <w:rPr>
          <w:rFonts w:hint="eastAsia" w:ascii="仿宋_GB2312" w:hAnsi="仿宋_GB2312" w:eastAsia="仿宋_GB2312" w:cs="仿宋_GB2312"/>
          <w:bCs/>
          <w:sz w:val="32"/>
          <w:szCs w:val="32"/>
          <w:lang w:val="en-US" w:eastAsia="zh-CN"/>
        </w:rPr>
        <w:t>根据不同建设规模和布局方式，肉鸡养殖成套设备各组成部分配置数量（以栋为单位）见附件3。</w:t>
      </w:r>
    </w:p>
    <w:p w14:paraId="680EB6A1">
      <w:pPr>
        <w:pStyle w:val="2"/>
        <w:spacing w:before="0" w:after="0" w:line="590" w:lineRule="exact"/>
        <w:ind w:firstLine="640" w:firstLineChars="20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rPr>
        <w:t>7.主要技术</w:t>
      </w:r>
      <w:r>
        <w:rPr>
          <w:rFonts w:hint="eastAsia" w:ascii="黑体" w:hAnsi="黑体" w:eastAsia="黑体" w:cs="黑体"/>
          <w:b w:val="0"/>
          <w:bCs w:val="0"/>
          <w:sz w:val="32"/>
          <w:szCs w:val="32"/>
          <w:lang w:val="en-US" w:eastAsia="zh-CN"/>
        </w:rPr>
        <w:t>要求</w:t>
      </w:r>
    </w:p>
    <w:p w14:paraId="00BEC5B0">
      <w:pPr>
        <w:pStyle w:val="4"/>
        <w:keepNext w:val="0"/>
        <w:keepLines w:val="0"/>
        <w:spacing w:before="0" w:after="0" w:line="590" w:lineRule="exact"/>
        <w:ind w:firstLine="640" w:firstLineChars="200"/>
        <w:rPr>
          <w:rFonts w:hint="eastAsia" w:ascii="仿宋_GB2312" w:hAnsi="仿宋_GB2312" w:cs="仿宋_GB2312"/>
          <w:b w:val="0"/>
        </w:rPr>
      </w:pPr>
      <w:r>
        <w:rPr>
          <w:rFonts w:hint="eastAsia" w:ascii="仿宋_GB2312" w:hAnsi="仿宋_GB2312" w:cs="仿宋_GB2312"/>
          <w:b w:val="0"/>
        </w:rPr>
        <w:t>7.1</w:t>
      </w:r>
      <w:r>
        <w:rPr>
          <w:rFonts w:hint="eastAsia" w:ascii="仿宋_GB2312" w:hAnsi="仿宋_GB2312" w:eastAsia="仿宋_GB2312" w:cs="仿宋_GB2312"/>
          <w:b w:val="0"/>
          <w:bCs w:val="0"/>
          <w:kern w:val="2"/>
          <w:sz w:val="32"/>
          <w:szCs w:val="32"/>
          <w:lang w:val="en-US" w:eastAsia="zh-CN"/>
        </w:rPr>
        <w:t>层叠式肉鸡养殖成套设备配置及主要技术要求见附件</w:t>
      </w:r>
      <w:r>
        <w:rPr>
          <w:rFonts w:hint="eastAsia" w:ascii="仿宋_GB2312" w:hAnsi="仿宋_GB2312" w:cs="仿宋_GB2312"/>
          <w:b w:val="0"/>
          <w:bCs w:val="0"/>
          <w:kern w:val="2"/>
          <w:sz w:val="32"/>
          <w:szCs w:val="32"/>
          <w:lang w:val="en-US" w:eastAsia="zh-CN"/>
        </w:rPr>
        <w:t>4</w:t>
      </w:r>
      <w:r>
        <w:rPr>
          <w:rFonts w:hint="eastAsia" w:ascii="仿宋_GB2312" w:hAnsi="仿宋_GB2312" w:cs="仿宋_GB2312"/>
          <w:b w:val="0"/>
        </w:rPr>
        <w:t>。</w:t>
      </w:r>
    </w:p>
    <w:p w14:paraId="2ABC0C5F">
      <w:pPr>
        <w:ind w:firstLine="640" w:firstLineChars="200"/>
        <w:rPr>
          <w:rFonts w:hint="eastAsia" w:ascii="仿宋_GB2312" w:hAnsi="仿宋_GB2312" w:eastAsia="仿宋_GB2312" w:cs="仿宋_GB2312"/>
          <w:b w:val="0"/>
          <w:bCs w:val="0"/>
          <w:kern w:val="2"/>
          <w:sz w:val="32"/>
          <w:szCs w:val="32"/>
          <w:lang w:val="en-US" w:eastAsia="zh-CN"/>
        </w:rPr>
      </w:pPr>
      <w:r>
        <w:rPr>
          <w:rFonts w:hint="eastAsia" w:ascii="仿宋_GB2312" w:hAnsi="仿宋_GB2312" w:eastAsia="仿宋_GB2312" w:cs="仿宋_GB2312"/>
          <w:b w:val="0"/>
          <w:bCs w:val="0"/>
          <w:kern w:val="2"/>
          <w:sz w:val="32"/>
          <w:szCs w:val="32"/>
          <w:lang w:val="en-US" w:eastAsia="zh-CN"/>
        </w:rPr>
        <w:t>7.2层叠式肉鸡养殖成套设备配置及主要技术要求不应低于本文件的要求。</w:t>
      </w:r>
    </w:p>
    <w:p w14:paraId="65F91E8B">
      <w:pPr>
        <w:ind w:firstLine="640" w:firstLineChars="200"/>
        <w:rPr>
          <w:rFonts w:ascii="方正小标宋简体" w:hAnsi="方正小标宋简体" w:eastAsia="方正小标宋简体" w:cs="方正小标宋简体"/>
          <w:b w:val="0"/>
          <w:bCs w:val="0"/>
          <w:color w:val="000000"/>
          <w:sz w:val="32"/>
          <w:szCs w:val="32"/>
        </w:rPr>
      </w:pPr>
      <w:r>
        <w:rPr>
          <w:rFonts w:hint="eastAsia" w:ascii="仿宋_GB2312" w:hAnsi="仿宋_GB2312" w:eastAsia="仿宋_GB2312" w:cs="仿宋_GB2312"/>
          <w:b w:val="0"/>
          <w:bCs w:val="0"/>
          <w:kern w:val="2"/>
          <w:sz w:val="32"/>
          <w:szCs w:val="32"/>
          <w:lang w:val="en-US" w:eastAsia="zh-CN"/>
        </w:rPr>
        <w:t>7.3层叠式肉鸡养殖成套设备的安装质量不应低于NY/T 649的要求</w:t>
      </w:r>
    </w:p>
    <w:p w14:paraId="43441441">
      <w:pPr>
        <w:pStyle w:val="2"/>
        <w:spacing w:before="0" w:after="0" w:line="590" w:lineRule="exact"/>
        <w:ind w:firstLine="640" w:firstLineChars="200"/>
        <w:rPr>
          <w:rFonts w:ascii="黑体" w:hAnsi="黑体" w:eastAsia="黑体" w:cs="黑体"/>
          <w:b w:val="0"/>
          <w:bCs w:val="0"/>
          <w:sz w:val="32"/>
          <w:szCs w:val="32"/>
        </w:rPr>
      </w:pPr>
      <w:r>
        <w:rPr>
          <w:rFonts w:hint="eastAsia" w:ascii="黑体" w:hAnsi="黑体" w:eastAsia="黑体" w:cs="黑体"/>
          <w:b w:val="0"/>
          <w:bCs w:val="0"/>
          <w:sz w:val="32"/>
          <w:szCs w:val="32"/>
        </w:rPr>
        <w:t>8.验收</w:t>
      </w:r>
    </w:p>
    <w:p w14:paraId="7A25BED3">
      <w:pPr>
        <w:pStyle w:val="3"/>
        <w:tabs>
          <w:tab w:val="left" w:pos="0"/>
        </w:tabs>
        <w:spacing w:before="0" w:after="0" w:line="590" w:lineRule="exact"/>
        <w:ind w:firstLine="640" w:firstLineChars="200"/>
        <w:rPr>
          <w:rFonts w:ascii="仿宋_GB2312" w:hAnsi="仿宋_GB2312" w:eastAsia="仿宋_GB2312" w:cs="仿宋_GB2312"/>
          <w:b w:val="0"/>
          <w:bCs w:val="0"/>
        </w:rPr>
      </w:pPr>
      <w:r>
        <w:rPr>
          <w:rFonts w:hint="eastAsia" w:ascii="仿宋_GB2312" w:hAnsi="仿宋_GB2312" w:eastAsia="仿宋_GB2312" w:cs="仿宋_GB2312"/>
          <w:b w:val="0"/>
          <w:bCs w:val="0"/>
        </w:rPr>
        <w:t>8.1验收组织与人员构成</w:t>
      </w:r>
    </w:p>
    <w:p w14:paraId="4F4B152A">
      <w:pPr>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质量验收由设备需求方组织，人员由设备需求方、供应方及相关专家等组成。</w:t>
      </w:r>
    </w:p>
    <w:p w14:paraId="3D5C1CFF">
      <w:pPr>
        <w:pStyle w:val="3"/>
        <w:tabs>
          <w:tab w:val="left" w:pos="0"/>
        </w:tabs>
        <w:spacing w:before="0" w:after="0" w:line="590" w:lineRule="exact"/>
        <w:ind w:firstLine="640" w:firstLineChars="200"/>
        <w:rPr>
          <w:rFonts w:ascii="仿宋_GB2312" w:hAnsi="仿宋_GB2312" w:eastAsia="仿宋_GB2312" w:cs="仿宋_GB2312"/>
          <w:b w:val="0"/>
          <w:bCs w:val="0"/>
        </w:rPr>
      </w:pPr>
      <w:r>
        <w:rPr>
          <w:rFonts w:hint="eastAsia" w:ascii="仿宋_GB2312" w:hAnsi="仿宋_GB2312" w:eastAsia="仿宋_GB2312" w:cs="仿宋_GB2312"/>
          <w:b w:val="0"/>
          <w:bCs w:val="0"/>
        </w:rPr>
        <w:t>8.2设备数量和质量验收</w:t>
      </w:r>
    </w:p>
    <w:p w14:paraId="74681D1D">
      <w:pPr>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包括数量、规格、制造质量和安装质量，按照本规范、国家现行标准或企业标准等要求，全部验收。</w:t>
      </w:r>
    </w:p>
    <w:p w14:paraId="4A5F1513">
      <w:pPr>
        <w:spacing w:line="590" w:lineRule="exact"/>
        <w:ind w:firstLine="566" w:firstLineChars="177"/>
        <w:rPr>
          <w:rFonts w:ascii="仿宋_GB2312" w:hAnsi="仿宋_GB2312" w:eastAsia="仿宋_GB2312" w:cs="仿宋_GB2312"/>
          <w:sz w:val="32"/>
          <w:szCs w:val="32"/>
        </w:rPr>
      </w:pPr>
      <w:r>
        <w:rPr>
          <w:rFonts w:hint="eastAsia" w:ascii="仿宋_GB2312" w:hAnsi="仿宋_GB2312" w:eastAsia="仿宋_GB2312" w:cs="仿宋_GB2312"/>
          <w:sz w:val="32"/>
          <w:szCs w:val="32"/>
        </w:rPr>
        <w:t>8.3技术资料验收</w:t>
      </w:r>
    </w:p>
    <w:p w14:paraId="71924F14">
      <w:pPr>
        <w:spacing w:line="59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a）技术资料包括产品企业标准、主要材料材质单、合格证、使用说明书、设备布局和安装图纸等技术资料、详细清单和培训记录等；</w:t>
      </w:r>
    </w:p>
    <w:p w14:paraId="30A406CC">
      <w:pPr>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b）验收资料应规范、完整、真实。</w:t>
      </w:r>
    </w:p>
    <w:p w14:paraId="50FBEA25">
      <w:pPr>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8.4合格判定标准</w:t>
      </w:r>
    </w:p>
    <w:p w14:paraId="47951C5B">
      <w:pPr>
        <w:spacing w:line="590" w:lineRule="exact"/>
        <w:ind w:firstLine="566" w:firstLineChars="177"/>
        <w:rPr>
          <w:rFonts w:ascii="Times New Roman" w:hAnsi="Times New Roman" w:eastAsia="黑体"/>
          <w:color w:val="0D0D0D"/>
          <w:sz w:val="32"/>
          <w:szCs w:val="32"/>
        </w:rPr>
      </w:pPr>
      <w:r>
        <w:rPr>
          <w:rFonts w:hint="eastAsia" w:ascii="仿宋_GB2312" w:hAnsi="仿宋_GB2312" w:eastAsia="仿宋_GB2312" w:cs="仿宋_GB2312"/>
          <w:sz w:val="32"/>
          <w:szCs w:val="32"/>
        </w:rPr>
        <w:t>所有设备符合本规范、国家现行标准规范或企业标准等要求，各种技术资料规范、完整、真实，可判定肉鸡养殖成套设备质量合格，验收通过。判定为不合格的检验内容,返修不宜超过两次。</w:t>
      </w:r>
    </w:p>
    <w:p w14:paraId="44F2FC82">
      <w:pPr>
        <w:adjustRightInd w:val="0"/>
        <w:snapToGrid w:val="0"/>
        <w:spacing w:line="360" w:lineRule="auto"/>
        <w:outlineLvl w:val="0"/>
        <w:rPr>
          <w:rFonts w:hint="eastAsia" w:ascii="仿宋_GB2312" w:hAnsi="仿宋_GB2312" w:eastAsia="仿宋_GB2312" w:cs="仿宋_GB2312"/>
          <w:bCs/>
          <w:sz w:val="32"/>
          <w:szCs w:val="32"/>
          <w:lang w:val="en-US" w:eastAsia="zh-CN"/>
        </w:rPr>
      </w:pPr>
    </w:p>
    <w:p w14:paraId="7212C753">
      <w:pPr>
        <w:adjustRightInd w:val="0"/>
        <w:snapToGrid w:val="0"/>
        <w:spacing w:line="360" w:lineRule="auto"/>
        <w:outlineLvl w:val="0"/>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附件：</w:t>
      </w:r>
    </w:p>
    <w:p w14:paraId="3F8426BF">
      <w:pPr>
        <w:numPr>
          <w:ilvl w:val="0"/>
          <w:numId w:val="0"/>
        </w:numPr>
        <w:adjustRightInd w:val="0"/>
        <w:snapToGrid w:val="0"/>
        <w:spacing w:line="360" w:lineRule="auto"/>
        <w:ind w:leftChars="0"/>
        <w:outlineLvl w:val="0"/>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 xml:space="preserve">1-1 </w:t>
      </w:r>
      <w:r>
        <w:rPr>
          <w:rFonts w:hint="eastAsia" w:ascii="仿宋_GB2312" w:hAnsi="仿宋_GB2312" w:eastAsia="仿宋_GB2312" w:cs="仿宋_GB2312"/>
          <w:bCs/>
          <w:sz w:val="32"/>
          <w:szCs w:val="32"/>
        </w:rPr>
        <w:t>典型肉鸡舍平面、立面</w:t>
      </w:r>
      <w:r>
        <w:rPr>
          <w:rFonts w:hint="eastAsia" w:ascii="仿宋_GB2312" w:hAnsi="仿宋_GB2312" w:eastAsia="仿宋_GB2312" w:cs="仿宋_GB2312"/>
          <w:bCs/>
          <w:sz w:val="32"/>
          <w:szCs w:val="32"/>
          <w:lang w:val="en-US" w:eastAsia="zh-CN"/>
        </w:rPr>
        <w:t>及肉鸡养殖成套设备纵向</w:t>
      </w:r>
      <w:r>
        <w:rPr>
          <w:rFonts w:hint="eastAsia" w:ascii="仿宋_GB2312" w:hAnsi="仿宋_GB2312" w:eastAsia="仿宋_GB2312" w:cs="仿宋_GB2312"/>
          <w:bCs/>
          <w:sz w:val="32"/>
          <w:szCs w:val="32"/>
        </w:rPr>
        <w:t>示意</w:t>
      </w:r>
      <w:r>
        <w:rPr>
          <w:rFonts w:hint="eastAsia" w:ascii="仿宋_GB2312" w:hAnsi="仿宋_GB2312" w:eastAsia="仿宋_GB2312" w:cs="仿宋_GB2312"/>
          <w:bCs/>
          <w:sz w:val="32"/>
          <w:szCs w:val="32"/>
          <w:lang w:val="en-US" w:eastAsia="zh-CN"/>
        </w:rPr>
        <w:t>图</w:t>
      </w:r>
    </w:p>
    <w:p w14:paraId="27429E27">
      <w:pPr>
        <w:numPr>
          <w:ilvl w:val="0"/>
          <w:numId w:val="0"/>
        </w:numPr>
        <w:adjustRightInd w:val="0"/>
        <w:snapToGrid w:val="0"/>
        <w:spacing w:line="360" w:lineRule="auto"/>
        <w:outlineLvl w:val="0"/>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1-2 肉鸡养殖成套设备分档布局图</w:t>
      </w:r>
    </w:p>
    <w:p w14:paraId="76465DC6">
      <w:pPr>
        <w:numPr>
          <w:ilvl w:val="0"/>
          <w:numId w:val="0"/>
        </w:numPr>
        <w:adjustRightInd w:val="0"/>
        <w:snapToGrid w:val="0"/>
        <w:spacing w:line="360" w:lineRule="auto"/>
        <w:outlineLvl w:val="0"/>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1-3 肉鸡养殖成套设备配置表</w:t>
      </w:r>
    </w:p>
    <w:p w14:paraId="532DB920">
      <w:pPr>
        <w:numPr>
          <w:ilvl w:val="0"/>
          <w:numId w:val="0"/>
        </w:numPr>
        <w:adjustRightInd w:val="0"/>
        <w:snapToGrid w:val="0"/>
        <w:spacing w:line="360" w:lineRule="auto"/>
        <w:outlineLvl w:val="0"/>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1-4 肉鸡养殖成套设备主要配置及技术要求表</w:t>
      </w:r>
    </w:p>
    <w:p w14:paraId="19CD1D18">
      <w:pPr>
        <w:adjustRightInd w:val="0"/>
        <w:snapToGrid w:val="0"/>
        <w:spacing w:line="360" w:lineRule="auto"/>
        <w:outlineLvl w:val="0"/>
        <w:rPr>
          <w:rFonts w:hint="eastAsia" w:ascii="仿宋_GB2312" w:hAnsi="仿宋_GB2312" w:eastAsia="仿宋_GB2312" w:cs="仿宋_GB2312"/>
          <w:bCs/>
          <w:sz w:val="32"/>
          <w:szCs w:val="32"/>
          <w:lang w:val="en-US" w:eastAsia="zh-CN"/>
        </w:rPr>
      </w:pPr>
    </w:p>
    <w:p w14:paraId="69D31FC0">
      <w:pPr>
        <w:adjustRightInd w:val="0"/>
        <w:snapToGrid w:val="0"/>
        <w:spacing w:line="360" w:lineRule="auto"/>
        <w:outlineLvl w:val="0"/>
        <w:rPr>
          <w:rFonts w:ascii="Times New Roman" w:hAnsi="Times New Roman" w:eastAsia="黑体"/>
          <w:color w:val="0D0D0D"/>
          <w:sz w:val="32"/>
          <w:szCs w:val="32"/>
        </w:rPr>
      </w:pPr>
    </w:p>
    <w:p w14:paraId="20B45E49">
      <w:pPr>
        <w:adjustRightInd w:val="0"/>
        <w:snapToGrid w:val="0"/>
        <w:spacing w:line="360" w:lineRule="auto"/>
        <w:outlineLvl w:val="0"/>
        <w:rPr>
          <w:rFonts w:ascii="Times New Roman" w:hAnsi="Times New Roman" w:eastAsia="黑体"/>
          <w:color w:val="0D0D0D"/>
          <w:sz w:val="32"/>
          <w:szCs w:val="32"/>
        </w:rPr>
      </w:pPr>
    </w:p>
    <w:p w14:paraId="533296AD">
      <w:pPr>
        <w:adjustRightInd w:val="0"/>
        <w:snapToGrid w:val="0"/>
        <w:spacing w:line="360" w:lineRule="auto"/>
        <w:outlineLvl w:val="0"/>
        <w:rPr>
          <w:rFonts w:ascii="Times New Roman" w:hAnsi="Times New Roman" w:eastAsia="黑体"/>
          <w:color w:val="0D0D0D"/>
          <w:sz w:val="32"/>
          <w:szCs w:val="32"/>
        </w:rPr>
      </w:pPr>
    </w:p>
    <w:p w14:paraId="3BB2B9CF">
      <w:pPr>
        <w:adjustRightInd w:val="0"/>
        <w:snapToGrid w:val="0"/>
        <w:spacing w:line="360" w:lineRule="auto"/>
        <w:outlineLvl w:val="0"/>
        <w:rPr>
          <w:rFonts w:ascii="Times New Roman" w:hAnsi="Times New Roman" w:eastAsia="黑体"/>
          <w:color w:val="0D0D0D"/>
          <w:sz w:val="32"/>
          <w:szCs w:val="32"/>
        </w:rPr>
      </w:pPr>
    </w:p>
    <w:p w14:paraId="4E045FCD">
      <w:pPr>
        <w:adjustRightInd w:val="0"/>
        <w:snapToGrid w:val="0"/>
        <w:spacing w:line="360" w:lineRule="auto"/>
        <w:outlineLvl w:val="0"/>
        <w:rPr>
          <w:rFonts w:ascii="Times New Roman" w:hAnsi="Times New Roman" w:eastAsia="黑体"/>
          <w:color w:val="0D0D0D"/>
          <w:sz w:val="32"/>
          <w:szCs w:val="32"/>
        </w:rPr>
      </w:pPr>
    </w:p>
    <w:p w14:paraId="43565391">
      <w:pPr>
        <w:adjustRightInd w:val="0"/>
        <w:snapToGrid w:val="0"/>
        <w:spacing w:line="360" w:lineRule="auto"/>
        <w:outlineLvl w:val="0"/>
        <w:rPr>
          <w:rFonts w:ascii="Times New Roman" w:hAnsi="Times New Roman" w:eastAsia="黑体"/>
          <w:color w:val="0D0D0D"/>
          <w:sz w:val="32"/>
          <w:szCs w:val="32"/>
        </w:rPr>
      </w:pPr>
    </w:p>
    <w:p w14:paraId="163004DB">
      <w:pPr>
        <w:adjustRightInd w:val="0"/>
        <w:snapToGrid w:val="0"/>
        <w:spacing w:line="360" w:lineRule="auto"/>
        <w:outlineLvl w:val="0"/>
        <w:rPr>
          <w:rFonts w:ascii="Times New Roman" w:hAnsi="Times New Roman" w:eastAsia="黑体"/>
          <w:color w:val="0D0D0D"/>
          <w:sz w:val="32"/>
          <w:szCs w:val="32"/>
        </w:rPr>
      </w:pPr>
    </w:p>
    <w:p w14:paraId="0E49BBE6">
      <w:pPr>
        <w:adjustRightInd w:val="0"/>
        <w:snapToGrid w:val="0"/>
        <w:spacing w:line="360" w:lineRule="auto"/>
        <w:outlineLvl w:val="0"/>
        <w:rPr>
          <w:rFonts w:ascii="Times New Roman" w:hAnsi="Times New Roman" w:eastAsia="黑体"/>
          <w:color w:val="0D0D0D"/>
          <w:sz w:val="32"/>
          <w:szCs w:val="32"/>
        </w:rPr>
      </w:pPr>
    </w:p>
    <w:p w14:paraId="21F52B00">
      <w:pPr>
        <w:adjustRightInd w:val="0"/>
        <w:snapToGrid w:val="0"/>
        <w:spacing w:line="360" w:lineRule="auto"/>
        <w:outlineLvl w:val="0"/>
        <w:rPr>
          <w:rFonts w:ascii="Times New Roman" w:hAnsi="Times New Roman" w:eastAsia="黑体"/>
          <w:color w:val="0D0D0D"/>
          <w:sz w:val="32"/>
          <w:szCs w:val="32"/>
        </w:rPr>
      </w:pPr>
    </w:p>
    <w:p w14:paraId="33779AB8">
      <w:pPr>
        <w:adjustRightInd w:val="0"/>
        <w:snapToGrid w:val="0"/>
        <w:spacing w:line="360" w:lineRule="auto"/>
        <w:outlineLvl w:val="0"/>
        <w:rPr>
          <w:rFonts w:ascii="Times New Roman" w:hAnsi="Times New Roman" w:eastAsia="黑体"/>
          <w:color w:val="0D0D0D"/>
          <w:sz w:val="32"/>
          <w:szCs w:val="32"/>
        </w:rPr>
      </w:pPr>
    </w:p>
    <w:p w14:paraId="5A66C09E">
      <w:pPr>
        <w:adjustRightInd w:val="0"/>
        <w:snapToGrid w:val="0"/>
        <w:spacing w:line="360" w:lineRule="auto"/>
        <w:outlineLvl w:val="0"/>
        <w:rPr>
          <w:rFonts w:ascii="Times New Roman" w:hAnsi="Times New Roman" w:eastAsia="黑体"/>
          <w:color w:val="0D0D0D"/>
          <w:sz w:val="32"/>
          <w:szCs w:val="32"/>
        </w:rPr>
      </w:pPr>
    </w:p>
    <w:p w14:paraId="3BCFC369">
      <w:pPr>
        <w:adjustRightInd w:val="0"/>
        <w:snapToGrid w:val="0"/>
        <w:spacing w:line="360" w:lineRule="auto"/>
        <w:outlineLvl w:val="0"/>
        <w:rPr>
          <w:rFonts w:ascii="Times New Roman" w:hAnsi="Times New Roman" w:eastAsia="黑体"/>
          <w:color w:val="0D0D0D"/>
          <w:sz w:val="32"/>
          <w:szCs w:val="32"/>
        </w:rPr>
      </w:pPr>
    </w:p>
    <w:p w14:paraId="27288F92">
      <w:pPr>
        <w:numPr>
          <w:ilvl w:val="0"/>
          <w:numId w:val="0"/>
        </w:numPr>
        <w:adjustRightInd w:val="0"/>
        <w:snapToGrid w:val="0"/>
        <w:spacing w:line="360" w:lineRule="auto"/>
        <w:outlineLvl w:val="0"/>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 xml:space="preserve">附件1-1 </w:t>
      </w:r>
    </w:p>
    <w:p w14:paraId="1692FEAF">
      <w:pPr>
        <w:numPr>
          <w:ilvl w:val="0"/>
          <w:numId w:val="0"/>
        </w:numPr>
        <w:adjustRightInd w:val="0"/>
        <w:snapToGrid w:val="0"/>
        <w:spacing w:line="360" w:lineRule="auto"/>
        <w:jc w:val="center"/>
        <w:outlineLvl w:val="0"/>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典型肉鸡舍平面、立面及肉鸡养殖成套设备纵向示意图</w:t>
      </w:r>
    </w:p>
    <w:p w14:paraId="418903E3">
      <w:pPr>
        <w:adjustRightInd w:val="0"/>
        <w:snapToGrid w:val="0"/>
        <w:spacing w:line="360" w:lineRule="auto"/>
        <w:outlineLvl w:val="0"/>
        <w:rPr>
          <w:rFonts w:ascii="Times New Roman" w:hAnsi="Times New Roman" w:eastAsia="黑体"/>
          <w:color w:val="0D0D0D"/>
          <w:sz w:val="32"/>
          <w:szCs w:val="32"/>
        </w:rPr>
      </w:pPr>
      <w:r>
        <w:rPr>
          <w:rFonts w:hint="eastAsia" w:eastAsia="宋体"/>
        </w:rPr>
        <w:drawing>
          <wp:inline distT="0" distB="0" distL="114300" distR="114300">
            <wp:extent cx="5264150" cy="2474595"/>
            <wp:effectExtent l="0" t="0" r="12700" b="1905"/>
            <wp:docPr id="50" name="图片 1" descr="鸡舍平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descr="鸡舍平面"/>
                    <pic:cNvPicPr>
                      <a:picLocks noChangeAspect="1"/>
                    </pic:cNvPicPr>
                  </pic:nvPicPr>
                  <pic:blipFill>
                    <a:blip r:embed="rId7"/>
                    <a:stretch>
                      <a:fillRect/>
                    </a:stretch>
                  </pic:blipFill>
                  <pic:spPr>
                    <a:xfrm>
                      <a:off x="0" y="0"/>
                      <a:ext cx="5264150" cy="2474595"/>
                    </a:xfrm>
                    <a:prstGeom prst="rect">
                      <a:avLst/>
                    </a:prstGeom>
                    <a:noFill/>
                    <a:ln>
                      <a:noFill/>
                    </a:ln>
                  </pic:spPr>
                </pic:pic>
              </a:graphicData>
            </a:graphic>
          </wp:inline>
        </w:drawing>
      </w:r>
    </w:p>
    <w:p w14:paraId="44AEB74E">
      <w:pPr>
        <w:adjustRightInd w:val="0"/>
        <w:snapToGrid w:val="0"/>
        <w:spacing w:line="360" w:lineRule="auto"/>
        <w:ind w:firstLine="2400" w:firstLineChars="1000"/>
        <w:outlineLvl w:val="0"/>
        <w:rPr>
          <w:rFonts w:ascii="仿宋" w:hAnsi="仿宋" w:eastAsia="仿宋"/>
          <w:b w:val="0"/>
          <w:bCs w:val="0"/>
          <w:color w:val="000000"/>
          <w:sz w:val="24"/>
          <w:szCs w:val="24"/>
        </w:rPr>
      </w:pPr>
      <w:r>
        <w:rPr>
          <w:rFonts w:ascii="仿宋" w:hAnsi="仿宋" w:eastAsia="仿宋"/>
          <w:b w:val="0"/>
          <w:bCs w:val="0"/>
          <w:color w:val="000000"/>
          <w:sz w:val="24"/>
          <w:szCs w:val="24"/>
        </w:rPr>
        <w:t>典型肉鸡</w:t>
      </w:r>
      <w:r>
        <w:rPr>
          <w:rFonts w:hint="eastAsia" w:ascii="仿宋" w:hAnsi="仿宋" w:eastAsia="仿宋"/>
          <w:b w:val="0"/>
          <w:bCs w:val="0"/>
          <w:color w:val="000000"/>
          <w:sz w:val="24"/>
          <w:szCs w:val="24"/>
        </w:rPr>
        <w:t>舍</w:t>
      </w:r>
      <w:r>
        <w:rPr>
          <w:rFonts w:ascii="仿宋" w:hAnsi="仿宋" w:eastAsia="仿宋"/>
          <w:b w:val="0"/>
          <w:bCs w:val="0"/>
          <w:color w:val="000000"/>
          <w:sz w:val="24"/>
          <w:szCs w:val="24"/>
        </w:rPr>
        <w:t>设备平面</w:t>
      </w:r>
      <w:r>
        <w:rPr>
          <w:rFonts w:hint="eastAsia" w:ascii="仿宋" w:hAnsi="仿宋" w:eastAsia="仿宋"/>
          <w:b w:val="0"/>
          <w:bCs w:val="0"/>
          <w:color w:val="000000"/>
          <w:sz w:val="24"/>
          <w:szCs w:val="24"/>
        </w:rPr>
        <w:t>布置</w:t>
      </w:r>
      <w:r>
        <w:rPr>
          <w:rFonts w:ascii="仿宋" w:hAnsi="仿宋" w:eastAsia="仿宋"/>
          <w:b w:val="0"/>
          <w:bCs w:val="0"/>
          <w:color w:val="000000"/>
          <w:sz w:val="24"/>
          <w:szCs w:val="24"/>
        </w:rPr>
        <w:t>示意图</w:t>
      </w:r>
    </w:p>
    <w:p w14:paraId="3AE1F379">
      <w:pPr>
        <w:adjustRightInd w:val="0"/>
        <w:snapToGrid w:val="0"/>
        <w:spacing w:line="360" w:lineRule="auto"/>
        <w:outlineLvl w:val="0"/>
        <w:rPr>
          <w:rFonts w:hint="eastAsia" w:ascii="仿宋" w:hAnsi="仿宋" w:eastAsia="仿宋"/>
          <w:sz w:val="24"/>
        </w:rPr>
      </w:pPr>
      <w:r>
        <w:rPr>
          <w:rFonts w:hint="eastAsia" w:ascii="仿宋" w:hAnsi="仿宋" w:eastAsia="仿宋"/>
          <w:sz w:val="24"/>
        </w:rPr>
        <w:drawing>
          <wp:inline distT="0" distB="0" distL="114300" distR="114300">
            <wp:extent cx="5269865" cy="2059305"/>
            <wp:effectExtent l="0" t="0" r="6985" b="17145"/>
            <wp:docPr id="51" name="图片 2" descr="鸡舍立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descr="鸡舍立面"/>
                    <pic:cNvPicPr>
                      <a:picLocks noChangeAspect="1"/>
                    </pic:cNvPicPr>
                  </pic:nvPicPr>
                  <pic:blipFill>
                    <a:blip r:embed="rId8"/>
                    <a:stretch>
                      <a:fillRect/>
                    </a:stretch>
                  </pic:blipFill>
                  <pic:spPr>
                    <a:xfrm>
                      <a:off x="0" y="0"/>
                      <a:ext cx="5269865" cy="2059305"/>
                    </a:xfrm>
                    <a:prstGeom prst="rect">
                      <a:avLst/>
                    </a:prstGeom>
                    <a:noFill/>
                    <a:ln>
                      <a:noFill/>
                    </a:ln>
                  </pic:spPr>
                </pic:pic>
              </a:graphicData>
            </a:graphic>
          </wp:inline>
        </w:drawing>
      </w:r>
    </w:p>
    <w:p w14:paraId="460C3D49">
      <w:pPr>
        <w:adjustRightInd w:val="0"/>
        <w:snapToGrid w:val="0"/>
        <w:spacing w:line="360" w:lineRule="auto"/>
        <w:ind w:firstLine="2400" w:firstLineChars="1000"/>
        <w:outlineLvl w:val="0"/>
        <w:rPr>
          <w:rFonts w:hint="eastAsia" w:ascii="仿宋" w:hAnsi="仿宋" w:eastAsia="仿宋"/>
          <w:b w:val="0"/>
          <w:bCs w:val="0"/>
          <w:color w:val="000000"/>
          <w:sz w:val="24"/>
          <w:szCs w:val="24"/>
        </w:rPr>
      </w:pPr>
      <w:r>
        <w:rPr>
          <w:rFonts w:ascii="仿宋" w:hAnsi="仿宋" w:eastAsia="仿宋"/>
          <w:b w:val="0"/>
          <w:bCs w:val="0"/>
          <w:color w:val="000000"/>
          <w:sz w:val="24"/>
          <w:szCs w:val="24"/>
        </w:rPr>
        <w:t>典型肉鸡舍</w:t>
      </w:r>
      <w:r>
        <w:rPr>
          <w:rFonts w:hint="eastAsia" w:ascii="仿宋" w:hAnsi="仿宋" w:eastAsia="仿宋"/>
          <w:b w:val="0"/>
          <w:bCs w:val="0"/>
          <w:color w:val="000000"/>
          <w:sz w:val="24"/>
          <w:szCs w:val="24"/>
        </w:rPr>
        <w:t>立面</w:t>
      </w:r>
      <w:r>
        <w:rPr>
          <w:rFonts w:ascii="仿宋" w:hAnsi="仿宋" w:eastAsia="仿宋"/>
          <w:b w:val="0"/>
          <w:bCs w:val="0"/>
          <w:color w:val="000000"/>
          <w:sz w:val="24"/>
          <w:szCs w:val="24"/>
        </w:rPr>
        <w:t>布置示意图</w:t>
      </w:r>
    </w:p>
    <w:p w14:paraId="7922F884">
      <w:pPr>
        <w:adjustRightInd w:val="0"/>
        <w:snapToGrid w:val="0"/>
        <w:spacing w:line="360" w:lineRule="auto"/>
        <w:outlineLvl w:val="0"/>
        <w:rPr>
          <w:rFonts w:hint="eastAsia" w:ascii="仿宋" w:hAnsi="仿宋" w:eastAsia="仿宋"/>
          <w:color w:val="0000FF"/>
          <w:sz w:val="24"/>
        </w:rPr>
      </w:pPr>
      <w:r>
        <w:rPr>
          <w:rFonts w:hint="eastAsia" w:ascii="仿宋" w:hAnsi="仿宋" w:eastAsia="仿宋"/>
          <w:color w:val="0000FF"/>
          <w:sz w:val="24"/>
        </w:rPr>
        <w:drawing>
          <wp:inline distT="0" distB="0" distL="114300" distR="114300">
            <wp:extent cx="5269865" cy="2251075"/>
            <wp:effectExtent l="0" t="0" r="6985" b="15875"/>
            <wp:docPr id="52" name="图片 3" descr="笼具纵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descr="笼具纵向"/>
                    <pic:cNvPicPr>
                      <a:picLocks noChangeAspect="1"/>
                    </pic:cNvPicPr>
                  </pic:nvPicPr>
                  <pic:blipFill>
                    <a:blip r:embed="rId9"/>
                    <a:stretch>
                      <a:fillRect/>
                    </a:stretch>
                  </pic:blipFill>
                  <pic:spPr>
                    <a:xfrm>
                      <a:off x="0" y="0"/>
                      <a:ext cx="5269865" cy="2251075"/>
                    </a:xfrm>
                    <a:prstGeom prst="rect">
                      <a:avLst/>
                    </a:prstGeom>
                    <a:noFill/>
                    <a:ln>
                      <a:noFill/>
                    </a:ln>
                  </pic:spPr>
                </pic:pic>
              </a:graphicData>
            </a:graphic>
          </wp:inline>
        </w:drawing>
      </w:r>
    </w:p>
    <w:p w14:paraId="60281DD1">
      <w:pPr>
        <w:adjustRightInd w:val="0"/>
        <w:snapToGrid w:val="0"/>
        <w:spacing w:line="360" w:lineRule="auto"/>
        <w:ind w:firstLine="2400" w:firstLineChars="1000"/>
        <w:outlineLvl w:val="0"/>
        <w:rPr>
          <w:rFonts w:ascii="仿宋" w:hAnsi="仿宋" w:eastAsia="仿宋"/>
          <w:b w:val="0"/>
          <w:bCs w:val="0"/>
          <w:color w:val="000000"/>
          <w:sz w:val="24"/>
          <w:szCs w:val="24"/>
        </w:rPr>
      </w:pPr>
      <w:r>
        <w:rPr>
          <w:rFonts w:ascii="仿宋" w:hAnsi="仿宋" w:eastAsia="仿宋"/>
          <w:b w:val="0"/>
          <w:bCs w:val="0"/>
          <w:color w:val="000000"/>
          <w:sz w:val="24"/>
          <w:szCs w:val="24"/>
        </w:rPr>
        <w:t>典型肉鸡</w:t>
      </w:r>
      <w:r>
        <w:rPr>
          <w:rFonts w:hint="eastAsia" w:ascii="仿宋" w:hAnsi="仿宋" w:eastAsia="仿宋"/>
          <w:b w:val="0"/>
          <w:bCs w:val="0"/>
          <w:color w:val="000000"/>
          <w:sz w:val="24"/>
          <w:szCs w:val="24"/>
          <w:lang w:val="en-US" w:eastAsia="zh-CN"/>
        </w:rPr>
        <w:t>养殖成套设备纵向</w:t>
      </w:r>
      <w:r>
        <w:rPr>
          <w:rFonts w:ascii="仿宋" w:hAnsi="仿宋" w:eastAsia="仿宋"/>
          <w:b w:val="0"/>
          <w:bCs w:val="0"/>
          <w:color w:val="000000"/>
          <w:sz w:val="24"/>
          <w:szCs w:val="24"/>
        </w:rPr>
        <w:t>示意图</w:t>
      </w:r>
    </w:p>
    <w:p w14:paraId="0BC46FFE">
      <w:pPr>
        <w:adjustRightInd w:val="0"/>
        <w:snapToGrid w:val="0"/>
        <w:spacing w:line="360" w:lineRule="auto"/>
        <w:ind w:firstLine="2400" w:firstLineChars="1000"/>
        <w:outlineLvl w:val="0"/>
        <w:rPr>
          <w:rFonts w:ascii="仿宋" w:hAnsi="仿宋" w:eastAsia="仿宋"/>
          <w:b w:val="0"/>
          <w:bCs w:val="0"/>
          <w:color w:val="000000"/>
          <w:sz w:val="24"/>
          <w:szCs w:val="24"/>
        </w:rPr>
        <w:sectPr>
          <w:headerReference r:id="rId3" w:type="default"/>
          <w:footerReference r:id="rId4" w:type="default"/>
          <w:type w:val="continuous"/>
          <w:pgSz w:w="11905" w:h="16838"/>
          <w:pgMar w:top="1440" w:right="1803" w:bottom="1440" w:left="1803" w:header="851" w:footer="992" w:gutter="0"/>
          <w:pgNumType w:fmt="numberInDash"/>
          <w:cols w:space="720" w:num="1"/>
          <w:docGrid w:type="lines" w:linePitch="319" w:charSpace="0"/>
        </w:sectPr>
      </w:pPr>
    </w:p>
    <w:p w14:paraId="12D69629">
      <w:pPr>
        <w:adjustRightInd w:val="0"/>
        <w:snapToGrid w:val="0"/>
        <w:spacing w:line="360" w:lineRule="auto"/>
        <w:outlineLvl w:val="0"/>
        <w:rPr>
          <w:rFonts w:ascii="Times New Roman" w:hAnsi="Times New Roman" w:eastAsia="黑体"/>
          <w:color w:val="0D0D0D"/>
          <w:sz w:val="32"/>
          <w:szCs w:val="32"/>
        </w:rPr>
      </w:pPr>
    </w:p>
    <w:p w14:paraId="35642170">
      <w:pPr>
        <w:numPr>
          <w:ilvl w:val="0"/>
          <w:numId w:val="0"/>
        </w:numPr>
        <w:adjustRightInd w:val="0"/>
        <w:snapToGrid w:val="0"/>
        <w:spacing w:line="360" w:lineRule="auto"/>
        <w:outlineLvl w:val="0"/>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附件1-2</w:t>
      </w:r>
    </w:p>
    <w:p w14:paraId="5A16B6B0">
      <w:pPr>
        <w:numPr>
          <w:ilvl w:val="0"/>
          <w:numId w:val="0"/>
        </w:numPr>
        <w:adjustRightInd w:val="0"/>
        <w:snapToGrid w:val="0"/>
        <w:spacing w:line="360" w:lineRule="auto"/>
        <w:jc w:val="center"/>
        <w:outlineLvl w:val="0"/>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肉鸡养殖成套设备分档布局图      第1档</w:t>
      </w:r>
    </w:p>
    <w:p w14:paraId="104AC1F5">
      <w:pPr>
        <w:adjustRightInd w:val="0"/>
        <w:snapToGrid w:val="0"/>
        <w:spacing w:line="360" w:lineRule="auto"/>
        <w:outlineLvl w:val="0"/>
        <w:rPr>
          <w:rFonts w:hint="default" w:ascii="仿宋" w:hAnsi="仿宋" w:eastAsia="仿宋"/>
          <w:sz w:val="24"/>
          <w:lang w:val="en-US" w:eastAsia="zh-CN"/>
        </w:rPr>
      </w:pPr>
      <w:r>
        <w:rPr>
          <w:rFonts w:hint="eastAsia" w:ascii="仿宋" w:hAnsi="仿宋" w:eastAsia="仿宋"/>
          <w:sz w:val="24"/>
          <w:lang w:val="en-US" w:eastAsia="zh-CN"/>
        </w:rPr>
        <w:t xml:space="preserve">            </w:t>
      </w:r>
    </w:p>
    <w:p w14:paraId="10E599F1">
      <w:pPr>
        <w:adjustRightInd w:val="0"/>
        <w:snapToGrid w:val="0"/>
        <w:spacing w:line="360" w:lineRule="auto"/>
        <w:jc w:val="center"/>
        <w:outlineLvl w:val="0"/>
        <w:rPr>
          <w:rFonts w:ascii="Times New Roman" w:hAnsi="Times New Roman" w:eastAsia="黑体"/>
          <w:color w:val="0D0D0D"/>
          <w:sz w:val="32"/>
          <w:szCs w:val="32"/>
        </w:rPr>
      </w:pPr>
      <w:r>
        <w:rPr>
          <w:rFonts w:hint="eastAsia" w:ascii="仿宋" w:hAnsi="仿宋" w:eastAsia="仿宋"/>
          <w:sz w:val="24"/>
        </w:rPr>
        <w:drawing>
          <wp:inline distT="0" distB="0" distL="114300" distR="114300">
            <wp:extent cx="2380615" cy="1064895"/>
            <wp:effectExtent l="0" t="0" r="635" b="1905"/>
            <wp:docPr id="54" name="图片 8" descr="3层5列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 descr="3层5列9B"/>
                    <pic:cNvPicPr>
                      <a:picLocks noChangeAspect="1"/>
                    </pic:cNvPicPr>
                  </pic:nvPicPr>
                  <pic:blipFill>
                    <a:blip r:embed="rId10"/>
                    <a:stretch>
                      <a:fillRect/>
                    </a:stretch>
                  </pic:blipFill>
                  <pic:spPr>
                    <a:xfrm>
                      <a:off x="0" y="0"/>
                      <a:ext cx="2380615" cy="1064895"/>
                    </a:xfrm>
                    <a:prstGeom prst="rect">
                      <a:avLst/>
                    </a:prstGeom>
                    <a:noFill/>
                    <a:ln>
                      <a:noFill/>
                    </a:ln>
                  </pic:spPr>
                </pic:pic>
              </a:graphicData>
            </a:graphic>
          </wp:inline>
        </w:drawing>
      </w:r>
      <w:r>
        <w:rPr>
          <w:rFonts w:hint="eastAsia" w:ascii="仿宋" w:hAnsi="仿宋" w:eastAsia="仿宋"/>
          <w:sz w:val="24"/>
          <w:lang w:val="en-US" w:eastAsia="zh-CN"/>
        </w:rPr>
        <w:t xml:space="preserve"> </w:t>
      </w:r>
      <w:r>
        <w:rPr>
          <w:rFonts w:hint="eastAsia" w:ascii="仿宋" w:hAnsi="仿宋" w:eastAsia="仿宋"/>
          <w:sz w:val="24"/>
        </w:rPr>
        <w:drawing>
          <wp:inline distT="0" distB="0" distL="114300" distR="114300">
            <wp:extent cx="2590800" cy="1076960"/>
            <wp:effectExtent l="0" t="0" r="0" b="8890"/>
            <wp:docPr id="84" name="图片 9" descr="3层6列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9" descr="3层6列9B"/>
                    <pic:cNvPicPr>
                      <a:picLocks noChangeAspect="1"/>
                    </pic:cNvPicPr>
                  </pic:nvPicPr>
                  <pic:blipFill>
                    <a:blip r:embed="rId11"/>
                    <a:stretch>
                      <a:fillRect/>
                    </a:stretch>
                  </pic:blipFill>
                  <pic:spPr>
                    <a:xfrm>
                      <a:off x="0" y="0"/>
                      <a:ext cx="2590800" cy="1076960"/>
                    </a:xfrm>
                    <a:prstGeom prst="rect">
                      <a:avLst/>
                    </a:prstGeom>
                    <a:noFill/>
                    <a:ln>
                      <a:noFill/>
                    </a:ln>
                  </pic:spPr>
                </pic:pic>
              </a:graphicData>
            </a:graphic>
          </wp:inline>
        </w:drawing>
      </w:r>
    </w:p>
    <w:p w14:paraId="757E42AB">
      <w:pPr>
        <w:tabs>
          <w:tab w:val="left" w:pos="5713"/>
        </w:tabs>
        <w:adjustRightInd w:val="0"/>
        <w:snapToGrid w:val="0"/>
        <w:spacing w:line="360" w:lineRule="auto"/>
        <w:jc w:val="center"/>
        <w:outlineLvl w:val="0"/>
        <w:rPr>
          <w:rFonts w:hint="eastAsia" w:ascii="仿宋" w:hAnsi="仿宋" w:eastAsia="仿宋"/>
          <w:sz w:val="24"/>
          <w:lang w:val="en-US" w:eastAsia="zh-CN"/>
        </w:rPr>
      </w:pPr>
      <w:r>
        <w:rPr>
          <w:rFonts w:hint="eastAsia" w:ascii="仿宋" w:hAnsi="仿宋" w:eastAsia="仿宋"/>
          <w:sz w:val="24"/>
          <w:lang w:val="en-US" w:eastAsia="zh-CN"/>
        </w:rPr>
        <w:t>3层5列            3层6列</w:t>
      </w:r>
    </w:p>
    <w:p w14:paraId="42B8FB50">
      <w:pPr>
        <w:tabs>
          <w:tab w:val="left" w:pos="5713"/>
        </w:tabs>
        <w:adjustRightInd w:val="0"/>
        <w:snapToGrid w:val="0"/>
        <w:spacing w:line="360" w:lineRule="auto"/>
        <w:outlineLvl w:val="0"/>
        <w:rPr>
          <w:rFonts w:hint="eastAsia" w:ascii="仿宋" w:hAnsi="仿宋" w:eastAsia="仿宋"/>
          <w:sz w:val="24"/>
          <w:lang w:val="en-US" w:eastAsia="zh-CN"/>
        </w:rPr>
      </w:pPr>
    </w:p>
    <w:p w14:paraId="36D8FC8E">
      <w:pPr>
        <w:tabs>
          <w:tab w:val="left" w:pos="5713"/>
        </w:tabs>
        <w:adjustRightInd w:val="0"/>
        <w:snapToGrid w:val="0"/>
        <w:spacing w:line="360" w:lineRule="auto"/>
        <w:outlineLvl w:val="0"/>
        <w:rPr>
          <w:rFonts w:hint="eastAsia" w:ascii="仿宋" w:hAnsi="仿宋" w:eastAsia="仿宋"/>
          <w:sz w:val="24"/>
          <w:lang w:val="en-US" w:eastAsia="zh-CN"/>
        </w:rPr>
      </w:pPr>
    </w:p>
    <w:p w14:paraId="4631D9B2">
      <w:pPr>
        <w:tabs>
          <w:tab w:val="left" w:pos="5713"/>
        </w:tabs>
        <w:adjustRightInd w:val="0"/>
        <w:snapToGrid w:val="0"/>
        <w:spacing w:line="360" w:lineRule="auto"/>
        <w:jc w:val="center"/>
        <w:outlineLvl w:val="0"/>
        <w:rPr>
          <w:rFonts w:hint="eastAsia" w:ascii="Times New Roman" w:hAnsi="Times New Roman" w:eastAsia="黑体"/>
          <w:color w:val="0D0D0D"/>
          <w:sz w:val="32"/>
          <w:szCs w:val="32"/>
          <w:lang w:val="en-US" w:eastAsia="zh-CN"/>
        </w:rPr>
      </w:pPr>
      <w:r>
        <w:rPr>
          <w:rFonts w:hint="eastAsia" w:ascii="仿宋" w:hAnsi="仿宋" w:eastAsia="仿宋"/>
          <w:sz w:val="24"/>
        </w:rPr>
        <w:drawing>
          <wp:inline distT="0" distB="0" distL="114300" distR="114300">
            <wp:extent cx="2277745" cy="1074420"/>
            <wp:effectExtent l="0" t="0" r="8255" b="11430"/>
            <wp:docPr id="55" name="图片 14" descr="3层4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4" descr="3层4列"/>
                    <pic:cNvPicPr>
                      <a:picLocks noChangeAspect="1"/>
                    </pic:cNvPicPr>
                  </pic:nvPicPr>
                  <pic:blipFill>
                    <a:blip r:embed="rId12"/>
                    <a:stretch>
                      <a:fillRect/>
                    </a:stretch>
                  </pic:blipFill>
                  <pic:spPr>
                    <a:xfrm>
                      <a:off x="0" y="0"/>
                      <a:ext cx="2277745" cy="1074420"/>
                    </a:xfrm>
                    <a:prstGeom prst="rect">
                      <a:avLst/>
                    </a:prstGeom>
                    <a:noFill/>
                    <a:ln>
                      <a:noFill/>
                    </a:ln>
                  </pic:spPr>
                </pic:pic>
              </a:graphicData>
            </a:graphic>
          </wp:inline>
        </w:drawing>
      </w:r>
    </w:p>
    <w:p w14:paraId="024F10A0">
      <w:pPr>
        <w:numPr>
          <w:ilvl w:val="0"/>
          <w:numId w:val="0"/>
        </w:numPr>
        <w:tabs>
          <w:tab w:val="left" w:pos="1813"/>
        </w:tabs>
        <w:adjustRightInd w:val="0"/>
        <w:snapToGrid w:val="0"/>
        <w:spacing w:line="360" w:lineRule="auto"/>
        <w:outlineLvl w:val="0"/>
        <w:rPr>
          <w:rFonts w:hint="default" w:ascii="Times New Roman" w:hAnsi="Times New Roman" w:eastAsia="黑体"/>
          <w:color w:val="0D0D0D"/>
          <w:sz w:val="32"/>
          <w:szCs w:val="32"/>
          <w:lang w:val="en-US" w:eastAsia="zh-CN"/>
        </w:rPr>
      </w:pPr>
      <w:r>
        <w:rPr>
          <w:rFonts w:hint="eastAsia" w:ascii="Times New Roman" w:hAnsi="Times New Roman" w:eastAsia="黑体"/>
          <w:color w:val="0D0D0D"/>
          <w:sz w:val="32"/>
          <w:szCs w:val="32"/>
          <w:lang w:val="en-US" w:eastAsia="zh-CN"/>
        </w:rPr>
        <w:tab/>
      </w:r>
      <w:r>
        <w:rPr>
          <w:rFonts w:hint="eastAsia" w:ascii="Times New Roman" w:hAnsi="Times New Roman" w:eastAsia="黑体"/>
          <w:color w:val="0D0D0D"/>
          <w:sz w:val="32"/>
          <w:szCs w:val="32"/>
          <w:lang w:val="en-US" w:eastAsia="zh-CN"/>
        </w:rPr>
        <w:tab/>
      </w:r>
      <w:r>
        <w:rPr>
          <w:rFonts w:hint="eastAsia" w:ascii="Times New Roman" w:hAnsi="Times New Roman" w:eastAsia="黑体"/>
          <w:color w:val="0D0D0D"/>
          <w:sz w:val="32"/>
          <w:szCs w:val="32"/>
          <w:lang w:val="en-US" w:eastAsia="zh-CN"/>
        </w:rPr>
        <w:tab/>
      </w:r>
      <w:r>
        <w:rPr>
          <w:rFonts w:hint="eastAsia" w:ascii="Times New Roman" w:hAnsi="Times New Roman" w:eastAsia="黑体"/>
          <w:color w:val="0D0D0D"/>
          <w:sz w:val="32"/>
          <w:szCs w:val="32"/>
          <w:lang w:val="en-US" w:eastAsia="zh-CN"/>
        </w:rPr>
        <w:tab/>
      </w:r>
      <w:r>
        <w:rPr>
          <w:rFonts w:hint="eastAsia" w:ascii="Times New Roman" w:hAnsi="Times New Roman" w:eastAsia="黑体"/>
          <w:color w:val="0D0D0D"/>
          <w:sz w:val="32"/>
          <w:szCs w:val="32"/>
          <w:lang w:val="en-US" w:eastAsia="zh-CN"/>
        </w:rPr>
        <w:tab/>
      </w:r>
      <w:r>
        <w:rPr>
          <w:rFonts w:hint="eastAsia" w:ascii="Times New Roman" w:hAnsi="Times New Roman" w:eastAsia="黑体"/>
          <w:color w:val="0D0D0D"/>
          <w:sz w:val="32"/>
          <w:szCs w:val="32"/>
          <w:lang w:val="en-US" w:eastAsia="zh-CN"/>
        </w:rPr>
        <w:tab/>
      </w:r>
      <w:r>
        <w:rPr>
          <w:rFonts w:hint="eastAsia" w:ascii="Times New Roman" w:hAnsi="Times New Roman" w:eastAsia="黑体"/>
          <w:color w:val="0D0D0D"/>
          <w:sz w:val="32"/>
          <w:szCs w:val="32"/>
          <w:lang w:val="en-US" w:eastAsia="zh-CN"/>
        </w:rPr>
        <w:tab/>
      </w:r>
      <w:r>
        <w:rPr>
          <w:rFonts w:hint="eastAsia" w:ascii="Times New Roman" w:hAnsi="Times New Roman" w:eastAsia="黑体"/>
          <w:color w:val="0D0D0D"/>
          <w:sz w:val="32"/>
          <w:szCs w:val="32"/>
          <w:lang w:val="en-US" w:eastAsia="zh-CN"/>
        </w:rPr>
        <w:tab/>
      </w:r>
      <w:r>
        <w:rPr>
          <w:rFonts w:hint="eastAsia" w:ascii="Times New Roman" w:hAnsi="Times New Roman" w:eastAsia="黑体"/>
          <w:color w:val="0D0D0D"/>
          <w:sz w:val="32"/>
          <w:szCs w:val="32"/>
          <w:lang w:val="en-US" w:eastAsia="zh-CN"/>
        </w:rPr>
        <w:tab/>
      </w:r>
      <w:r>
        <w:rPr>
          <w:rFonts w:hint="eastAsia" w:ascii="Times New Roman" w:hAnsi="Times New Roman" w:eastAsia="黑体"/>
          <w:color w:val="0D0D0D"/>
          <w:sz w:val="32"/>
          <w:szCs w:val="32"/>
          <w:lang w:val="en-US" w:eastAsia="zh-CN"/>
        </w:rPr>
        <w:tab/>
      </w:r>
      <w:r>
        <w:rPr>
          <w:rFonts w:hint="eastAsia" w:ascii="Times New Roman" w:hAnsi="Times New Roman" w:eastAsia="黑体"/>
          <w:color w:val="0D0D0D"/>
          <w:sz w:val="32"/>
          <w:szCs w:val="32"/>
          <w:lang w:val="en-US" w:eastAsia="zh-CN"/>
        </w:rPr>
        <w:tab/>
      </w:r>
      <w:r>
        <w:rPr>
          <w:rFonts w:hint="eastAsia" w:ascii="Times New Roman" w:hAnsi="Times New Roman" w:eastAsia="黑体"/>
          <w:color w:val="0D0D0D"/>
          <w:sz w:val="32"/>
          <w:szCs w:val="32"/>
          <w:lang w:val="en-US" w:eastAsia="zh-CN"/>
        </w:rPr>
        <w:tab/>
      </w:r>
      <w:r>
        <w:rPr>
          <w:rFonts w:hint="eastAsia" w:ascii="Times New Roman" w:hAnsi="Times New Roman" w:eastAsia="黑体"/>
          <w:color w:val="0D0D0D"/>
          <w:sz w:val="32"/>
          <w:szCs w:val="32"/>
          <w:lang w:val="en-US" w:eastAsia="zh-CN"/>
        </w:rPr>
        <w:tab/>
      </w:r>
      <w:r>
        <w:rPr>
          <w:rFonts w:hint="eastAsia" w:ascii="仿宋" w:hAnsi="仿宋" w:eastAsia="仿宋"/>
          <w:sz w:val="24"/>
          <w:lang w:val="en-US" w:eastAsia="zh-CN"/>
        </w:rPr>
        <w:t>3层4列</w:t>
      </w:r>
    </w:p>
    <w:p w14:paraId="4EB2F633">
      <w:pPr>
        <w:numPr>
          <w:ilvl w:val="0"/>
          <w:numId w:val="0"/>
        </w:numPr>
        <w:adjustRightInd w:val="0"/>
        <w:snapToGrid w:val="0"/>
        <w:spacing w:line="360" w:lineRule="auto"/>
        <w:outlineLvl w:val="0"/>
        <w:rPr>
          <w:rFonts w:hint="eastAsia" w:ascii="仿宋_GB2312" w:hAnsi="仿宋_GB2312" w:eastAsia="仿宋_GB2312" w:cs="仿宋_GB2312"/>
          <w:bCs/>
          <w:sz w:val="32"/>
          <w:szCs w:val="32"/>
          <w:lang w:val="en-US" w:eastAsia="zh-CN"/>
        </w:rPr>
      </w:pPr>
    </w:p>
    <w:p w14:paraId="43EE966A">
      <w:pPr>
        <w:numPr>
          <w:ilvl w:val="0"/>
          <w:numId w:val="0"/>
        </w:numPr>
        <w:adjustRightInd w:val="0"/>
        <w:snapToGrid w:val="0"/>
        <w:spacing w:line="360" w:lineRule="auto"/>
        <w:jc w:val="center"/>
        <w:outlineLvl w:val="0"/>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肉鸡养殖成套设备分档布局图      第2档</w:t>
      </w:r>
    </w:p>
    <w:p w14:paraId="389D1F65">
      <w:pPr>
        <w:numPr>
          <w:ilvl w:val="0"/>
          <w:numId w:val="0"/>
        </w:numPr>
        <w:adjustRightInd w:val="0"/>
        <w:snapToGrid w:val="0"/>
        <w:spacing w:line="360" w:lineRule="auto"/>
        <w:outlineLvl w:val="0"/>
        <w:rPr>
          <w:rFonts w:hint="eastAsia" w:ascii="仿宋" w:hAnsi="仿宋" w:eastAsia="仿宋"/>
          <w:sz w:val="24"/>
        </w:rPr>
      </w:pPr>
    </w:p>
    <w:p w14:paraId="46FFEC8C">
      <w:pPr>
        <w:adjustRightInd w:val="0"/>
        <w:snapToGrid w:val="0"/>
        <w:spacing w:line="360" w:lineRule="auto"/>
        <w:outlineLvl w:val="0"/>
        <w:rPr>
          <w:rFonts w:hint="eastAsia" w:ascii="仿宋" w:hAnsi="仿宋" w:eastAsia="仿宋"/>
          <w:sz w:val="24"/>
          <w:lang w:val="en-US" w:eastAsia="zh-CN"/>
        </w:rPr>
      </w:pPr>
    </w:p>
    <w:p w14:paraId="25A0A2D0">
      <w:pPr>
        <w:adjustRightInd w:val="0"/>
        <w:snapToGrid w:val="0"/>
        <w:spacing w:line="360" w:lineRule="auto"/>
        <w:jc w:val="both"/>
        <w:outlineLvl w:val="0"/>
        <w:rPr>
          <w:rFonts w:hint="eastAsia" w:ascii="仿宋" w:hAnsi="仿宋" w:eastAsia="仿宋"/>
          <w:sz w:val="24"/>
        </w:rPr>
      </w:pPr>
      <w:r>
        <w:rPr>
          <w:rFonts w:hint="eastAsia" w:ascii="仿宋" w:hAnsi="仿宋" w:eastAsia="仿宋"/>
          <w:sz w:val="24"/>
        </w:rPr>
        <w:drawing>
          <wp:inline distT="0" distB="0" distL="114300" distR="114300">
            <wp:extent cx="2388235" cy="1068070"/>
            <wp:effectExtent l="0" t="0" r="12065" b="17780"/>
            <wp:docPr id="57" name="图片 8" descr="3层5列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descr="3层5列9B"/>
                    <pic:cNvPicPr>
                      <a:picLocks noChangeAspect="1"/>
                    </pic:cNvPicPr>
                  </pic:nvPicPr>
                  <pic:blipFill>
                    <a:blip r:embed="rId10"/>
                    <a:stretch>
                      <a:fillRect/>
                    </a:stretch>
                  </pic:blipFill>
                  <pic:spPr>
                    <a:xfrm>
                      <a:off x="0" y="0"/>
                      <a:ext cx="2388235" cy="1068070"/>
                    </a:xfrm>
                    <a:prstGeom prst="rect">
                      <a:avLst/>
                    </a:prstGeom>
                    <a:noFill/>
                    <a:ln>
                      <a:noFill/>
                    </a:ln>
                  </pic:spPr>
                </pic:pic>
              </a:graphicData>
            </a:graphic>
          </wp:inline>
        </w:drawing>
      </w:r>
      <w:r>
        <w:rPr>
          <w:rFonts w:hint="eastAsia" w:ascii="仿宋" w:hAnsi="仿宋" w:eastAsia="仿宋"/>
          <w:sz w:val="24"/>
        </w:rPr>
        <w:drawing>
          <wp:inline distT="0" distB="0" distL="114300" distR="114300">
            <wp:extent cx="2590800" cy="1076960"/>
            <wp:effectExtent l="0" t="0" r="0" b="8890"/>
            <wp:docPr id="85" name="图片 9" descr="3层6列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9" descr="3层6列9B"/>
                    <pic:cNvPicPr>
                      <a:picLocks noChangeAspect="1"/>
                    </pic:cNvPicPr>
                  </pic:nvPicPr>
                  <pic:blipFill>
                    <a:blip r:embed="rId11"/>
                    <a:stretch>
                      <a:fillRect/>
                    </a:stretch>
                  </pic:blipFill>
                  <pic:spPr>
                    <a:xfrm>
                      <a:off x="0" y="0"/>
                      <a:ext cx="2590800" cy="1076960"/>
                    </a:xfrm>
                    <a:prstGeom prst="rect">
                      <a:avLst/>
                    </a:prstGeom>
                    <a:noFill/>
                    <a:ln>
                      <a:noFill/>
                    </a:ln>
                  </pic:spPr>
                </pic:pic>
              </a:graphicData>
            </a:graphic>
          </wp:inline>
        </w:drawing>
      </w:r>
      <w:r>
        <w:rPr>
          <w:rFonts w:hint="eastAsia" w:ascii="仿宋" w:hAnsi="仿宋" w:eastAsia="仿宋"/>
          <w:sz w:val="24"/>
        </w:rPr>
        <w:drawing>
          <wp:inline distT="0" distB="0" distL="114300" distR="114300">
            <wp:extent cx="2821305" cy="1005840"/>
            <wp:effectExtent l="0" t="0" r="17145" b="3810"/>
            <wp:docPr id="86" name="图片 10" descr="3层7列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0" descr="3层7列9B"/>
                    <pic:cNvPicPr>
                      <a:picLocks noChangeAspect="1"/>
                    </pic:cNvPicPr>
                  </pic:nvPicPr>
                  <pic:blipFill>
                    <a:blip r:embed="rId13"/>
                    <a:stretch>
                      <a:fillRect/>
                    </a:stretch>
                  </pic:blipFill>
                  <pic:spPr>
                    <a:xfrm>
                      <a:off x="0" y="0"/>
                      <a:ext cx="2821305" cy="1005840"/>
                    </a:xfrm>
                    <a:prstGeom prst="rect">
                      <a:avLst/>
                    </a:prstGeom>
                    <a:noFill/>
                    <a:ln>
                      <a:noFill/>
                    </a:ln>
                  </pic:spPr>
                </pic:pic>
              </a:graphicData>
            </a:graphic>
          </wp:inline>
        </w:drawing>
      </w:r>
    </w:p>
    <w:p w14:paraId="1B10CC78">
      <w:pPr>
        <w:adjustRightInd w:val="0"/>
        <w:snapToGrid w:val="0"/>
        <w:spacing w:line="360" w:lineRule="auto"/>
        <w:ind w:firstLine="1440" w:firstLineChars="600"/>
        <w:jc w:val="both"/>
        <w:outlineLvl w:val="0"/>
        <w:rPr>
          <w:rFonts w:hint="eastAsia" w:ascii="仿宋" w:hAnsi="仿宋" w:eastAsia="仿宋"/>
          <w:sz w:val="24"/>
          <w:lang w:val="en-US" w:eastAsia="zh-CN"/>
        </w:rPr>
      </w:pPr>
      <w:r>
        <w:rPr>
          <w:rFonts w:hint="eastAsia" w:ascii="仿宋" w:hAnsi="仿宋" w:eastAsia="仿宋"/>
          <w:sz w:val="24"/>
          <w:lang w:val="en-US" w:eastAsia="zh-CN"/>
        </w:rPr>
        <w:t>3层5列</w:t>
      </w:r>
      <w:r>
        <w:rPr>
          <w:rFonts w:hint="eastAsia" w:ascii="仿宋" w:hAnsi="仿宋" w:eastAsia="仿宋"/>
          <w:sz w:val="24"/>
          <w:lang w:val="en-US" w:eastAsia="zh-CN"/>
        </w:rPr>
        <w:tab/>
      </w:r>
      <w:r>
        <w:rPr>
          <w:rFonts w:hint="eastAsia" w:ascii="仿宋" w:hAnsi="仿宋" w:eastAsia="仿宋"/>
          <w:sz w:val="24"/>
          <w:lang w:val="en-US" w:eastAsia="zh-CN"/>
        </w:rPr>
        <w:t xml:space="preserve">                       3层6列                            3层7列</w:t>
      </w:r>
    </w:p>
    <w:p w14:paraId="60454E0B">
      <w:pPr>
        <w:adjustRightInd w:val="0"/>
        <w:snapToGrid w:val="0"/>
        <w:spacing w:line="360" w:lineRule="auto"/>
        <w:ind w:firstLine="1440" w:firstLineChars="600"/>
        <w:jc w:val="both"/>
        <w:outlineLvl w:val="0"/>
        <w:rPr>
          <w:rFonts w:hint="eastAsia" w:ascii="仿宋" w:hAnsi="仿宋" w:eastAsia="仿宋"/>
          <w:sz w:val="24"/>
          <w:lang w:val="en-US" w:eastAsia="zh-CN"/>
        </w:rPr>
      </w:pPr>
    </w:p>
    <w:p w14:paraId="2983930C">
      <w:pPr>
        <w:adjustRightInd w:val="0"/>
        <w:snapToGrid w:val="0"/>
        <w:spacing w:line="360" w:lineRule="auto"/>
        <w:ind w:firstLine="1440" w:firstLineChars="600"/>
        <w:jc w:val="both"/>
        <w:outlineLvl w:val="0"/>
        <w:rPr>
          <w:rFonts w:hint="default" w:ascii="仿宋" w:hAnsi="仿宋" w:eastAsia="仿宋"/>
          <w:sz w:val="24"/>
          <w:lang w:val="en-US" w:eastAsia="zh-CN"/>
        </w:rPr>
      </w:pPr>
    </w:p>
    <w:p w14:paraId="76C556B2">
      <w:pPr>
        <w:adjustRightInd w:val="0"/>
        <w:snapToGrid w:val="0"/>
        <w:spacing w:line="360" w:lineRule="auto"/>
        <w:jc w:val="center"/>
        <w:outlineLvl w:val="0"/>
        <w:rPr>
          <w:rFonts w:hint="eastAsia" w:ascii="仿宋" w:hAnsi="仿宋" w:eastAsia="仿宋"/>
          <w:sz w:val="24"/>
        </w:rPr>
      </w:pPr>
      <w:r>
        <w:rPr>
          <w:rFonts w:hint="eastAsia" w:ascii="仿宋" w:hAnsi="仿宋" w:eastAsia="仿宋"/>
          <w:sz w:val="24"/>
        </w:rPr>
        <w:drawing>
          <wp:inline distT="0" distB="0" distL="114300" distR="114300">
            <wp:extent cx="2281555" cy="938530"/>
            <wp:effectExtent l="0" t="0" r="4445" b="13970"/>
            <wp:docPr id="59" name="图片 15" descr="3层5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5" descr="3层5列"/>
                    <pic:cNvPicPr>
                      <a:picLocks noChangeAspect="1"/>
                    </pic:cNvPicPr>
                  </pic:nvPicPr>
                  <pic:blipFill>
                    <a:blip r:embed="rId14"/>
                    <a:stretch>
                      <a:fillRect/>
                    </a:stretch>
                  </pic:blipFill>
                  <pic:spPr>
                    <a:xfrm>
                      <a:off x="0" y="0"/>
                      <a:ext cx="2281555" cy="938530"/>
                    </a:xfrm>
                    <a:prstGeom prst="rect">
                      <a:avLst/>
                    </a:prstGeom>
                    <a:noFill/>
                    <a:ln>
                      <a:noFill/>
                    </a:ln>
                  </pic:spPr>
                </pic:pic>
              </a:graphicData>
            </a:graphic>
          </wp:inline>
        </w:drawing>
      </w:r>
    </w:p>
    <w:p w14:paraId="4918C0B3">
      <w:pPr>
        <w:adjustRightInd w:val="0"/>
        <w:snapToGrid w:val="0"/>
        <w:spacing w:line="360" w:lineRule="auto"/>
        <w:jc w:val="center"/>
        <w:outlineLvl w:val="0"/>
        <w:rPr>
          <w:rFonts w:hint="eastAsia" w:ascii="仿宋" w:hAnsi="仿宋" w:eastAsia="仿宋"/>
          <w:sz w:val="24"/>
          <w:lang w:val="en-US" w:eastAsia="zh-CN"/>
        </w:rPr>
      </w:pPr>
      <w:r>
        <w:rPr>
          <w:rFonts w:hint="eastAsia" w:ascii="仿宋" w:hAnsi="仿宋" w:eastAsia="仿宋"/>
          <w:sz w:val="24"/>
          <w:lang w:val="en-US" w:eastAsia="zh-CN"/>
        </w:rPr>
        <w:t>3层5列</w:t>
      </w:r>
    </w:p>
    <w:p w14:paraId="76398CAB">
      <w:pPr>
        <w:bidi w:val="0"/>
        <w:jc w:val="left"/>
        <w:rPr>
          <w:rFonts w:hint="eastAsia" w:ascii="仿宋_GB2312" w:hAnsi="仿宋_GB2312" w:eastAsia="仿宋_GB2312" w:cs="仿宋_GB2312"/>
          <w:bCs/>
          <w:sz w:val="32"/>
          <w:szCs w:val="32"/>
          <w:lang w:val="en-US" w:eastAsia="zh-CN"/>
        </w:rPr>
      </w:pPr>
    </w:p>
    <w:p w14:paraId="4300D5A1">
      <w:pPr>
        <w:bidi w:val="0"/>
        <w:jc w:val="left"/>
        <w:rPr>
          <w:rFonts w:hint="eastAsia" w:ascii="仿宋_GB2312" w:hAnsi="仿宋_GB2312" w:eastAsia="仿宋_GB2312" w:cs="仿宋_GB2312"/>
          <w:bCs/>
          <w:sz w:val="32"/>
          <w:szCs w:val="32"/>
          <w:lang w:val="en-US" w:eastAsia="zh-CN"/>
        </w:rPr>
      </w:pPr>
    </w:p>
    <w:p w14:paraId="36308053">
      <w:pPr>
        <w:numPr>
          <w:ilvl w:val="0"/>
          <w:numId w:val="0"/>
        </w:numPr>
        <w:adjustRightInd w:val="0"/>
        <w:snapToGrid w:val="0"/>
        <w:spacing w:line="360" w:lineRule="auto"/>
        <w:jc w:val="center"/>
        <w:outlineLvl w:val="0"/>
        <w:rPr>
          <w:rFonts w:hint="default" w:ascii="黑体" w:hAnsi="黑体" w:eastAsia="黑体" w:cs="黑体"/>
          <w:bCs/>
          <w:sz w:val="32"/>
          <w:szCs w:val="32"/>
          <w:lang w:val="en-US" w:eastAsia="zh-CN"/>
        </w:rPr>
      </w:pPr>
      <w:r>
        <w:rPr>
          <w:rFonts w:hint="eastAsia" w:ascii="黑体" w:hAnsi="黑体" w:eastAsia="黑体" w:cs="黑体"/>
          <w:bCs/>
          <w:sz w:val="32"/>
          <w:szCs w:val="32"/>
          <w:lang w:val="en-US" w:eastAsia="zh-CN"/>
        </w:rPr>
        <w:t xml:space="preserve">肉鸡养殖成套设备分档布局图      第3档 </w:t>
      </w:r>
    </w:p>
    <w:p w14:paraId="50A738FD">
      <w:pPr>
        <w:bidi w:val="0"/>
        <w:jc w:val="left"/>
        <w:rPr>
          <w:rFonts w:hint="default" w:asciiTheme="minorHAnsi" w:hAnsiTheme="minorHAnsi" w:eastAsiaTheme="minorEastAsia" w:cstheme="minorBidi"/>
          <w:kern w:val="2"/>
          <w:sz w:val="21"/>
          <w:szCs w:val="24"/>
          <w:lang w:val="en-US" w:eastAsia="zh-CN" w:bidi="ar-SA"/>
        </w:rPr>
      </w:pPr>
    </w:p>
    <w:p w14:paraId="6ECD9BCC">
      <w:pPr>
        <w:tabs>
          <w:tab w:val="left" w:pos="263"/>
          <w:tab w:val="left" w:pos="11446"/>
        </w:tabs>
        <w:bidi w:val="0"/>
        <w:jc w:val="left"/>
        <w:rPr>
          <w:rFonts w:hint="default" w:asciiTheme="minorHAnsi" w:hAnsiTheme="minorHAnsi" w:eastAsiaTheme="minorEastAsia" w:cstheme="minorBidi"/>
          <w:kern w:val="2"/>
          <w:sz w:val="21"/>
          <w:szCs w:val="24"/>
          <w:lang w:val="en-US" w:eastAsia="zh-CN" w:bidi="ar-SA"/>
        </w:rPr>
      </w:pPr>
      <w:r>
        <w:rPr>
          <w:rFonts w:hint="eastAsia" w:ascii="仿宋" w:hAnsi="仿宋" w:eastAsia="仿宋"/>
          <w:sz w:val="24"/>
          <w:lang w:val="en-US" w:eastAsia="zh-CN"/>
        </w:rPr>
        <w:t xml:space="preserve">                                                </w:t>
      </w:r>
    </w:p>
    <w:p w14:paraId="2EBE21A3">
      <w:pPr>
        <w:bidi w:val="0"/>
        <w:jc w:val="left"/>
        <w:rPr>
          <w:rFonts w:hint="eastAsia" w:ascii="仿宋" w:hAnsi="仿宋" w:eastAsia="仿宋"/>
          <w:sz w:val="24"/>
        </w:rPr>
      </w:pPr>
      <w:r>
        <w:rPr>
          <w:rFonts w:hint="eastAsia" w:ascii="仿宋" w:hAnsi="仿宋" w:eastAsia="仿宋"/>
          <w:sz w:val="24"/>
        </w:rPr>
        <w:drawing>
          <wp:inline distT="0" distB="0" distL="114300" distR="114300">
            <wp:extent cx="2531110" cy="1052195"/>
            <wp:effectExtent l="0" t="0" r="2540" b="14605"/>
            <wp:docPr id="61" name="图片 9" descr="3层6列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3层6列9B"/>
                    <pic:cNvPicPr>
                      <a:picLocks noChangeAspect="1"/>
                    </pic:cNvPicPr>
                  </pic:nvPicPr>
                  <pic:blipFill>
                    <a:blip r:embed="rId11"/>
                    <a:stretch>
                      <a:fillRect/>
                    </a:stretch>
                  </pic:blipFill>
                  <pic:spPr>
                    <a:xfrm>
                      <a:off x="0" y="0"/>
                      <a:ext cx="2531110" cy="1052195"/>
                    </a:xfrm>
                    <a:prstGeom prst="rect">
                      <a:avLst/>
                    </a:prstGeom>
                    <a:noFill/>
                    <a:ln>
                      <a:noFill/>
                    </a:ln>
                  </pic:spPr>
                </pic:pic>
              </a:graphicData>
            </a:graphic>
          </wp:inline>
        </w:drawing>
      </w:r>
      <w:r>
        <w:rPr>
          <w:rFonts w:hint="eastAsia" w:ascii="仿宋" w:hAnsi="仿宋" w:eastAsia="仿宋"/>
          <w:sz w:val="24"/>
        </w:rPr>
        <w:drawing>
          <wp:inline distT="0" distB="0" distL="114300" distR="114300">
            <wp:extent cx="2850515" cy="1016635"/>
            <wp:effectExtent l="0" t="0" r="6985" b="12065"/>
            <wp:docPr id="62" name="图片 10" descr="3层7列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层7列9B"/>
                    <pic:cNvPicPr>
                      <a:picLocks noChangeAspect="1"/>
                    </pic:cNvPicPr>
                  </pic:nvPicPr>
                  <pic:blipFill>
                    <a:blip r:embed="rId13"/>
                    <a:stretch>
                      <a:fillRect/>
                    </a:stretch>
                  </pic:blipFill>
                  <pic:spPr>
                    <a:xfrm>
                      <a:off x="0" y="0"/>
                      <a:ext cx="2850515" cy="1016635"/>
                    </a:xfrm>
                    <a:prstGeom prst="rect">
                      <a:avLst/>
                    </a:prstGeom>
                    <a:noFill/>
                    <a:ln>
                      <a:noFill/>
                    </a:ln>
                  </pic:spPr>
                </pic:pic>
              </a:graphicData>
            </a:graphic>
          </wp:inline>
        </w:drawing>
      </w:r>
      <w:r>
        <w:rPr>
          <w:rFonts w:hint="eastAsia" w:ascii="仿宋" w:hAnsi="仿宋" w:eastAsia="仿宋"/>
          <w:sz w:val="24"/>
        </w:rPr>
        <w:drawing>
          <wp:inline distT="0" distB="0" distL="114300" distR="114300">
            <wp:extent cx="2966085" cy="931545"/>
            <wp:effectExtent l="0" t="0" r="5715" b="1905"/>
            <wp:docPr id="63" name="图片 11" descr="3层8列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3层8列9B"/>
                    <pic:cNvPicPr>
                      <a:picLocks noChangeAspect="1"/>
                    </pic:cNvPicPr>
                  </pic:nvPicPr>
                  <pic:blipFill>
                    <a:blip r:embed="rId15"/>
                    <a:stretch>
                      <a:fillRect/>
                    </a:stretch>
                  </pic:blipFill>
                  <pic:spPr>
                    <a:xfrm>
                      <a:off x="0" y="0"/>
                      <a:ext cx="2966085" cy="931545"/>
                    </a:xfrm>
                    <a:prstGeom prst="rect">
                      <a:avLst/>
                    </a:prstGeom>
                    <a:noFill/>
                    <a:ln>
                      <a:noFill/>
                    </a:ln>
                  </pic:spPr>
                </pic:pic>
              </a:graphicData>
            </a:graphic>
          </wp:inline>
        </w:drawing>
      </w:r>
    </w:p>
    <w:p w14:paraId="0EF7DD7C">
      <w:pPr>
        <w:tabs>
          <w:tab w:val="left" w:pos="10313"/>
        </w:tabs>
        <w:bidi w:val="0"/>
        <w:ind w:firstLine="1920" w:firstLineChars="800"/>
        <w:jc w:val="left"/>
        <w:rPr>
          <w:rFonts w:hint="eastAsia" w:ascii="仿宋" w:hAnsi="仿宋" w:eastAsia="仿宋"/>
          <w:sz w:val="24"/>
          <w:lang w:val="en-US" w:eastAsia="zh-CN"/>
        </w:rPr>
      </w:pPr>
      <w:r>
        <w:rPr>
          <w:rFonts w:hint="eastAsia" w:ascii="仿宋" w:hAnsi="仿宋" w:eastAsia="仿宋"/>
          <w:sz w:val="24"/>
          <w:lang w:val="en-US" w:eastAsia="zh-CN"/>
        </w:rPr>
        <w:t>3层6列                              3层7列</w:t>
      </w:r>
      <w:r>
        <w:rPr>
          <w:rFonts w:hint="eastAsia" w:ascii="仿宋" w:hAnsi="仿宋" w:eastAsia="仿宋"/>
          <w:sz w:val="24"/>
          <w:lang w:val="en-US" w:eastAsia="zh-CN"/>
        </w:rPr>
        <w:tab/>
      </w:r>
      <w:r>
        <w:rPr>
          <w:rFonts w:hint="eastAsia" w:ascii="仿宋" w:hAnsi="仿宋" w:eastAsia="仿宋"/>
          <w:sz w:val="24"/>
          <w:lang w:val="en-US" w:eastAsia="zh-CN"/>
        </w:rPr>
        <w:t>3层8列</w:t>
      </w:r>
    </w:p>
    <w:p w14:paraId="7DEDF867">
      <w:pPr>
        <w:tabs>
          <w:tab w:val="left" w:pos="10313"/>
        </w:tabs>
        <w:bidi w:val="0"/>
        <w:ind w:firstLine="1920" w:firstLineChars="800"/>
        <w:jc w:val="left"/>
        <w:rPr>
          <w:rFonts w:hint="eastAsia" w:ascii="仿宋" w:hAnsi="仿宋" w:eastAsia="仿宋"/>
          <w:sz w:val="24"/>
          <w:lang w:val="en-US" w:eastAsia="zh-CN"/>
        </w:rPr>
      </w:pPr>
    </w:p>
    <w:p w14:paraId="7F73A9BB">
      <w:pPr>
        <w:tabs>
          <w:tab w:val="left" w:pos="10313"/>
        </w:tabs>
        <w:bidi w:val="0"/>
        <w:jc w:val="left"/>
        <w:rPr>
          <w:rFonts w:hint="default" w:ascii="仿宋" w:hAnsi="仿宋" w:eastAsia="仿宋"/>
          <w:sz w:val="24"/>
          <w:lang w:val="en-US" w:eastAsia="zh-CN"/>
        </w:rPr>
      </w:pPr>
    </w:p>
    <w:p w14:paraId="597ABC30">
      <w:pPr>
        <w:bidi w:val="0"/>
        <w:jc w:val="center"/>
        <w:rPr>
          <w:rFonts w:hint="default" w:asciiTheme="minorHAnsi" w:hAnsiTheme="minorHAnsi" w:eastAsiaTheme="minorEastAsia" w:cstheme="minorBidi"/>
          <w:kern w:val="2"/>
          <w:sz w:val="21"/>
          <w:szCs w:val="24"/>
          <w:lang w:val="en-US" w:eastAsia="zh-CN" w:bidi="ar-SA"/>
        </w:rPr>
      </w:pPr>
      <w:r>
        <w:rPr>
          <w:rFonts w:hint="eastAsia" w:ascii="仿宋" w:hAnsi="仿宋" w:eastAsia="仿宋"/>
          <w:color w:val="000000"/>
          <w:sz w:val="24"/>
        </w:rPr>
        <w:drawing>
          <wp:inline distT="0" distB="0" distL="114300" distR="114300">
            <wp:extent cx="2632075" cy="935355"/>
            <wp:effectExtent l="0" t="0" r="15875" b="17145"/>
            <wp:docPr id="64" name="图片 16" descr="3层6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6" descr="3层6列"/>
                    <pic:cNvPicPr>
                      <a:picLocks noChangeAspect="1"/>
                    </pic:cNvPicPr>
                  </pic:nvPicPr>
                  <pic:blipFill>
                    <a:blip r:embed="rId16"/>
                    <a:stretch>
                      <a:fillRect/>
                    </a:stretch>
                  </pic:blipFill>
                  <pic:spPr>
                    <a:xfrm>
                      <a:off x="0" y="0"/>
                      <a:ext cx="2632075" cy="935355"/>
                    </a:xfrm>
                    <a:prstGeom prst="rect">
                      <a:avLst/>
                    </a:prstGeom>
                    <a:noFill/>
                    <a:ln>
                      <a:noFill/>
                    </a:ln>
                  </pic:spPr>
                </pic:pic>
              </a:graphicData>
            </a:graphic>
          </wp:inline>
        </w:drawing>
      </w:r>
    </w:p>
    <w:p w14:paraId="36CA433D">
      <w:pPr>
        <w:tabs>
          <w:tab w:val="left" w:pos="1646"/>
        </w:tabs>
        <w:bidi w:val="0"/>
        <w:jc w:val="center"/>
        <w:rPr>
          <w:rFonts w:hint="eastAsia" w:ascii="仿宋" w:hAnsi="仿宋" w:eastAsia="仿宋"/>
          <w:sz w:val="24"/>
          <w:lang w:val="en-US" w:eastAsia="zh-CN"/>
        </w:rPr>
      </w:pPr>
      <w:r>
        <w:rPr>
          <w:rFonts w:hint="eastAsia" w:ascii="仿宋" w:hAnsi="仿宋" w:eastAsia="仿宋"/>
          <w:sz w:val="24"/>
          <w:lang w:val="en-US" w:eastAsia="zh-CN"/>
        </w:rPr>
        <w:t>3层6列</w:t>
      </w:r>
    </w:p>
    <w:p w14:paraId="17E80DA5">
      <w:pPr>
        <w:tabs>
          <w:tab w:val="left" w:pos="1646"/>
        </w:tabs>
        <w:bidi w:val="0"/>
        <w:jc w:val="left"/>
        <w:rPr>
          <w:rFonts w:hint="eastAsia" w:ascii="仿宋" w:hAnsi="仿宋" w:eastAsia="仿宋"/>
          <w:sz w:val="24"/>
          <w:lang w:val="en-US" w:eastAsia="zh-CN"/>
        </w:rPr>
      </w:pPr>
    </w:p>
    <w:p w14:paraId="58966366">
      <w:pPr>
        <w:tabs>
          <w:tab w:val="left" w:pos="1646"/>
        </w:tabs>
        <w:bidi w:val="0"/>
        <w:jc w:val="left"/>
        <w:rPr>
          <w:rFonts w:hint="eastAsia" w:ascii="仿宋" w:hAnsi="仿宋" w:eastAsia="仿宋"/>
          <w:sz w:val="24"/>
          <w:lang w:val="en-US" w:eastAsia="zh-CN"/>
        </w:rPr>
      </w:pPr>
    </w:p>
    <w:p w14:paraId="136DA317">
      <w:pPr>
        <w:tabs>
          <w:tab w:val="left" w:pos="1646"/>
        </w:tabs>
        <w:bidi w:val="0"/>
        <w:jc w:val="left"/>
        <w:rPr>
          <w:rFonts w:hint="eastAsia" w:ascii="仿宋" w:hAnsi="仿宋" w:eastAsia="仿宋"/>
          <w:sz w:val="24"/>
          <w:lang w:val="en-US" w:eastAsia="zh-CN"/>
        </w:rPr>
      </w:pPr>
    </w:p>
    <w:p w14:paraId="5865CF9C">
      <w:pPr>
        <w:tabs>
          <w:tab w:val="left" w:pos="1646"/>
        </w:tabs>
        <w:bidi w:val="0"/>
        <w:jc w:val="left"/>
        <w:rPr>
          <w:rFonts w:hint="eastAsia" w:ascii="仿宋_GB2312" w:hAnsi="仿宋_GB2312" w:eastAsia="仿宋_GB2312" w:cs="仿宋_GB2312"/>
          <w:bCs/>
          <w:sz w:val="32"/>
          <w:szCs w:val="32"/>
          <w:lang w:val="en-US" w:eastAsia="zh-CN"/>
        </w:rPr>
      </w:pPr>
    </w:p>
    <w:p w14:paraId="5B4493C2">
      <w:pPr>
        <w:tabs>
          <w:tab w:val="left" w:pos="1646"/>
        </w:tabs>
        <w:bidi w:val="0"/>
        <w:jc w:val="left"/>
        <w:rPr>
          <w:rFonts w:hint="eastAsia" w:ascii="仿宋_GB2312" w:hAnsi="仿宋_GB2312" w:eastAsia="仿宋_GB2312" w:cs="仿宋_GB2312"/>
          <w:bCs/>
          <w:sz w:val="32"/>
          <w:szCs w:val="32"/>
          <w:lang w:val="en-US" w:eastAsia="zh-CN"/>
        </w:rPr>
      </w:pPr>
    </w:p>
    <w:p w14:paraId="0577D946">
      <w:pPr>
        <w:tabs>
          <w:tab w:val="left" w:pos="1646"/>
        </w:tabs>
        <w:bidi w:val="0"/>
        <w:jc w:val="center"/>
        <w:rPr>
          <w:rFonts w:hint="default" w:ascii="仿宋_GB2312" w:hAnsi="仿宋_GB2312" w:eastAsia="仿宋_GB2312" w:cs="仿宋_GB2312"/>
          <w:bCs/>
          <w:sz w:val="32"/>
          <w:szCs w:val="32"/>
          <w:lang w:val="en-US" w:eastAsia="zh-CN"/>
        </w:rPr>
      </w:pPr>
      <w:r>
        <w:rPr>
          <w:rFonts w:hint="eastAsia" w:ascii="黑体" w:hAnsi="黑体" w:eastAsia="黑体" w:cs="黑体"/>
          <w:bCs/>
          <w:sz w:val="32"/>
          <w:szCs w:val="32"/>
          <w:lang w:val="en-US" w:eastAsia="zh-CN"/>
        </w:rPr>
        <w:t>肉鸡养殖成套设备分档布局图      第4档</w:t>
      </w:r>
    </w:p>
    <w:p w14:paraId="71957E8B">
      <w:pPr>
        <w:tabs>
          <w:tab w:val="left" w:pos="1646"/>
        </w:tabs>
        <w:bidi w:val="0"/>
        <w:jc w:val="left"/>
        <w:rPr>
          <w:rFonts w:hint="eastAsia" w:ascii="仿宋_GB2312" w:hAnsi="仿宋_GB2312" w:eastAsia="仿宋_GB2312" w:cs="仿宋_GB2312"/>
          <w:bCs/>
          <w:sz w:val="32"/>
          <w:szCs w:val="32"/>
          <w:lang w:val="en-US" w:eastAsia="zh-CN"/>
        </w:rPr>
      </w:pPr>
    </w:p>
    <w:p w14:paraId="1BEA2564">
      <w:pPr>
        <w:tabs>
          <w:tab w:val="left" w:pos="1746"/>
        </w:tabs>
        <w:bidi w:val="0"/>
        <w:jc w:val="left"/>
        <w:rPr>
          <w:rFonts w:hint="default"/>
          <w:lang w:val="en-US" w:eastAsia="zh-CN"/>
        </w:rPr>
      </w:pPr>
    </w:p>
    <w:p w14:paraId="448C7B70">
      <w:pPr>
        <w:bidi w:val="0"/>
        <w:jc w:val="center"/>
        <w:rPr>
          <w:rFonts w:hint="default" w:asciiTheme="minorHAnsi" w:hAnsiTheme="minorHAnsi" w:eastAsiaTheme="minorEastAsia" w:cstheme="minorBidi"/>
          <w:kern w:val="2"/>
          <w:sz w:val="21"/>
          <w:szCs w:val="24"/>
          <w:lang w:val="en-US" w:eastAsia="zh-CN" w:bidi="ar-SA"/>
        </w:rPr>
      </w:pPr>
      <w:r>
        <w:rPr>
          <w:rFonts w:hint="eastAsia" w:ascii="仿宋" w:hAnsi="仿宋" w:eastAsia="仿宋"/>
          <w:sz w:val="24"/>
        </w:rPr>
        <w:drawing>
          <wp:inline distT="0" distB="0" distL="114300" distR="114300">
            <wp:extent cx="2821305" cy="1005840"/>
            <wp:effectExtent l="0" t="0" r="17145" b="3810"/>
            <wp:docPr id="67" name="图片 10" descr="3层7列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descr="3层7列9B"/>
                    <pic:cNvPicPr>
                      <a:picLocks noChangeAspect="1"/>
                    </pic:cNvPicPr>
                  </pic:nvPicPr>
                  <pic:blipFill>
                    <a:blip r:embed="rId13"/>
                    <a:stretch>
                      <a:fillRect/>
                    </a:stretch>
                  </pic:blipFill>
                  <pic:spPr>
                    <a:xfrm>
                      <a:off x="0" y="0"/>
                      <a:ext cx="2821305" cy="1005840"/>
                    </a:xfrm>
                    <a:prstGeom prst="rect">
                      <a:avLst/>
                    </a:prstGeom>
                    <a:noFill/>
                    <a:ln>
                      <a:noFill/>
                    </a:ln>
                  </pic:spPr>
                </pic:pic>
              </a:graphicData>
            </a:graphic>
          </wp:inline>
        </w:drawing>
      </w:r>
      <w:r>
        <w:rPr>
          <w:rFonts w:hint="eastAsia" w:ascii="仿宋" w:hAnsi="仿宋" w:eastAsia="仿宋"/>
          <w:sz w:val="24"/>
        </w:rPr>
        <w:drawing>
          <wp:inline distT="0" distB="0" distL="114300" distR="114300">
            <wp:extent cx="2924810" cy="918210"/>
            <wp:effectExtent l="0" t="0" r="8890" b="15240"/>
            <wp:docPr id="66" name="图片 11" descr="3层8列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1" descr="3层8列9B"/>
                    <pic:cNvPicPr>
                      <a:picLocks noChangeAspect="1"/>
                    </pic:cNvPicPr>
                  </pic:nvPicPr>
                  <pic:blipFill>
                    <a:blip r:embed="rId15"/>
                    <a:stretch>
                      <a:fillRect/>
                    </a:stretch>
                  </pic:blipFill>
                  <pic:spPr>
                    <a:xfrm>
                      <a:off x="0" y="0"/>
                      <a:ext cx="2924810" cy="918210"/>
                    </a:xfrm>
                    <a:prstGeom prst="rect">
                      <a:avLst/>
                    </a:prstGeom>
                    <a:noFill/>
                    <a:ln>
                      <a:noFill/>
                    </a:ln>
                  </pic:spPr>
                </pic:pic>
              </a:graphicData>
            </a:graphic>
          </wp:inline>
        </w:drawing>
      </w:r>
    </w:p>
    <w:p w14:paraId="1F6BDF3C">
      <w:pPr>
        <w:tabs>
          <w:tab w:val="left" w:pos="1713"/>
          <w:tab w:val="center" w:pos="6979"/>
        </w:tabs>
        <w:bidi w:val="0"/>
        <w:jc w:val="center"/>
        <w:rPr>
          <w:rFonts w:hint="eastAsia" w:ascii="仿宋" w:hAnsi="仿宋" w:eastAsia="仿宋"/>
          <w:sz w:val="24"/>
          <w:lang w:val="en-US" w:eastAsia="zh-CN"/>
        </w:rPr>
      </w:pPr>
      <w:r>
        <w:rPr>
          <w:rFonts w:hint="eastAsia" w:ascii="仿宋" w:hAnsi="仿宋" w:eastAsia="仿宋"/>
          <w:sz w:val="24"/>
          <w:lang w:val="en-US" w:eastAsia="zh-CN"/>
        </w:rPr>
        <w:t>3层7列</w:t>
      </w:r>
      <w:r>
        <w:rPr>
          <w:rFonts w:hint="eastAsia" w:ascii="仿宋" w:hAnsi="仿宋" w:eastAsia="仿宋"/>
          <w:sz w:val="24"/>
          <w:lang w:val="en-US" w:eastAsia="zh-CN"/>
        </w:rPr>
        <w:tab/>
      </w:r>
      <w:r>
        <w:rPr>
          <w:rFonts w:hint="eastAsia" w:ascii="仿宋" w:hAnsi="仿宋" w:eastAsia="仿宋"/>
          <w:sz w:val="24"/>
          <w:lang w:val="en-US" w:eastAsia="zh-CN"/>
        </w:rPr>
        <w:t xml:space="preserve">     3层8列</w:t>
      </w:r>
    </w:p>
    <w:p w14:paraId="3C37E455">
      <w:pPr>
        <w:tabs>
          <w:tab w:val="left" w:pos="1713"/>
          <w:tab w:val="center" w:pos="6979"/>
        </w:tabs>
        <w:bidi w:val="0"/>
        <w:jc w:val="center"/>
        <w:rPr>
          <w:rFonts w:hint="eastAsia" w:ascii="仿宋" w:hAnsi="仿宋" w:eastAsia="仿宋"/>
          <w:sz w:val="24"/>
          <w:lang w:val="en-US" w:eastAsia="zh-CN"/>
        </w:rPr>
      </w:pPr>
    </w:p>
    <w:p w14:paraId="6B3D3999">
      <w:pPr>
        <w:tabs>
          <w:tab w:val="left" w:pos="1713"/>
          <w:tab w:val="center" w:pos="6979"/>
        </w:tabs>
        <w:bidi w:val="0"/>
        <w:jc w:val="center"/>
        <w:rPr>
          <w:rFonts w:hint="eastAsia" w:ascii="仿宋" w:hAnsi="仿宋" w:eastAsia="仿宋"/>
          <w:sz w:val="24"/>
          <w:lang w:val="en-US" w:eastAsia="zh-CN"/>
        </w:rPr>
      </w:pPr>
    </w:p>
    <w:p w14:paraId="5A871B28">
      <w:pPr>
        <w:bidi w:val="0"/>
        <w:jc w:val="center"/>
        <w:rPr>
          <w:rFonts w:hint="default"/>
          <w:lang w:val="en-US" w:eastAsia="zh-CN"/>
        </w:rPr>
      </w:pPr>
    </w:p>
    <w:p w14:paraId="15B64E75">
      <w:pPr>
        <w:tabs>
          <w:tab w:val="left" w:pos="246"/>
        </w:tabs>
        <w:bidi w:val="0"/>
        <w:jc w:val="center"/>
        <w:rPr>
          <w:rFonts w:hint="default" w:asciiTheme="minorHAnsi" w:hAnsiTheme="minorHAnsi" w:eastAsiaTheme="minorEastAsia" w:cstheme="minorBidi"/>
          <w:kern w:val="2"/>
          <w:sz w:val="21"/>
          <w:szCs w:val="24"/>
          <w:lang w:val="en-US" w:eastAsia="zh-CN" w:bidi="ar-SA"/>
        </w:rPr>
      </w:pPr>
      <w:r>
        <w:rPr>
          <w:rFonts w:hint="eastAsia" w:ascii="仿宋" w:hAnsi="仿宋" w:eastAsia="仿宋"/>
          <w:color w:val="000000"/>
          <w:sz w:val="24"/>
        </w:rPr>
        <w:drawing>
          <wp:inline distT="0" distB="0" distL="114300" distR="114300">
            <wp:extent cx="2929890" cy="1041400"/>
            <wp:effectExtent l="0" t="0" r="3810" b="6350"/>
            <wp:docPr id="68" name="图片 16" descr="3层6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3层6列"/>
                    <pic:cNvPicPr>
                      <a:picLocks noChangeAspect="1"/>
                    </pic:cNvPicPr>
                  </pic:nvPicPr>
                  <pic:blipFill>
                    <a:blip r:embed="rId16"/>
                    <a:stretch>
                      <a:fillRect/>
                    </a:stretch>
                  </pic:blipFill>
                  <pic:spPr>
                    <a:xfrm>
                      <a:off x="0" y="0"/>
                      <a:ext cx="2929890" cy="1041400"/>
                    </a:xfrm>
                    <a:prstGeom prst="rect">
                      <a:avLst/>
                    </a:prstGeom>
                    <a:noFill/>
                    <a:ln>
                      <a:noFill/>
                    </a:ln>
                  </pic:spPr>
                </pic:pic>
              </a:graphicData>
            </a:graphic>
          </wp:inline>
        </w:drawing>
      </w:r>
      <w:r>
        <w:rPr>
          <w:rFonts w:hint="eastAsia" w:ascii="仿宋" w:hAnsi="仿宋" w:eastAsia="仿宋"/>
          <w:sz w:val="24"/>
        </w:rPr>
        <w:drawing>
          <wp:inline distT="0" distB="0" distL="114300" distR="114300">
            <wp:extent cx="2823210" cy="1033780"/>
            <wp:effectExtent l="0" t="0" r="15240" b="13970"/>
            <wp:docPr id="69" name="图片 17" descr="3层7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3层7列"/>
                    <pic:cNvPicPr>
                      <a:picLocks noChangeAspect="1"/>
                    </pic:cNvPicPr>
                  </pic:nvPicPr>
                  <pic:blipFill>
                    <a:blip r:embed="rId17"/>
                    <a:stretch>
                      <a:fillRect/>
                    </a:stretch>
                  </pic:blipFill>
                  <pic:spPr>
                    <a:xfrm>
                      <a:off x="0" y="0"/>
                      <a:ext cx="2823210" cy="1033780"/>
                    </a:xfrm>
                    <a:prstGeom prst="rect">
                      <a:avLst/>
                    </a:prstGeom>
                    <a:noFill/>
                    <a:ln>
                      <a:noFill/>
                    </a:ln>
                  </pic:spPr>
                </pic:pic>
              </a:graphicData>
            </a:graphic>
          </wp:inline>
        </w:drawing>
      </w:r>
    </w:p>
    <w:p w14:paraId="67A44998">
      <w:pPr>
        <w:tabs>
          <w:tab w:val="left" w:pos="6679"/>
        </w:tabs>
        <w:bidi w:val="0"/>
        <w:ind w:firstLine="1680" w:firstLineChars="700"/>
        <w:jc w:val="center"/>
        <w:rPr>
          <w:rFonts w:hint="default" w:ascii="仿宋" w:hAnsi="仿宋" w:eastAsia="仿宋"/>
          <w:sz w:val="24"/>
          <w:lang w:val="en-US" w:eastAsia="zh-CN"/>
        </w:rPr>
      </w:pPr>
      <w:r>
        <w:rPr>
          <w:rFonts w:hint="eastAsia" w:ascii="仿宋" w:hAnsi="仿宋" w:eastAsia="仿宋"/>
          <w:sz w:val="24"/>
          <w:lang w:val="en-US" w:eastAsia="zh-CN"/>
        </w:rPr>
        <w:t>3层6列                     3层7列</w:t>
      </w:r>
    </w:p>
    <w:p w14:paraId="17E31E31">
      <w:pPr>
        <w:bidi w:val="0"/>
        <w:jc w:val="left"/>
        <w:rPr>
          <w:rFonts w:hint="eastAsia" w:ascii="仿宋" w:hAnsi="仿宋" w:eastAsia="仿宋"/>
          <w:sz w:val="24"/>
          <w:lang w:val="en-US" w:eastAsia="zh-CN"/>
        </w:rPr>
      </w:pPr>
    </w:p>
    <w:p w14:paraId="0EF45CF5">
      <w:pPr>
        <w:tabs>
          <w:tab w:val="left" w:pos="1646"/>
        </w:tabs>
        <w:bidi w:val="0"/>
        <w:jc w:val="left"/>
        <w:rPr>
          <w:rFonts w:hint="eastAsia" w:ascii="仿宋_GB2312" w:hAnsi="仿宋_GB2312" w:eastAsia="仿宋_GB2312" w:cs="仿宋_GB2312"/>
          <w:bCs/>
          <w:sz w:val="32"/>
          <w:szCs w:val="32"/>
          <w:lang w:val="en-US" w:eastAsia="zh-CN"/>
        </w:rPr>
      </w:pPr>
    </w:p>
    <w:p w14:paraId="56866DED">
      <w:pPr>
        <w:tabs>
          <w:tab w:val="left" w:pos="1646"/>
        </w:tabs>
        <w:bidi w:val="0"/>
        <w:jc w:val="left"/>
        <w:rPr>
          <w:rFonts w:hint="eastAsia" w:ascii="仿宋_GB2312" w:hAnsi="仿宋_GB2312" w:eastAsia="仿宋_GB2312" w:cs="仿宋_GB2312"/>
          <w:bCs/>
          <w:sz w:val="32"/>
          <w:szCs w:val="32"/>
          <w:lang w:val="en-US" w:eastAsia="zh-CN"/>
        </w:rPr>
      </w:pPr>
    </w:p>
    <w:p w14:paraId="607BAC61">
      <w:pPr>
        <w:tabs>
          <w:tab w:val="left" w:pos="1646"/>
        </w:tabs>
        <w:bidi w:val="0"/>
        <w:jc w:val="center"/>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肉鸡养殖成套设备分档布局图      第5档</w:t>
      </w:r>
    </w:p>
    <w:p w14:paraId="22D9A949">
      <w:pPr>
        <w:tabs>
          <w:tab w:val="left" w:pos="1763"/>
        </w:tabs>
        <w:bidi w:val="0"/>
        <w:jc w:val="left"/>
        <w:rPr>
          <w:rFonts w:hint="eastAsia" w:ascii="仿宋" w:hAnsi="仿宋" w:eastAsia="仿宋"/>
          <w:sz w:val="24"/>
          <w:lang w:val="en-US" w:eastAsia="zh-CN"/>
        </w:rPr>
      </w:pPr>
    </w:p>
    <w:p w14:paraId="27063F6A">
      <w:pPr>
        <w:bidi w:val="0"/>
        <w:rPr>
          <w:rFonts w:hint="default" w:asciiTheme="minorHAnsi" w:hAnsiTheme="minorHAnsi" w:eastAsiaTheme="minorEastAsia" w:cstheme="minorBidi"/>
          <w:kern w:val="2"/>
          <w:sz w:val="21"/>
          <w:szCs w:val="24"/>
          <w:lang w:val="en-US" w:eastAsia="zh-CN" w:bidi="ar-SA"/>
        </w:rPr>
      </w:pPr>
    </w:p>
    <w:p w14:paraId="561F16A7">
      <w:pPr>
        <w:bidi w:val="0"/>
        <w:jc w:val="left"/>
        <w:rPr>
          <w:rFonts w:hint="default" w:asciiTheme="minorHAnsi" w:hAnsiTheme="minorHAnsi" w:eastAsiaTheme="minorEastAsia" w:cstheme="minorBidi"/>
          <w:kern w:val="2"/>
          <w:sz w:val="21"/>
          <w:szCs w:val="24"/>
          <w:lang w:val="en-US" w:eastAsia="zh-CN" w:bidi="ar-SA"/>
        </w:rPr>
      </w:pPr>
      <w:r>
        <w:rPr>
          <w:rFonts w:hint="eastAsia" w:ascii="仿宋" w:hAnsi="仿宋" w:eastAsia="仿宋"/>
          <w:sz w:val="24"/>
        </w:rPr>
        <w:drawing>
          <wp:inline distT="0" distB="0" distL="114300" distR="114300">
            <wp:extent cx="2924810" cy="918210"/>
            <wp:effectExtent l="0" t="0" r="8890" b="15240"/>
            <wp:docPr id="71" name="图片 11" descr="3层8列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1" descr="3层8列9B"/>
                    <pic:cNvPicPr>
                      <a:picLocks noChangeAspect="1"/>
                    </pic:cNvPicPr>
                  </pic:nvPicPr>
                  <pic:blipFill>
                    <a:blip r:embed="rId15"/>
                    <a:stretch>
                      <a:fillRect/>
                    </a:stretch>
                  </pic:blipFill>
                  <pic:spPr>
                    <a:xfrm>
                      <a:off x="0" y="0"/>
                      <a:ext cx="2924810" cy="918210"/>
                    </a:xfrm>
                    <a:prstGeom prst="rect">
                      <a:avLst/>
                    </a:prstGeom>
                    <a:noFill/>
                    <a:ln>
                      <a:noFill/>
                    </a:ln>
                  </pic:spPr>
                </pic:pic>
              </a:graphicData>
            </a:graphic>
          </wp:inline>
        </w:drawing>
      </w:r>
      <w:r>
        <w:rPr>
          <w:rFonts w:hint="eastAsia" w:ascii="仿宋" w:hAnsi="仿宋" w:eastAsia="仿宋"/>
          <w:sz w:val="24"/>
        </w:rPr>
        <w:drawing>
          <wp:inline distT="0" distB="0" distL="114300" distR="114300">
            <wp:extent cx="2622550" cy="1016000"/>
            <wp:effectExtent l="0" t="0" r="6350" b="12700"/>
            <wp:docPr id="72" name="图片 12" descr="4层7列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4层7列9B"/>
                    <pic:cNvPicPr>
                      <a:picLocks noChangeAspect="1"/>
                    </pic:cNvPicPr>
                  </pic:nvPicPr>
                  <pic:blipFill>
                    <a:blip r:embed="rId18"/>
                    <a:stretch>
                      <a:fillRect/>
                    </a:stretch>
                  </pic:blipFill>
                  <pic:spPr>
                    <a:xfrm>
                      <a:off x="0" y="0"/>
                      <a:ext cx="2622550" cy="1016000"/>
                    </a:xfrm>
                    <a:prstGeom prst="rect">
                      <a:avLst/>
                    </a:prstGeom>
                    <a:noFill/>
                    <a:ln>
                      <a:noFill/>
                    </a:ln>
                  </pic:spPr>
                </pic:pic>
              </a:graphicData>
            </a:graphic>
          </wp:inline>
        </w:drawing>
      </w:r>
      <w:r>
        <w:rPr>
          <w:rFonts w:hint="eastAsia" w:ascii="仿宋" w:hAnsi="仿宋" w:eastAsia="仿宋"/>
          <w:sz w:val="24"/>
        </w:rPr>
        <w:drawing>
          <wp:inline distT="0" distB="0" distL="114300" distR="114300">
            <wp:extent cx="2908935" cy="1030605"/>
            <wp:effectExtent l="0" t="0" r="5715" b="17145"/>
            <wp:docPr id="73" name="图片 13" descr="4层8列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3" descr="4层8列9B"/>
                    <pic:cNvPicPr>
                      <a:picLocks noChangeAspect="1"/>
                    </pic:cNvPicPr>
                  </pic:nvPicPr>
                  <pic:blipFill>
                    <a:blip r:embed="rId19"/>
                    <a:stretch>
                      <a:fillRect/>
                    </a:stretch>
                  </pic:blipFill>
                  <pic:spPr>
                    <a:xfrm>
                      <a:off x="0" y="0"/>
                      <a:ext cx="2908935" cy="1030605"/>
                    </a:xfrm>
                    <a:prstGeom prst="rect">
                      <a:avLst/>
                    </a:prstGeom>
                    <a:noFill/>
                    <a:ln>
                      <a:noFill/>
                    </a:ln>
                  </pic:spPr>
                </pic:pic>
              </a:graphicData>
            </a:graphic>
          </wp:inline>
        </w:drawing>
      </w:r>
    </w:p>
    <w:p w14:paraId="4B1CC0AF">
      <w:pPr>
        <w:tabs>
          <w:tab w:val="left" w:pos="1896"/>
          <w:tab w:val="left" w:pos="6613"/>
          <w:tab w:val="left" w:pos="11063"/>
        </w:tabs>
        <w:bidi w:val="0"/>
        <w:ind w:firstLine="1920" w:firstLineChars="800"/>
        <w:jc w:val="left"/>
        <w:rPr>
          <w:rFonts w:hint="eastAsia" w:ascii="仿宋" w:hAnsi="仿宋" w:eastAsia="仿宋"/>
          <w:sz w:val="24"/>
          <w:lang w:val="en-US" w:eastAsia="zh-CN"/>
        </w:rPr>
      </w:pPr>
      <w:r>
        <w:rPr>
          <w:rFonts w:hint="eastAsia" w:ascii="仿宋" w:hAnsi="仿宋" w:eastAsia="仿宋"/>
          <w:sz w:val="24"/>
          <w:lang w:val="en-US" w:eastAsia="zh-CN"/>
        </w:rPr>
        <w:t>3层8列</w:t>
      </w:r>
      <w:r>
        <w:rPr>
          <w:rFonts w:hint="eastAsia" w:ascii="仿宋" w:hAnsi="仿宋" w:eastAsia="仿宋"/>
          <w:sz w:val="24"/>
          <w:lang w:val="en-US" w:eastAsia="zh-CN"/>
        </w:rPr>
        <w:tab/>
      </w:r>
      <w:r>
        <w:rPr>
          <w:rFonts w:hint="eastAsia" w:ascii="仿宋" w:hAnsi="仿宋" w:eastAsia="仿宋"/>
          <w:sz w:val="24"/>
          <w:lang w:val="en-US" w:eastAsia="zh-CN"/>
        </w:rPr>
        <w:t>4层7列</w:t>
      </w:r>
      <w:r>
        <w:rPr>
          <w:rFonts w:hint="eastAsia" w:ascii="仿宋" w:hAnsi="仿宋" w:eastAsia="仿宋"/>
          <w:sz w:val="24"/>
          <w:lang w:val="en-US" w:eastAsia="zh-CN"/>
        </w:rPr>
        <w:tab/>
      </w:r>
      <w:r>
        <w:rPr>
          <w:rFonts w:hint="eastAsia" w:ascii="仿宋" w:hAnsi="仿宋" w:eastAsia="仿宋"/>
          <w:sz w:val="24"/>
          <w:lang w:val="en-US" w:eastAsia="zh-CN"/>
        </w:rPr>
        <w:t>4层8列</w:t>
      </w:r>
    </w:p>
    <w:p w14:paraId="35DC58C3">
      <w:pPr>
        <w:tabs>
          <w:tab w:val="left" w:pos="1896"/>
          <w:tab w:val="left" w:pos="6613"/>
          <w:tab w:val="left" w:pos="11063"/>
        </w:tabs>
        <w:bidi w:val="0"/>
        <w:ind w:firstLine="1920" w:firstLineChars="800"/>
        <w:jc w:val="left"/>
        <w:rPr>
          <w:rFonts w:hint="eastAsia" w:ascii="仿宋" w:hAnsi="仿宋" w:eastAsia="仿宋"/>
          <w:sz w:val="24"/>
          <w:lang w:val="en-US" w:eastAsia="zh-CN"/>
        </w:rPr>
      </w:pPr>
    </w:p>
    <w:p w14:paraId="7761CA4B">
      <w:pPr>
        <w:tabs>
          <w:tab w:val="left" w:pos="1896"/>
          <w:tab w:val="left" w:pos="6613"/>
          <w:tab w:val="left" w:pos="11063"/>
        </w:tabs>
        <w:bidi w:val="0"/>
        <w:jc w:val="left"/>
        <w:rPr>
          <w:rFonts w:hint="default" w:ascii="仿宋" w:hAnsi="仿宋" w:eastAsia="仿宋"/>
          <w:sz w:val="24"/>
          <w:lang w:val="en-US" w:eastAsia="zh-CN"/>
        </w:rPr>
      </w:pPr>
    </w:p>
    <w:p w14:paraId="10E15BC7">
      <w:pPr>
        <w:bidi w:val="0"/>
        <w:jc w:val="center"/>
        <w:rPr>
          <w:rFonts w:hint="default" w:asciiTheme="minorHAnsi" w:hAnsiTheme="minorHAnsi" w:eastAsiaTheme="minorEastAsia" w:cstheme="minorBidi"/>
          <w:kern w:val="2"/>
          <w:sz w:val="21"/>
          <w:szCs w:val="24"/>
          <w:lang w:val="en-US" w:eastAsia="zh-CN" w:bidi="ar-SA"/>
        </w:rPr>
      </w:pPr>
      <w:r>
        <w:rPr>
          <w:rFonts w:hint="eastAsia" w:ascii="仿宋" w:hAnsi="仿宋" w:eastAsia="仿宋"/>
          <w:sz w:val="24"/>
        </w:rPr>
        <w:drawing>
          <wp:inline distT="0" distB="0" distL="114300" distR="114300">
            <wp:extent cx="2823210" cy="1033780"/>
            <wp:effectExtent l="0" t="0" r="15240" b="13970"/>
            <wp:docPr id="74" name="图片 17" descr="3层7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7" descr="3层7列"/>
                    <pic:cNvPicPr>
                      <a:picLocks noChangeAspect="1"/>
                    </pic:cNvPicPr>
                  </pic:nvPicPr>
                  <pic:blipFill>
                    <a:blip r:embed="rId17"/>
                    <a:stretch>
                      <a:fillRect/>
                    </a:stretch>
                  </pic:blipFill>
                  <pic:spPr>
                    <a:xfrm>
                      <a:off x="0" y="0"/>
                      <a:ext cx="2823210" cy="1033780"/>
                    </a:xfrm>
                    <a:prstGeom prst="rect">
                      <a:avLst/>
                    </a:prstGeom>
                    <a:noFill/>
                    <a:ln>
                      <a:noFill/>
                    </a:ln>
                  </pic:spPr>
                </pic:pic>
              </a:graphicData>
            </a:graphic>
          </wp:inline>
        </w:drawing>
      </w:r>
    </w:p>
    <w:p w14:paraId="0E69D3E1">
      <w:pPr>
        <w:bidi w:val="0"/>
        <w:jc w:val="center"/>
        <w:rPr>
          <w:rFonts w:hint="eastAsia" w:ascii="仿宋" w:hAnsi="仿宋" w:eastAsia="仿宋"/>
          <w:sz w:val="24"/>
          <w:lang w:val="en-US" w:eastAsia="zh-CN"/>
        </w:rPr>
      </w:pPr>
      <w:r>
        <w:rPr>
          <w:rFonts w:hint="eastAsia" w:ascii="仿宋" w:hAnsi="仿宋" w:eastAsia="仿宋"/>
          <w:sz w:val="24"/>
          <w:lang w:val="en-US" w:eastAsia="zh-CN"/>
        </w:rPr>
        <w:t>3层7列</w:t>
      </w:r>
    </w:p>
    <w:p w14:paraId="79924AEC">
      <w:pPr>
        <w:bidi w:val="0"/>
        <w:jc w:val="left"/>
        <w:rPr>
          <w:rFonts w:hint="default" w:ascii="仿宋" w:hAnsi="仿宋" w:eastAsia="仿宋"/>
          <w:sz w:val="24"/>
          <w:lang w:val="en-US" w:eastAsia="zh-CN"/>
        </w:rPr>
      </w:pPr>
    </w:p>
    <w:p w14:paraId="503D32EB">
      <w:pPr>
        <w:bidi w:val="0"/>
        <w:jc w:val="left"/>
        <w:rPr>
          <w:rFonts w:hint="default"/>
          <w:lang w:val="en-US" w:eastAsia="zh-CN"/>
        </w:rPr>
      </w:pPr>
    </w:p>
    <w:p w14:paraId="0602B521">
      <w:pPr>
        <w:bidi w:val="0"/>
        <w:jc w:val="left"/>
        <w:rPr>
          <w:rFonts w:hint="eastAsia" w:ascii="仿宋_GB2312" w:hAnsi="仿宋_GB2312" w:eastAsia="仿宋_GB2312" w:cs="仿宋_GB2312"/>
          <w:bCs/>
          <w:sz w:val="32"/>
          <w:szCs w:val="32"/>
          <w:lang w:val="en-US" w:eastAsia="zh-CN"/>
        </w:rPr>
      </w:pPr>
    </w:p>
    <w:p w14:paraId="19EFC3E8">
      <w:pPr>
        <w:bidi w:val="0"/>
        <w:jc w:val="left"/>
        <w:rPr>
          <w:rFonts w:hint="eastAsia" w:ascii="仿宋_GB2312" w:hAnsi="仿宋_GB2312" w:eastAsia="仿宋_GB2312" w:cs="仿宋_GB2312"/>
          <w:bCs/>
          <w:sz w:val="32"/>
          <w:szCs w:val="32"/>
          <w:lang w:val="en-US" w:eastAsia="zh-CN"/>
        </w:rPr>
      </w:pPr>
    </w:p>
    <w:p w14:paraId="13BF4A52">
      <w:pPr>
        <w:bidi w:val="0"/>
        <w:jc w:val="center"/>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肉鸡养殖成套设备分档布局图      第6档</w:t>
      </w:r>
    </w:p>
    <w:p w14:paraId="626429E9">
      <w:pPr>
        <w:bidi w:val="0"/>
        <w:rPr>
          <w:rFonts w:hint="default" w:asciiTheme="minorHAnsi" w:hAnsiTheme="minorHAnsi" w:eastAsiaTheme="minorEastAsia" w:cstheme="minorBidi"/>
          <w:kern w:val="2"/>
          <w:sz w:val="21"/>
          <w:szCs w:val="24"/>
          <w:lang w:val="en-US" w:eastAsia="zh-CN" w:bidi="ar-SA"/>
        </w:rPr>
      </w:pPr>
    </w:p>
    <w:p w14:paraId="756F732B">
      <w:pPr>
        <w:tabs>
          <w:tab w:val="left" w:pos="2513"/>
        </w:tabs>
        <w:bidi w:val="0"/>
        <w:rPr>
          <w:rFonts w:hint="default" w:asciiTheme="minorHAnsi" w:hAnsiTheme="minorHAnsi" w:eastAsiaTheme="minorEastAsia" w:cstheme="minorBidi"/>
          <w:kern w:val="2"/>
          <w:sz w:val="21"/>
          <w:szCs w:val="24"/>
          <w:lang w:val="en-US" w:eastAsia="zh-CN" w:bidi="ar-SA"/>
        </w:rPr>
      </w:pPr>
    </w:p>
    <w:p w14:paraId="2BC73485">
      <w:pPr>
        <w:bidi w:val="0"/>
        <w:jc w:val="center"/>
        <w:rPr>
          <w:rFonts w:hint="default"/>
          <w:lang w:val="en-US" w:eastAsia="zh-CN"/>
        </w:rPr>
      </w:pPr>
    </w:p>
    <w:p w14:paraId="1F15FACD">
      <w:pPr>
        <w:tabs>
          <w:tab w:val="left" w:pos="2546"/>
        </w:tabs>
        <w:bidi w:val="0"/>
        <w:jc w:val="center"/>
        <w:rPr>
          <w:rFonts w:hint="default" w:asciiTheme="minorHAnsi" w:hAnsiTheme="minorHAnsi" w:eastAsiaTheme="minorEastAsia" w:cstheme="minorBidi"/>
          <w:kern w:val="2"/>
          <w:sz w:val="21"/>
          <w:szCs w:val="24"/>
          <w:lang w:val="en-US" w:eastAsia="zh-CN" w:bidi="ar-SA"/>
        </w:rPr>
      </w:pPr>
      <w:r>
        <w:rPr>
          <w:rFonts w:hint="eastAsia" w:ascii="仿宋" w:hAnsi="仿宋" w:eastAsia="仿宋"/>
          <w:sz w:val="24"/>
        </w:rPr>
        <w:drawing>
          <wp:inline distT="0" distB="0" distL="114300" distR="114300">
            <wp:extent cx="2868295" cy="1111250"/>
            <wp:effectExtent l="0" t="0" r="8255" b="12700"/>
            <wp:docPr id="76" name="图片 12" descr="4层7列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2" descr="4层7列9B"/>
                    <pic:cNvPicPr>
                      <a:picLocks noChangeAspect="1"/>
                    </pic:cNvPicPr>
                  </pic:nvPicPr>
                  <pic:blipFill>
                    <a:blip r:embed="rId18"/>
                    <a:stretch>
                      <a:fillRect/>
                    </a:stretch>
                  </pic:blipFill>
                  <pic:spPr>
                    <a:xfrm>
                      <a:off x="0" y="0"/>
                      <a:ext cx="2868295" cy="1111250"/>
                    </a:xfrm>
                    <a:prstGeom prst="rect">
                      <a:avLst/>
                    </a:prstGeom>
                    <a:noFill/>
                    <a:ln>
                      <a:noFill/>
                    </a:ln>
                  </pic:spPr>
                </pic:pic>
              </a:graphicData>
            </a:graphic>
          </wp:inline>
        </w:drawing>
      </w:r>
      <w:r>
        <w:rPr>
          <w:rFonts w:hint="eastAsia"/>
          <w:lang w:val="en-US" w:eastAsia="zh-CN"/>
        </w:rPr>
        <w:tab/>
      </w:r>
      <w:r>
        <w:rPr>
          <w:rFonts w:hint="eastAsia" w:ascii="仿宋" w:hAnsi="仿宋" w:eastAsia="仿宋"/>
          <w:sz w:val="24"/>
        </w:rPr>
        <w:drawing>
          <wp:inline distT="0" distB="0" distL="114300" distR="114300">
            <wp:extent cx="2996565" cy="1061720"/>
            <wp:effectExtent l="0" t="0" r="13335" b="5080"/>
            <wp:docPr id="77" name="图片 13" descr="4层8列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3" descr="4层8列9B"/>
                    <pic:cNvPicPr>
                      <a:picLocks noChangeAspect="1"/>
                    </pic:cNvPicPr>
                  </pic:nvPicPr>
                  <pic:blipFill>
                    <a:blip r:embed="rId19"/>
                    <a:stretch>
                      <a:fillRect/>
                    </a:stretch>
                  </pic:blipFill>
                  <pic:spPr>
                    <a:xfrm>
                      <a:off x="0" y="0"/>
                      <a:ext cx="2996565" cy="1061720"/>
                    </a:xfrm>
                    <a:prstGeom prst="rect">
                      <a:avLst/>
                    </a:prstGeom>
                    <a:noFill/>
                    <a:ln>
                      <a:noFill/>
                    </a:ln>
                  </pic:spPr>
                </pic:pic>
              </a:graphicData>
            </a:graphic>
          </wp:inline>
        </w:drawing>
      </w:r>
    </w:p>
    <w:p w14:paraId="5ED66326">
      <w:pPr>
        <w:tabs>
          <w:tab w:val="left" w:pos="2163"/>
          <w:tab w:val="left" w:pos="6929"/>
        </w:tabs>
        <w:bidi w:val="0"/>
        <w:jc w:val="center"/>
        <w:rPr>
          <w:rFonts w:hint="eastAsia" w:ascii="仿宋" w:hAnsi="仿宋" w:eastAsia="仿宋"/>
          <w:sz w:val="24"/>
          <w:lang w:val="en-US" w:eastAsia="zh-CN"/>
        </w:rPr>
      </w:pPr>
      <w:r>
        <w:rPr>
          <w:rFonts w:hint="eastAsia" w:ascii="仿宋" w:hAnsi="仿宋" w:eastAsia="仿宋"/>
          <w:sz w:val="24"/>
          <w:lang w:val="en-US" w:eastAsia="zh-CN"/>
        </w:rPr>
        <w:t>4层7列</w:t>
      </w:r>
      <w:r>
        <w:rPr>
          <w:rFonts w:hint="eastAsia" w:ascii="仿宋" w:hAnsi="仿宋" w:eastAsia="仿宋"/>
          <w:sz w:val="24"/>
          <w:lang w:val="en-US" w:eastAsia="zh-CN"/>
        </w:rPr>
        <w:tab/>
      </w:r>
      <w:r>
        <w:rPr>
          <w:rFonts w:hint="eastAsia" w:ascii="仿宋" w:hAnsi="仿宋" w:eastAsia="仿宋"/>
          <w:sz w:val="24"/>
          <w:lang w:val="en-US" w:eastAsia="zh-CN"/>
        </w:rPr>
        <w:t xml:space="preserve">      4层8列</w:t>
      </w:r>
    </w:p>
    <w:p w14:paraId="44882080">
      <w:pPr>
        <w:tabs>
          <w:tab w:val="left" w:pos="2163"/>
          <w:tab w:val="left" w:pos="6929"/>
        </w:tabs>
        <w:bidi w:val="0"/>
        <w:ind w:firstLine="1920" w:firstLineChars="800"/>
        <w:jc w:val="center"/>
        <w:rPr>
          <w:rFonts w:hint="eastAsia" w:ascii="仿宋" w:hAnsi="仿宋" w:eastAsia="仿宋"/>
          <w:sz w:val="24"/>
          <w:lang w:val="en-US" w:eastAsia="zh-CN"/>
        </w:rPr>
      </w:pPr>
    </w:p>
    <w:p w14:paraId="192719A8">
      <w:pPr>
        <w:tabs>
          <w:tab w:val="left" w:pos="2163"/>
          <w:tab w:val="left" w:pos="6929"/>
        </w:tabs>
        <w:bidi w:val="0"/>
        <w:jc w:val="center"/>
        <w:rPr>
          <w:rFonts w:hint="default" w:ascii="仿宋" w:hAnsi="仿宋" w:eastAsia="仿宋"/>
          <w:sz w:val="24"/>
          <w:lang w:val="en-US" w:eastAsia="zh-CN"/>
        </w:rPr>
      </w:pPr>
    </w:p>
    <w:p w14:paraId="250F4004">
      <w:pPr>
        <w:bidi w:val="0"/>
        <w:jc w:val="center"/>
        <w:rPr>
          <w:rFonts w:hint="default" w:asciiTheme="minorHAnsi" w:hAnsiTheme="minorHAnsi" w:eastAsiaTheme="minorEastAsia" w:cstheme="minorBidi"/>
          <w:kern w:val="2"/>
          <w:sz w:val="21"/>
          <w:szCs w:val="24"/>
          <w:lang w:val="en-US" w:eastAsia="zh-CN" w:bidi="ar-SA"/>
        </w:rPr>
      </w:pPr>
      <w:r>
        <w:rPr>
          <w:rFonts w:hint="eastAsia" w:ascii="仿宋" w:hAnsi="仿宋" w:eastAsia="仿宋"/>
          <w:sz w:val="24"/>
        </w:rPr>
        <w:drawing>
          <wp:inline distT="0" distB="0" distL="114300" distR="114300">
            <wp:extent cx="2843530" cy="1118870"/>
            <wp:effectExtent l="0" t="0" r="13970" b="5080"/>
            <wp:docPr id="78" name="图片 18" descr="4层6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8" descr="4层6列"/>
                    <pic:cNvPicPr>
                      <a:picLocks noChangeAspect="1"/>
                    </pic:cNvPicPr>
                  </pic:nvPicPr>
                  <pic:blipFill>
                    <a:blip r:embed="rId20"/>
                    <a:stretch>
                      <a:fillRect/>
                    </a:stretch>
                  </pic:blipFill>
                  <pic:spPr>
                    <a:xfrm>
                      <a:off x="0" y="0"/>
                      <a:ext cx="2843530" cy="1118870"/>
                    </a:xfrm>
                    <a:prstGeom prst="rect">
                      <a:avLst/>
                    </a:prstGeom>
                    <a:noFill/>
                    <a:ln>
                      <a:noFill/>
                    </a:ln>
                  </pic:spPr>
                </pic:pic>
              </a:graphicData>
            </a:graphic>
          </wp:inline>
        </w:drawing>
      </w:r>
      <w:r>
        <w:rPr>
          <w:rFonts w:hint="eastAsia" w:ascii="仿宋" w:hAnsi="仿宋" w:eastAsia="仿宋"/>
          <w:color w:val="0000FF"/>
          <w:sz w:val="24"/>
        </w:rPr>
        <w:drawing>
          <wp:inline distT="0" distB="0" distL="114300" distR="114300">
            <wp:extent cx="3070225" cy="1061720"/>
            <wp:effectExtent l="0" t="0" r="15875" b="5080"/>
            <wp:docPr id="79" name="图片 19" descr="4层7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9" descr="4层7列"/>
                    <pic:cNvPicPr>
                      <a:picLocks noChangeAspect="1"/>
                    </pic:cNvPicPr>
                  </pic:nvPicPr>
                  <pic:blipFill>
                    <a:blip r:embed="rId21"/>
                    <a:stretch>
                      <a:fillRect/>
                    </a:stretch>
                  </pic:blipFill>
                  <pic:spPr>
                    <a:xfrm>
                      <a:off x="0" y="0"/>
                      <a:ext cx="3070225" cy="1061720"/>
                    </a:xfrm>
                    <a:prstGeom prst="rect">
                      <a:avLst/>
                    </a:prstGeom>
                    <a:noFill/>
                    <a:ln>
                      <a:noFill/>
                    </a:ln>
                  </pic:spPr>
                </pic:pic>
              </a:graphicData>
            </a:graphic>
          </wp:inline>
        </w:drawing>
      </w:r>
    </w:p>
    <w:p w14:paraId="6034A5CA">
      <w:pPr>
        <w:tabs>
          <w:tab w:val="left" w:pos="7046"/>
        </w:tabs>
        <w:bidi w:val="0"/>
        <w:jc w:val="center"/>
        <w:rPr>
          <w:rFonts w:hint="eastAsia" w:ascii="仿宋" w:hAnsi="仿宋" w:eastAsia="仿宋"/>
          <w:sz w:val="24"/>
          <w:lang w:val="en-US" w:eastAsia="zh-CN"/>
        </w:rPr>
      </w:pPr>
      <w:r>
        <w:rPr>
          <w:rFonts w:hint="eastAsia" w:ascii="仿宋" w:hAnsi="仿宋" w:eastAsia="仿宋"/>
          <w:sz w:val="24"/>
          <w:lang w:val="en-US" w:eastAsia="zh-CN"/>
        </w:rPr>
        <w:t>4层6列                    4层7列</w:t>
      </w:r>
    </w:p>
    <w:p w14:paraId="4951E181">
      <w:pPr>
        <w:bidi w:val="0"/>
        <w:jc w:val="left"/>
        <w:rPr>
          <w:rFonts w:hint="default" w:asciiTheme="minorHAnsi" w:hAnsiTheme="minorHAnsi" w:eastAsiaTheme="minorEastAsia" w:cstheme="minorBidi"/>
          <w:kern w:val="2"/>
          <w:sz w:val="21"/>
          <w:szCs w:val="24"/>
          <w:lang w:val="en-US" w:eastAsia="zh-CN" w:bidi="ar-SA"/>
        </w:rPr>
      </w:pPr>
    </w:p>
    <w:p w14:paraId="148C0545">
      <w:pPr>
        <w:bidi w:val="0"/>
        <w:jc w:val="left"/>
        <w:rPr>
          <w:rFonts w:hint="eastAsia" w:ascii="仿宋_GB2312" w:hAnsi="仿宋_GB2312" w:eastAsia="仿宋_GB2312" w:cs="仿宋_GB2312"/>
          <w:bCs/>
          <w:sz w:val="32"/>
          <w:szCs w:val="32"/>
          <w:lang w:val="en-US" w:eastAsia="zh-CN"/>
        </w:rPr>
      </w:pPr>
    </w:p>
    <w:p w14:paraId="3EEC871B">
      <w:pPr>
        <w:bidi w:val="0"/>
        <w:jc w:val="center"/>
        <w:rPr>
          <w:rFonts w:hint="eastAsia" w:ascii="黑体" w:hAnsi="黑体" w:eastAsia="黑体" w:cs="黑体"/>
          <w:bCs/>
          <w:sz w:val="32"/>
          <w:szCs w:val="32"/>
          <w:lang w:val="en-US" w:eastAsia="zh-CN"/>
        </w:rPr>
      </w:pPr>
    </w:p>
    <w:p w14:paraId="0C9A187C">
      <w:pPr>
        <w:bidi w:val="0"/>
        <w:jc w:val="center"/>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肉鸡养殖成套设备分档布局图      第7档</w:t>
      </w:r>
    </w:p>
    <w:p w14:paraId="14767966">
      <w:pPr>
        <w:bidi w:val="0"/>
        <w:jc w:val="center"/>
        <w:rPr>
          <w:rFonts w:hint="default" w:asciiTheme="minorHAnsi" w:hAnsiTheme="minorHAnsi" w:eastAsiaTheme="minorEastAsia" w:cstheme="minorBidi"/>
          <w:kern w:val="2"/>
          <w:sz w:val="21"/>
          <w:szCs w:val="24"/>
          <w:lang w:val="en-US" w:eastAsia="zh-CN" w:bidi="ar-SA"/>
        </w:rPr>
      </w:pPr>
    </w:p>
    <w:p w14:paraId="0D6E73CA">
      <w:pPr>
        <w:tabs>
          <w:tab w:val="left" w:pos="2263"/>
        </w:tabs>
        <w:bidi w:val="0"/>
        <w:jc w:val="center"/>
        <w:rPr>
          <w:rFonts w:hint="default" w:asciiTheme="minorHAnsi" w:hAnsiTheme="minorHAnsi" w:eastAsiaTheme="minorEastAsia" w:cstheme="minorBidi"/>
          <w:kern w:val="2"/>
          <w:sz w:val="21"/>
          <w:szCs w:val="24"/>
          <w:lang w:val="en-US" w:eastAsia="zh-CN" w:bidi="ar-SA"/>
        </w:rPr>
      </w:pPr>
    </w:p>
    <w:p w14:paraId="11C73159">
      <w:pPr>
        <w:tabs>
          <w:tab w:val="left" w:pos="2629"/>
        </w:tabs>
        <w:bidi w:val="0"/>
        <w:jc w:val="center"/>
        <w:rPr>
          <w:rFonts w:hint="default" w:asciiTheme="minorHAnsi" w:hAnsiTheme="minorHAnsi" w:eastAsiaTheme="minorEastAsia" w:cstheme="minorBidi"/>
          <w:kern w:val="2"/>
          <w:sz w:val="21"/>
          <w:szCs w:val="24"/>
          <w:lang w:val="en-US" w:eastAsia="zh-CN" w:bidi="ar-SA"/>
        </w:rPr>
      </w:pPr>
      <w:r>
        <w:rPr>
          <w:rFonts w:hint="eastAsia" w:ascii="仿宋" w:hAnsi="仿宋" w:eastAsia="仿宋"/>
          <w:sz w:val="24"/>
        </w:rPr>
        <w:drawing>
          <wp:inline distT="0" distB="0" distL="114300" distR="114300">
            <wp:extent cx="2996565" cy="1061720"/>
            <wp:effectExtent l="0" t="0" r="13335" b="5080"/>
            <wp:docPr id="82" name="图片 13" descr="4层8列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3" descr="4层8列9B"/>
                    <pic:cNvPicPr>
                      <a:picLocks noChangeAspect="1"/>
                    </pic:cNvPicPr>
                  </pic:nvPicPr>
                  <pic:blipFill>
                    <a:blip r:embed="rId19"/>
                    <a:stretch>
                      <a:fillRect/>
                    </a:stretch>
                  </pic:blipFill>
                  <pic:spPr>
                    <a:xfrm>
                      <a:off x="0" y="0"/>
                      <a:ext cx="2996565" cy="1061720"/>
                    </a:xfrm>
                    <a:prstGeom prst="rect">
                      <a:avLst/>
                    </a:prstGeom>
                    <a:noFill/>
                    <a:ln>
                      <a:noFill/>
                    </a:ln>
                  </pic:spPr>
                </pic:pic>
              </a:graphicData>
            </a:graphic>
          </wp:inline>
        </w:drawing>
      </w:r>
    </w:p>
    <w:p w14:paraId="657E28BC">
      <w:pPr>
        <w:tabs>
          <w:tab w:val="left" w:pos="2246"/>
        </w:tabs>
        <w:bidi w:val="0"/>
        <w:jc w:val="center"/>
        <w:rPr>
          <w:rFonts w:hint="eastAsia" w:ascii="仿宋" w:hAnsi="仿宋" w:eastAsia="仿宋"/>
          <w:sz w:val="24"/>
          <w:lang w:val="en-US" w:eastAsia="zh-CN"/>
        </w:rPr>
      </w:pPr>
      <w:r>
        <w:rPr>
          <w:rFonts w:hint="eastAsia" w:ascii="仿宋" w:hAnsi="仿宋" w:eastAsia="仿宋"/>
          <w:sz w:val="24"/>
          <w:lang w:val="en-US" w:eastAsia="zh-CN"/>
        </w:rPr>
        <w:t>4层8列</w:t>
      </w:r>
    </w:p>
    <w:p w14:paraId="7035F9E5">
      <w:pPr>
        <w:tabs>
          <w:tab w:val="left" w:pos="2246"/>
        </w:tabs>
        <w:bidi w:val="0"/>
        <w:jc w:val="center"/>
        <w:rPr>
          <w:rFonts w:hint="eastAsia" w:ascii="仿宋" w:hAnsi="仿宋" w:eastAsia="仿宋"/>
          <w:sz w:val="24"/>
          <w:lang w:val="en-US" w:eastAsia="zh-CN"/>
        </w:rPr>
      </w:pPr>
    </w:p>
    <w:p w14:paraId="002733B7">
      <w:pPr>
        <w:tabs>
          <w:tab w:val="left" w:pos="2246"/>
        </w:tabs>
        <w:bidi w:val="0"/>
        <w:jc w:val="center"/>
        <w:rPr>
          <w:rFonts w:hint="default" w:ascii="仿宋" w:hAnsi="仿宋" w:eastAsia="仿宋"/>
          <w:sz w:val="24"/>
          <w:lang w:val="en-US" w:eastAsia="zh-CN"/>
        </w:rPr>
      </w:pPr>
    </w:p>
    <w:p w14:paraId="598CA7DA">
      <w:pPr>
        <w:bidi w:val="0"/>
        <w:jc w:val="center"/>
        <w:rPr>
          <w:rFonts w:hint="eastAsia" w:ascii="仿宋" w:hAnsi="仿宋" w:eastAsia="仿宋"/>
          <w:color w:val="0000FF"/>
          <w:sz w:val="24"/>
        </w:rPr>
      </w:pPr>
      <w:r>
        <w:rPr>
          <w:rFonts w:hint="eastAsia" w:ascii="仿宋" w:hAnsi="仿宋" w:eastAsia="仿宋"/>
          <w:color w:val="0000FF"/>
          <w:sz w:val="24"/>
        </w:rPr>
        <w:drawing>
          <wp:inline distT="0" distB="0" distL="114300" distR="114300">
            <wp:extent cx="3070225" cy="1061720"/>
            <wp:effectExtent l="0" t="0" r="15875" b="5080"/>
            <wp:docPr id="83" name="图片 19" descr="4层7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9" descr="4层7列"/>
                    <pic:cNvPicPr>
                      <a:picLocks noChangeAspect="1"/>
                    </pic:cNvPicPr>
                  </pic:nvPicPr>
                  <pic:blipFill>
                    <a:blip r:embed="rId21"/>
                    <a:stretch>
                      <a:fillRect/>
                    </a:stretch>
                  </pic:blipFill>
                  <pic:spPr>
                    <a:xfrm>
                      <a:off x="0" y="0"/>
                      <a:ext cx="3070225" cy="1061720"/>
                    </a:xfrm>
                    <a:prstGeom prst="rect">
                      <a:avLst/>
                    </a:prstGeom>
                    <a:noFill/>
                    <a:ln>
                      <a:noFill/>
                    </a:ln>
                  </pic:spPr>
                </pic:pic>
              </a:graphicData>
            </a:graphic>
          </wp:inline>
        </w:drawing>
      </w:r>
    </w:p>
    <w:p w14:paraId="44F51792">
      <w:pPr>
        <w:bidi w:val="0"/>
        <w:jc w:val="center"/>
        <w:rPr>
          <w:rFonts w:hint="default" w:ascii="仿宋" w:hAnsi="仿宋" w:eastAsia="仿宋"/>
          <w:color w:val="0000FF"/>
          <w:sz w:val="24"/>
          <w:lang w:val="en-US" w:eastAsia="zh-CN"/>
        </w:rPr>
      </w:pPr>
      <w:r>
        <w:rPr>
          <w:rFonts w:hint="eastAsia" w:ascii="仿宋" w:hAnsi="仿宋" w:eastAsia="仿宋"/>
          <w:color w:val="0000FF"/>
          <w:sz w:val="24"/>
          <w:lang w:val="en-US" w:eastAsia="zh-CN"/>
        </w:rPr>
        <w:t xml:space="preserve">四层七列 </w:t>
      </w:r>
    </w:p>
    <w:p w14:paraId="6EB606D0">
      <w:pPr>
        <w:bidi w:val="0"/>
        <w:jc w:val="center"/>
        <w:rPr>
          <w:rFonts w:hint="eastAsia" w:ascii="仿宋" w:hAnsi="仿宋" w:eastAsia="仿宋"/>
          <w:color w:val="0000FF"/>
          <w:sz w:val="24"/>
          <w:lang w:val="en-US" w:eastAsia="zh-CN"/>
        </w:rPr>
      </w:pPr>
    </w:p>
    <w:p w14:paraId="0E0F0914">
      <w:pPr>
        <w:bidi w:val="0"/>
        <w:jc w:val="both"/>
      </w:pPr>
      <w:r>
        <w:rPr>
          <w:rFonts w:hint="eastAsia"/>
          <w:lang w:val="en-US" w:eastAsia="zh-CN"/>
        </w:rPr>
        <w:t xml:space="preserve">                       </w:t>
      </w:r>
      <w:r>
        <w:drawing>
          <wp:inline distT="0" distB="0" distL="114300" distR="114300">
            <wp:extent cx="6796405" cy="2892425"/>
            <wp:effectExtent l="0" t="0" r="444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a:stretch>
                      <a:fillRect/>
                    </a:stretch>
                  </pic:blipFill>
                  <pic:spPr>
                    <a:xfrm>
                      <a:off x="0" y="0"/>
                      <a:ext cx="6796405" cy="2892425"/>
                    </a:xfrm>
                    <a:prstGeom prst="rect">
                      <a:avLst/>
                    </a:prstGeom>
                    <a:noFill/>
                    <a:ln>
                      <a:noFill/>
                    </a:ln>
                  </pic:spPr>
                </pic:pic>
              </a:graphicData>
            </a:graphic>
          </wp:inline>
        </w:drawing>
      </w:r>
    </w:p>
    <w:p w14:paraId="48813493">
      <w:pPr>
        <w:bidi w:val="0"/>
        <w:jc w:val="center"/>
        <w:rPr>
          <w:rFonts w:hint="default" w:ascii="仿宋" w:hAnsi="仿宋" w:eastAsiaTheme="minorEastAsia"/>
          <w:color w:val="0000FF"/>
          <w:sz w:val="24"/>
          <w:lang w:val="en-US" w:eastAsia="zh-CN"/>
        </w:rPr>
      </w:pPr>
      <w:r>
        <w:rPr>
          <w:rFonts w:hint="eastAsia"/>
          <w:lang w:val="en-US" w:eastAsia="zh-CN"/>
        </w:rPr>
        <w:t>四层五列</w:t>
      </w:r>
    </w:p>
    <w:p w14:paraId="49A1B9AF">
      <w:pPr>
        <w:tabs>
          <w:tab w:val="left" w:pos="463"/>
        </w:tabs>
        <w:bidi w:val="0"/>
        <w:jc w:val="left"/>
        <w:rPr>
          <w:rFonts w:hint="eastAsia" w:ascii="仿宋" w:hAnsi="仿宋" w:eastAsia="仿宋"/>
          <w:sz w:val="24"/>
          <w:lang w:val="en-US" w:eastAsia="zh-CN"/>
        </w:rPr>
      </w:pPr>
    </w:p>
    <w:p w14:paraId="27760AFC">
      <w:pPr>
        <w:tabs>
          <w:tab w:val="left" w:pos="463"/>
        </w:tabs>
        <w:bidi w:val="0"/>
        <w:jc w:val="left"/>
        <w:rPr>
          <w:rFonts w:hint="eastAsia" w:ascii="仿宋" w:hAnsi="仿宋" w:eastAsia="仿宋"/>
          <w:sz w:val="24"/>
          <w:lang w:val="en-US" w:eastAsia="zh-CN"/>
        </w:rPr>
        <w:sectPr>
          <w:type w:val="continuous"/>
          <w:pgSz w:w="16838" w:h="11905" w:orient="landscape"/>
          <w:pgMar w:top="1803" w:right="1440" w:bottom="1803" w:left="1440" w:header="851" w:footer="992" w:gutter="0"/>
          <w:pgNumType w:fmt="numberInDash"/>
          <w:cols w:space="720" w:num="1"/>
          <w:docGrid w:type="lines" w:linePitch="319" w:charSpace="0"/>
        </w:sectPr>
      </w:pPr>
    </w:p>
    <w:p w14:paraId="0CFFB8DF">
      <w:pPr>
        <w:tabs>
          <w:tab w:val="left" w:pos="463"/>
        </w:tabs>
        <w:bidi w:val="0"/>
        <w:jc w:val="left"/>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 xml:space="preserve">附件1-3       </w:t>
      </w:r>
    </w:p>
    <w:p w14:paraId="2C61DB47">
      <w:pPr>
        <w:tabs>
          <w:tab w:val="left" w:pos="463"/>
        </w:tabs>
        <w:bidi w:val="0"/>
        <w:jc w:val="center"/>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肉鸡养殖成套设备配置表（第一档）</w:t>
      </w:r>
    </w:p>
    <w:tbl>
      <w:tblPr>
        <w:tblStyle w:val="14"/>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9"/>
        <w:gridCol w:w="2001"/>
        <w:gridCol w:w="848"/>
        <w:gridCol w:w="1602"/>
        <w:gridCol w:w="1602"/>
        <w:gridCol w:w="1611"/>
      </w:tblGrid>
      <w:tr w14:paraId="357CD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17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8E8ED">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档次</w:t>
            </w:r>
          </w:p>
        </w:tc>
        <w:tc>
          <w:tcPr>
            <w:tcW w:w="282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F60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第1档</w:t>
            </w:r>
          </w:p>
        </w:tc>
      </w:tr>
      <w:tr w14:paraId="5A5D5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172" w:type="pct"/>
            <w:gridSpan w:val="3"/>
            <w:tcBorders>
              <w:top w:val="nil"/>
              <w:left w:val="single" w:color="000000" w:sz="4" w:space="0"/>
              <w:bottom w:val="single" w:color="000000" w:sz="4" w:space="0"/>
              <w:right w:val="single" w:color="000000" w:sz="4" w:space="0"/>
            </w:tcBorders>
            <w:shd w:val="clear" w:color="auto" w:fill="auto"/>
            <w:noWrap/>
            <w:vAlign w:val="center"/>
          </w:tcPr>
          <w:p w14:paraId="20AE5B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w:t>
            </w:r>
          </w:p>
        </w:tc>
        <w:tc>
          <w:tcPr>
            <w:tcW w:w="941" w:type="pct"/>
            <w:tcBorders>
              <w:top w:val="nil"/>
              <w:left w:val="single" w:color="000000" w:sz="4" w:space="0"/>
              <w:bottom w:val="single" w:color="000000" w:sz="4" w:space="0"/>
              <w:right w:val="single" w:color="000000" w:sz="4" w:space="0"/>
            </w:tcBorders>
            <w:shd w:val="clear" w:color="auto" w:fill="auto"/>
            <w:vAlign w:val="center"/>
          </w:tcPr>
          <w:p w14:paraId="5930E5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9LRC-3</w:t>
            </w:r>
            <w:r>
              <w:rPr>
                <w:rFonts w:ascii="Arial" w:hAnsi="Arial" w:eastAsia="仿宋" w:cs="Arial"/>
                <w:i w:val="0"/>
                <w:iCs w:val="0"/>
                <w:color w:val="000000"/>
                <w:kern w:val="0"/>
                <w:sz w:val="22"/>
                <w:szCs w:val="22"/>
                <w:u w:val="none"/>
                <w:lang w:val="en-US" w:eastAsia="zh-CN" w:bidi="ar"/>
              </w:rPr>
              <w:t>×</w:t>
            </w:r>
            <w:r>
              <w:rPr>
                <w:rFonts w:hint="eastAsia" w:ascii="仿宋" w:hAnsi="仿宋" w:eastAsia="仿宋" w:cs="仿宋"/>
                <w:i w:val="0"/>
                <w:iCs w:val="0"/>
                <w:color w:val="000000"/>
                <w:kern w:val="0"/>
                <w:sz w:val="22"/>
                <w:szCs w:val="22"/>
                <w:u w:val="none"/>
                <w:lang w:val="en-US" w:eastAsia="zh-CN" w:bidi="ar"/>
              </w:rPr>
              <w:t>75-54</w:t>
            </w:r>
          </w:p>
        </w:tc>
        <w:tc>
          <w:tcPr>
            <w:tcW w:w="941" w:type="pct"/>
            <w:tcBorders>
              <w:top w:val="nil"/>
              <w:left w:val="single" w:color="000000" w:sz="4" w:space="0"/>
              <w:bottom w:val="single" w:color="000000" w:sz="4" w:space="0"/>
              <w:right w:val="single" w:color="000000" w:sz="4" w:space="0"/>
            </w:tcBorders>
            <w:shd w:val="clear" w:color="auto" w:fill="auto"/>
            <w:vAlign w:val="center"/>
          </w:tcPr>
          <w:p w14:paraId="30AF8A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9LRC-3</w:t>
            </w:r>
            <w:r>
              <w:rPr>
                <w:rFonts w:ascii="Arial" w:hAnsi="Arial" w:eastAsia="仿宋" w:cs="Arial"/>
                <w:i w:val="0"/>
                <w:iCs w:val="0"/>
                <w:color w:val="000000"/>
                <w:kern w:val="0"/>
                <w:sz w:val="22"/>
                <w:szCs w:val="22"/>
                <w:u w:val="none"/>
                <w:lang w:val="en-US" w:eastAsia="zh-CN" w:bidi="ar"/>
              </w:rPr>
              <w:t>×</w:t>
            </w:r>
            <w:r>
              <w:rPr>
                <w:rFonts w:hint="eastAsia" w:ascii="仿宋" w:hAnsi="仿宋" w:eastAsia="仿宋" w:cs="仿宋"/>
                <w:i w:val="0"/>
                <w:iCs w:val="0"/>
                <w:color w:val="000000"/>
                <w:kern w:val="0"/>
                <w:sz w:val="22"/>
                <w:szCs w:val="22"/>
                <w:u w:val="none"/>
                <w:lang w:val="en-US" w:eastAsia="zh-CN" w:bidi="ar"/>
              </w:rPr>
              <w:t>75-45</w:t>
            </w:r>
          </w:p>
        </w:tc>
        <w:tc>
          <w:tcPr>
            <w:tcW w:w="943" w:type="pct"/>
            <w:tcBorders>
              <w:top w:val="nil"/>
              <w:left w:val="single" w:color="000000" w:sz="4" w:space="0"/>
              <w:bottom w:val="single" w:color="000000" w:sz="4" w:space="0"/>
              <w:right w:val="single" w:color="000000" w:sz="4" w:space="0"/>
            </w:tcBorders>
            <w:shd w:val="clear" w:color="auto" w:fill="auto"/>
            <w:vAlign w:val="center"/>
          </w:tcPr>
          <w:p w14:paraId="02827A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9LRC-3</w:t>
            </w:r>
            <w:r>
              <w:rPr>
                <w:rFonts w:ascii="Arial" w:hAnsi="Arial" w:eastAsia="仿宋" w:cs="Arial"/>
                <w:i w:val="0"/>
                <w:iCs w:val="0"/>
                <w:color w:val="000000"/>
                <w:kern w:val="0"/>
                <w:sz w:val="22"/>
                <w:szCs w:val="22"/>
                <w:u w:val="none"/>
                <w:lang w:val="en-US" w:eastAsia="zh-CN" w:bidi="ar"/>
              </w:rPr>
              <w:t>×</w:t>
            </w:r>
            <w:r>
              <w:rPr>
                <w:rFonts w:hint="eastAsia" w:ascii="仿宋" w:hAnsi="仿宋" w:eastAsia="仿宋" w:cs="仿宋"/>
                <w:i w:val="0"/>
                <w:iCs w:val="0"/>
                <w:color w:val="000000"/>
                <w:kern w:val="0"/>
                <w:sz w:val="22"/>
                <w:szCs w:val="22"/>
                <w:u w:val="none"/>
                <w:lang w:val="en-US" w:eastAsia="zh-CN" w:bidi="ar"/>
              </w:rPr>
              <w:t>93-54</w:t>
            </w:r>
          </w:p>
        </w:tc>
      </w:tr>
      <w:tr w14:paraId="2CF37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4" w:type="pct"/>
            <w:gridSpan w:val="2"/>
            <w:vMerge w:val="restart"/>
            <w:tcBorders>
              <w:top w:val="single" w:color="000000" w:sz="4" w:space="0"/>
              <w:left w:val="single" w:color="000000" w:sz="4" w:space="0"/>
              <w:bottom w:val="nil"/>
              <w:right w:val="single" w:color="000000" w:sz="4" w:space="0"/>
            </w:tcBorders>
            <w:shd w:val="clear" w:color="auto" w:fill="auto"/>
            <w:noWrap/>
            <w:vAlign w:val="center"/>
          </w:tcPr>
          <w:p w14:paraId="5ABBFA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布局方式</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98D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列数</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42E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B34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E1D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44061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74" w:type="pct"/>
            <w:gridSpan w:val="2"/>
            <w:vMerge w:val="continue"/>
            <w:tcBorders>
              <w:top w:val="single" w:color="000000" w:sz="4" w:space="0"/>
              <w:left w:val="single" w:color="000000" w:sz="4" w:space="0"/>
              <w:bottom w:val="nil"/>
              <w:right w:val="single" w:color="000000" w:sz="4" w:space="0"/>
            </w:tcBorders>
            <w:shd w:val="clear" w:color="auto" w:fill="auto"/>
            <w:noWrap/>
            <w:vAlign w:val="center"/>
          </w:tcPr>
          <w:p w14:paraId="6739B2EF">
            <w:pPr>
              <w:jc w:val="center"/>
              <w:rPr>
                <w:rFonts w:hint="eastAsia" w:ascii="仿宋" w:hAnsi="仿宋" w:eastAsia="仿宋" w:cs="仿宋"/>
                <w:i w:val="0"/>
                <w:iCs w:val="0"/>
                <w:color w:val="000000"/>
                <w:sz w:val="22"/>
                <w:szCs w:val="22"/>
                <w:u w:val="none"/>
              </w:rPr>
            </w:pPr>
          </w:p>
        </w:tc>
        <w:tc>
          <w:tcPr>
            <w:tcW w:w="498" w:type="pct"/>
            <w:tcBorders>
              <w:top w:val="single" w:color="000000" w:sz="4" w:space="0"/>
              <w:left w:val="single" w:color="000000" w:sz="4" w:space="0"/>
              <w:bottom w:val="nil"/>
              <w:right w:val="single" w:color="000000" w:sz="4" w:space="0"/>
            </w:tcBorders>
            <w:shd w:val="clear" w:color="auto" w:fill="auto"/>
            <w:noWrap/>
            <w:vAlign w:val="center"/>
          </w:tcPr>
          <w:p w14:paraId="3605DB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层数</w:t>
            </w:r>
          </w:p>
        </w:tc>
        <w:tc>
          <w:tcPr>
            <w:tcW w:w="941" w:type="pct"/>
            <w:tcBorders>
              <w:top w:val="single" w:color="000000" w:sz="4" w:space="0"/>
              <w:left w:val="single" w:color="000000" w:sz="4" w:space="0"/>
              <w:bottom w:val="nil"/>
              <w:right w:val="single" w:color="000000" w:sz="4" w:space="0"/>
            </w:tcBorders>
            <w:shd w:val="clear" w:color="auto" w:fill="auto"/>
            <w:noWrap/>
            <w:vAlign w:val="center"/>
          </w:tcPr>
          <w:p w14:paraId="39697B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41" w:type="pct"/>
            <w:tcBorders>
              <w:top w:val="single" w:color="000000" w:sz="4" w:space="0"/>
              <w:left w:val="single" w:color="000000" w:sz="4" w:space="0"/>
              <w:bottom w:val="nil"/>
              <w:right w:val="single" w:color="000000" w:sz="4" w:space="0"/>
            </w:tcBorders>
            <w:shd w:val="clear" w:color="auto" w:fill="auto"/>
            <w:noWrap/>
            <w:vAlign w:val="center"/>
          </w:tcPr>
          <w:p w14:paraId="68CE30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43" w:type="pct"/>
            <w:tcBorders>
              <w:top w:val="single" w:color="000000" w:sz="4" w:space="0"/>
              <w:left w:val="single" w:color="000000" w:sz="4" w:space="0"/>
              <w:bottom w:val="nil"/>
              <w:right w:val="single" w:color="000000" w:sz="4" w:space="0"/>
            </w:tcBorders>
            <w:shd w:val="clear" w:color="auto" w:fill="auto"/>
            <w:noWrap/>
            <w:vAlign w:val="center"/>
          </w:tcPr>
          <w:p w14:paraId="38E799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6D179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1E2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配置明细</w:t>
            </w:r>
          </w:p>
        </w:tc>
      </w:tr>
      <w:tr w14:paraId="42704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FF2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序号</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2BD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名称</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AD3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单位</w:t>
            </w:r>
          </w:p>
        </w:tc>
        <w:tc>
          <w:tcPr>
            <w:tcW w:w="282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B2724">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数量</w:t>
            </w:r>
          </w:p>
        </w:tc>
      </w:tr>
      <w:tr w14:paraId="0D5DE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D2CF9">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一、</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DAECF">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笼具系统</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B410E">
            <w:pPr>
              <w:rPr>
                <w:rFonts w:hint="eastAsia" w:ascii="仿宋" w:hAnsi="仿宋" w:eastAsia="仿宋" w:cs="仿宋"/>
                <w:b/>
                <w:bCs/>
                <w:i w:val="0"/>
                <w:iCs w:val="0"/>
                <w:color w:val="000000"/>
                <w:sz w:val="22"/>
                <w:szCs w:val="22"/>
                <w:u w:val="none"/>
              </w:rPr>
            </w:pP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C7A0A">
            <w:pPr>
              <w:rPr>
                <w:rFonts w:hint="eastAsia" w:ascii="仿宋" w:hAnsi="仿宋" w:eastAsia="仿宋" w:cs="仿宋"/>
                <w:b/>
                <w:bCs/>
                <w:i w:val="0"/>
                <w:iCs w:val="0"/>
                <w:color w:val="000000"/>
                <w:sz w:val="22"/>
                <w:szCs w:val="22"/>
                <w:u w:val="none"/>
              </w:rPr>
            </w:pP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018AB">
            <w:pPr>
              <w:rPr>
                <w:rFonts w:hint="eastAsia" w:ascii="仿宋" w:hAnsi="仿宋" w:eastAsia="仿宋" w:cs="仿宋"/>
                <w:b/>
                <w:bCs/>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FA215">
            <w:pPr>
              <w:rPr>
                <w:rFonts w:hint="eastAsia" w:ascii="仿宋" w:hAnsi="仿宋" w:eastAsia="仿宋" w:cs="仿宋"/>
                <w:b/>
                <w:bCs/>
                <w:i w:val="0"/>
                <w:iCs w:val="0"/>
                <w:color w:val="000000"/>
                <w:sz w:val="22"/>
                <w:szCs w:val="22"/>
                <w:u w:val="none"/>
              </w:rPr>
            </w:pPr>
          </w:p>
        </w:tc>
      </w:tr>
      <w:tr w14:paraId="3BAA5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C4E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0580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笼网</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2D0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组</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4E1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270</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22D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270</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703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216</w:t>
            </w:r>
          </w:p>
        </w:tc>
      </w:tr>
      <w:tr w14:paraId="2CADB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486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006B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笼架及支撑</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AAD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组</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60F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270</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D6E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270</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032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216</w:t>
            </w:r>
          </w:p>
        </w:tc>
      </w:tr>
      <w:tr w14:paraId="1C952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FCA52">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二、</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2B9B0">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自动喂料系统</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BC43B">
            <w:pPr>
              <w:rPr>
                <w:rFonts w:hint="eastAsia" w:ascii="仿宋" w:hAnsi="仿宋" w:eastAsia="仿宋" w:cs="仿宋"/>
                <w:b/>
                <w:bCs/>
                <w:i w:val="0"/>
                <w:iCs w:val="0"/>
                <w:color w:val="000000"/>
                <w:sz w:val="22"/>
                <w:szCs w:val="22"/>
                <w:u w:val="none"/>
              </w:rPr>
            </w:pP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32090">
            <w:pPr>
              <w:rPr>
                <w:rFonts w:hint="eastAsia" w:ascii="仿宋" w:hAnsi="仿宋" w:eastAsia="仿宋" w:cs="仿宋"/>
                <w:b/>
                <w:bCs/>
                <w:i w:val="0"/>
                <w:iCs w:val="0"/>
                <w:color w:val="000000"/>
                <w:sz w:val="22"/>
                <w:szCs w:val="22"/>
                <w:u w:val="none"/>
              </w:rPr>
            </w:pP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88ED4">
            <w:pPr>
              <w:rPr>
                <w:rFonts w:hint="eastAsia" w:ascii="仿宋" w:hAnsi="仿宋" w:eastAsia="仿宋" w:cs="仿宋"/>
                <w:b/>
                <w:bCs/>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08F2B">
            <w:pPr>
              <w:rPr>
                <w:rFonts w:hint="eastAsia" w:ascii="仿宋" w:hAnsi="仿宋" w:eastAsia="仿宋" w:cs="仿宋"/>
                <w:b/>
                <w:bCs/>
                <w:i w:val="0"/>
                <w:iCs w:val="0"/>
                <w:color w:val="000000"/>
                <w:sz w:val="22"/>
                <w:szCs w:val="22"/>
                <w:u w:val="none"/>
              </w:rPr>
            </w:pPr>
          </w:p>
        </w:tc>
      </w:tr>
      <w:tr w14:paraId="3C66B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E88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A39D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自动喂料机</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E2E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562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FCB39">
            <w:pPr>
              <w:jc w:val="center"/>
              <w:rPr>
                <w:rFonts w:hint="eastAsia" w:ascii="仿宋" w:hAnsi="仿宋" w:eastAsia="仿宋" w:cs="仿宋"/>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98D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74DA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284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12FD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料塔及主料线</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52F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6D3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372D4">
            <w:pPr>
              <w:jc w:val="center"/>
              <w:rPr>
                <w:rFonts w:hint="eastAsia" w:ascii="仿宋" w:hAnsi="仿宋" w:eastAsia="仿宋" w:cs="仿宋"/>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2E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EB8B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E65CF">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三、</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E4AED">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自动清粪系统</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FD3E5">
            <w:pPr>
              <w:rPr>
                <w:rFonts w:hint="eastAsia" w:ascii="仿宋" w:hAnsi="仿宋" w:eastAsia="仿宋" w:cs="仿宋"/>
                <w:b/>
                <w:bCs/>
                <w:i w:val="0"/>
                <w:iCs w:val="0"/>
                <w:color w:val="000000"/>
                <w:sz w:val="22"/>
                <w:szCs w:val="22"/>
                <w:u w:val="none"/>
              </w:rPr>
            </w:pP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9306F">
            <w:pPr>
              <w:rPr>
                <w:rFonts w:hint="eastAsia" w:ascii="仿宋" w:hAnsi="仿宋" w:eastAsia="仿宋" w:cs="仿宋"/>
                <w:b/>
                <w:bCs/>
                <w:i w:val="0"/>
                <w:iCs w:val="0"/>
                <w:color w:val="000000"/>
                <w:sz w:val="22"/>
                <w:szCs w:val="22"/>
                <w:u w:val="none"/>
              </w:rPr>
            </w:pP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4FE52">
            <w:pPr>
              <w:rPr>
                <w:rFonts w:hint="eastAsia" w:ascii="仿宋" w:hAnsi="仿宋" w:eastAsia="仿宋" w:cs="仿宋"/>
                <w:b/>
                <w:bCs/>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5ADBF">
            <w:pPr>
              <w:rPr>
                <w:rFonts w:hint="eastAsia" w:ascii="仿宋" w:hAnsi="仿宋" w:eastAsia="仿宋" w:cs="仿宋"/>
                <w:b/>
                <w:bCs/>
                <w:i w:val="0"/>
                <w:iCs w:val="0"/>
                <w:color w:val="000000"/>
                <w:sz w:val="22"/>
                <w:szCs w:val="22"/>
                <w:u w:val="none"/>
              </w:rPr>
            </w:pPr>
          </w:p>
        </w:tc>
      </w:tr>
      <w:tr w14:paraId="36D3A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4AE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CB36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纵向清粪机</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08F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DF3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161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99A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2A6AD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FA1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028B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横向出粪机</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36A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AC7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A4E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ED9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A799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FF2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D6A2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斜向出粪机</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8F5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B2E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826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935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F5F7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072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613B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清粪控制柜</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FFC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584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3D4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9FA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4F04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DB3B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四、</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1E2B6">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自动饮水系统</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A887D">
            <w:pPr>
              <w:rPr>
                <w:rFonts w:hint="eastAsia" w:ascii="仿宋" w:hAnsi="仿宋" w:eastAsia="仿宋" w:cs="仿宋"/>
                <w:b/>
                <w:bCs/>
                <w:i w:val="0"/>
                <w:iCs w:val="0"/>
                <w:color w:val="000000"/>
                <w:sz w:val="22"/>
                <w:szCs w:val="22"/>
                <w:u w:val="none"/>
              </w:rPr>
            </w:pP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7A980">
            <w:pPr>
              <w:rPr>
                <w:rFonts w:hint="eastAsia" w:ascii="仿宋" w:hAnsi="仿宋" w:eastAsia="仿宋" w:cs="仿宋"/>
                <w:b/>
                <w:bCs/>
                <w:i w:val="0"/>
                <w:iCs w:val="0"/>
                <w:color w:val="000000"/>
                <w:sz w:val="22"/>
                <w:szCs w:val="22"/>
                <w:u w:val="none"/>
              </w:rPr>
            </w:pP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51DD6">
            <w:pPr>
              <w:rPr>
                <w:rFonts w:hint="eastAsia" w:ascii="仿宋" w:hAnsi="仿宋" w:eastAsia="仿宋" w:cs="仿宋"/>
                <w:b/>
                <w:bCs/>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89F72">
            <w:pPr>
              <w:rPr>
                <w:rFonts w:hint="eastAsia" w:ascii="仿宋" w:hAnsi="仿宋" w:eastAsia="仿宋" w:cs="仿宋"/>
                <w:b/>
                <w:bCs/>
                <w:i w:val="0"/>
                <w:iCs w:val="0"/>
                <w:color w:val="000000"/>
                <w:sz w:val="22"/>
                <w:szCs w:val="22"/>
                <w:u w:val="none"/>
              </w:rPr>
            </w:pPr>
          </w:p>
        </w:tc>
      </w:tr>
      <w:tr w14:paraId="6EC5D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A9A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5584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进水前端</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59F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684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4FA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526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5F8EA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120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FE65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饮水单元</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331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组</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296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270</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D85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270</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239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216</w:t>
            </w:r>
          </w:p>
        </w:tc>
      </w:tr>
      <w:tr w14:paraId="43137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A2C15">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五、</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5EFF7">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环境控制系统</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54A9F">
            <w:pPr>
              <w:rPr>
                <w:rFonts w:hint="eastAsia" w:ascii="仿宋" w:hAnsi="仿宋" w:eastAsia="仿宋" w:cs="仿宋"/>
                <w:b/>
                <w:bCs/>
                <w:i w:val="0"/>
                <w:iCs w:val="0"/>
                <w:color w:val="000000"/>
                <w:sz w:val="22"/>
                <w:szCs w:val="22"/>
                <w:u w:val="none"/>
              </w:rPr>
            </w:pP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5A55C">
            <w:pPr>
              <w:rPr>
                <w:rFonts w:hint="eastAsia" w:ascii="仿宋" w:hAnsi="仿宋" w:eastAsia="仿宋" w:cs="仿宋"/>
                <w:b/>
                <w:bCs/>
                <w:i w:val="0"/>
                <w:iCs w:val="0"/>
                <w:color w:val="000000"/>
                <w:sz w:val="22"/>
                <w:szCs w:val="22"/>
                <w:u w:val="none"/>
              </w:rPr>
            </w:pP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F678F">
            <w:pPr>
              <w:rPr>
                <w:rFonts w:hint="eastAsia" w:ascii="仿宋" w:hAnsi="仿宋" w:eastAsia="仿宋" w:cs="仿宋"/>
                <w:b/>
                <w:bCs/>
                <w:i w:val="0"/>
                <w:iCs w:val="0"/>
                <w:color w:val="000000"/>
                <w:sz w:val="22"/>
                <w:szCs w:val="22"/>
                <w:u w:val="none"/>
              </w:rPr>
            </w:pP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DA791">
            <w:pPr>
              <w:rPr>
                <w:rFonts w:hint="eastAsia" w:ascii="仿宋" w:hAnsi="仿宋" w:eastAsia="仿宋" w:cs="仿宋"/>
                <w:b/>
                <w:bCs/>
                <w:i w:val="0"/>
                <w:iCs w:val="0"/>
                <w:color w:val="000000"/>
                <w:sz w:val="22"/>
                <w:szCs w:val="22"/>
                <w:u w:val="none"/>
              </w:rPr>
            </w:pPr>
          </w:p>
        </w:tc>
      </w:tr>
      <w:tr w14:paraId="57C33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509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9309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风机</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E98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8D6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303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6C9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r>
      <w:tr w14:paraId="47834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BEB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F88C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通风小窗</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4E4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ECF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702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CE1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w:t>
            </w:r>
          </w:p>
        </w:tc>
      </w:tr>
      <w:tr w14:paraId="0E2C7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DBA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7095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小窗联动控制</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F0F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721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B32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2E4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F2B9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EA1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0C62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湿帘及附件</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F61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平米</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F4E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EC3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D27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w:t>
            </w:r>
          </w:p>
        </w:tc>
      </w:tr>
      <w:tr w14:paraId="4080D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177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F499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湿帘保温门</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218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平米</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FD6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72</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ACC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72</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3CB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72</w:t>
            </w:r>
          </w:p>
        </w:tc>
      </w:tr>
      <w:tr w14:paraId="179F0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70B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8AAD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保温门联动控制</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3C4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FAC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EC1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113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D415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C10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1C3E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环境控制器</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609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A59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645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F23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7320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067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1F36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报警系统</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A22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F2E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AD8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A56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43A0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C5E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8D47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电气控制箱</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2C3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84B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866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F97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AC10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46D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2369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主配电箱</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B0C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6F1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9BC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78D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FFF2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1A5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6315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综合布线</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B21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栋</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60E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DBF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620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E352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D20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11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9B97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照明系统</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FD8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栋</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707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1E5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45A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67A3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A12519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说明：1、表中风机、进风窗、湿帘和湿帘及风机保温门的测算数量为最接近每个分档设计养殖量下限值最低养殖需求数量，在满足饲养工艺的前提下，实际配置数量可大于表中测算数量；</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 xml:space="preserve">    2、表中以最接近每个分档设计养殖量下限值的单栋肉鸡舍内成套设备各组成部分进行测算，用于进行造价测算。实际设计养殖量不同时，可根据设计养殖量测算各组成部分数量。</w:t>
            </w:r>
          </w:p>
        </w:tc>
      </w:tr>
    </w:tbl>
    <w:p w14:paraId="19872ED0">
      <w:pPr>
        <w:tabs>
          <w:tab w:val="left" w:pos="463"/>
        </w:tabs>
        <w:bidi w:val="0"/>
        <w:jc w:val="center"/>
        <w:rPr>
          <w:rFonts w:hint="eastAsia" w:ascii="黑体" w:hAnsi="黑体" w:eastAsia="黑体" w:cs="黑体"/>
          <w:bCs/>
          <w:sz w:val="32"/>
          <w:szCs w:val="32"/>
          <w:lang w:val="en-US" w:eastAsia="zh-CN"/>
        </w:rPr>
      </w:pPr>
    </w:p>
    <w:p w14:paraId="6CB92C77">
      <w:pPr>
        <w:tabs>
          <w:tab w:val="left" w:pos="463"/>
        </w:tabs>
        <w:bidi w:val="0"/>
        <w:jc w:val="center"/>
        <w:rPr>
          <w:rFonts w:hint="eastAsia" w:ascii="黑体" w:hAnsi="黑体" w:eastAsia="黑体" w:cs="黑体"/>
          <w:bCs/>
          <w:sz w:val="32"/>
          <w:szCs w:val="32"/>
          <w:lang w:val="en-US" w:eastAsia="zh-CN"/>
        </w:rPr>
      </w:pPr>
    </w:p>
    <w:p w14:paraId="23B393DA">
      <w:pPr>
        <w:tabs>
          <w:tab w:val="left" w:pos="463"/>
        </w:tabs>
        <w:bidi w:val="0"/>
        <w:jc w:val="center"/>
        <w:rPr>
          <w:rFonts w:hint="eastAsia" w:ascii="黑体" w:hAnsi="黑体" w:eastAsia="黑体" w:cs="黑体"/>
          <w:bCs/>
          <w:sz w:val="32"/>
          <w:szCs w:val="32"/>
          <w:lang w:val="en-US" w:eastAsia="zh-CN"/>
        </w:rPr>
      </w:pPr>
    </w:p>
    <w:p w14:paraId="3C404002">
      <w:pPr>
        <w:tabs>
          <w:tab w:val="left" w:pos="463"/>
        </w:tabs>
        <w:bidi w:val="0"/>
        <w:jc w:val="center"/>
        <w:rPr>
          <w:rFonts w:hint="eastAsia" w:ascii="黑体" w:hAnsi="黑体" w:eastAsia="黑体" w:cs="黑体"/>
          <w:bCs/>
          <w:sz w:val="32"/>
          <w:szCs w:val="32"/>
          <w:lang w:val="en-US" w:eastAsia="zh-CN"/>
        </w:rPr>
      </w:pPr>
    </w:p>
    <w:p w14:paraId="79432B74">
      <w:pPr>
        <w:tabs>
          <w:tab w:val="left" w:pos="463"/>
        </w:tabs>
        <w:bidi w:val="0"/>
        <w:jc w:val="center"/>
        <w:rPr>
          <w:rFonts w:hint="eastAsia" w:ascii="黑体" w:hAnsi="黑体" w:eastAsia="黑体" w:cs="黑体"/>
          <w:bCs/>
          <w:sz w:val="32"/>
          <w:szCs w:val="32"/>
          <w:lang w:val="en-US" w:eastAsia="zh-CN"/>
        </w:rPr>
      </w:pPr>
    </w:p>
    <w:p w14:paraId="4815544B">
      <w:pPr>
        <w:tabs>
          <w:tab w:val="left" w:pos="463"/>
        </w:tabs>
        <w:bidi w:val="0"/>
        <w:jc w:val="center"/>
        <w:rPr>
          <w:rFonts w:hint="eastAsia" w:ascii="黑体" w:hAnsi="黑体" w:eastAsia="黑体" w:cs="黑体"/>
          <w:bCs/>
          <w:sz w:val="32"/>
          <w:szCs w:val="32"/>
          <w:lang w:val="en-US" w:eastAsia="zh-CN"/>
        </w:rPr>
      </w:pPr>
    </w:p>
    <w:p w14:paraId="68AAED2C">
      <w:pPr>
        <w:tabs>
          <w:tab w:val="left" w:pos="463"/>
        </w:tabs>
        <w:bidi w:val="0"/>
        <w:jc w:val="center"/>
        <w:rPr>
          <w:rFonts w:hint="eastAsia" w:ascii="黑体" w:hAnsi="黑体" w:eastAsia="黑体" w:cs="黑体"/>
          <w:bCs/>
          <w:sz w:val="32"/>
          <w:szCs w:val="32"/>
          <w:lang w:val="en-US" w:eastAsia="zh-CN"/>
        </w:rPr>
      </w:pPr>
    </w:p>
    <w:p w14:paraId="19906309">
      <w:pPr>
        <w:tabs>
          <w:tab w:val="left" w:pos="463"/>
        </w:tabs>
        <w:bidi w:val="0"/>
        <w:jc w:val="center"/>
        <w:rPr>
          <w:rFonts w:hint="eastAsia" w:ascii="黑体" w:hAnsi="黑体" w:eastAsia="黑体" w:cs="黑体"/>
          <w:bCs/>
          <w:sz w:val="32"/>
          <w:szCs w:val="32"/>
          <w:lang w:val="en-US" w:eastAsia="zh-CN"/>
        </w:rPr>
      </w:pPr>
    </w:p>
    <w:p w14:paraId="191D58FE">
      <w:pPr>
        <w:tabs>
          <w:tab w:val="left" w:pos="463"/>
        </w:tabs>
        <w:bidi w:val="0"/>
        <w:jc w:val="center"/>
        <w:rPr>
          <w:rFonts w:hint="eastAsia" w:ascii="黑体" w:hAnsi="黑体" w:eastAsia="黑体" w:cs="黑体"/>
          <w:bCs/>
          <w:sz w:val="32"/>
          <w:szCs w:val="32"/>
          <w:lang w:val="en-US" w:eastAsia="zh-CN"/>
        </w:rPr>
      </w:pPr>
    </w:p>
    <w:p w14:paraId="51A86163">
      <w:pPr>
        <w:tabs>
          <w:tab w:val="left" w:pos="463"/>
        </w:tabs>
        <w:bidi w:val="0"/>
        <w:jc w:val="center"/>
        <w:rPr>
          <w:rFonts w:hint="eastAsia" w:ascii="黑体" w:hAnsi="黑体" w:eastAsia="黑体" w:cs="黑体"/>
          <w:bCs/>
          <w:sz w:val="32"/>
          <w:szCs w:val="32"/>
          <w:lang w:val="en-US" w:eastAsia="zh-CN"/>
        </w:rPr>
      </w:pPr>
    </w:p>
    <w:p w14:paraId="293F6BD6">
      <w:pPr>
        <w:tabs>
          <w:tab w:val="left" w:pos="463"/>
        </w:tabs>
        <w:bidi w:val="0"/>
        <w:jc w:val="center"/>
        <w:rPr>
          <w:rFonts w:hint="eastAsia" w:ascii="黑体" w:hAnsi="黑体" w:eastAsia="黑体" w:cs="黑体"/>
          <w:bCs/>
          <w:sz w:val="32"/>
          <w:szCs w:val="32"/>
          <w:lang w:val="en-US" w:eastAsia="zh-CN"/>
        </w:rPr>
      </w:pPr>
    </w:p>
    <w:p w14:paraId="7586E1C5">
      <w:pPr>
        <w:tabs>
          <w:tab w:val="left" w:pos="463"/>
        </w:tabs>
        <w:bidi w:val="0"/>
        <w:jc w:val="center"/>
        <w:rPr>
          <w:rFonts w:hint="eastAsia" w:ascii="黑体" w:hAnsi="黑体" w:eastAsia="黑体" w:cs="黑体"/>
          <w:bCs/>
          <w:sz w:val="32"/>
          <w:szCs w:val="32"/>
          <w:lang w:val="en-US" w:eastAsia="zh-CN"/>
        </w:rPr>
      </w:pPr>
    </w:p>
    <w:p w14:paraId="29500A25">
      <w:pPr>
        <w:tabs>
          <w:tab w:val="left" w:pos="463"/>
        </w:tabs>
        <w:bidi w:val="0"/>
        <w:jc w:val="center"/>
        <w:rPr>
          <w:rFonts w:hint="eastAsia" w:ascii="黑体" w:hAnsi="黑体" w:eastAsia="黑体" w:cs="黑体"/>
          <w:bCs/>
          <w:sz w:val="32"/>
          <w:szCs w:val="32"/>
          <w:lang w:val="en-US" w:eastAsia="zh-CN"/>
        </w:rPr>
      </w:pPr>
    </w:p>
    <w:p w14:paraId="00BF939D">
      <w:pPr>
        <w:tabs>
          <w:tab w:val="left" w:pos="463"/>
        </w:tabs>
        <w:bidi w:val="0"/>
        <w:jc w:val="center"/>
        <w:rPr>
          <w:rFonts w:hint="eastAsia" w:ascii="黑体" w:hAnsi="黑体" w:eastAsia="黑体" w:cs="黑体"/>
          <w:bCs/>
          <w:sz w:val="32"/>
          <w:szCs w:val="32"/>
          <w:lang w:val="en-US" w:eastAsia="zh-CN"/>
        </w:rPr>
      </w:pPr>
    </w:p>
    <w:p w14:paraId="3129E28A">
      <w:pPr>
        <w:tabs>
          <w:tab w:val="left" w:pos="463"/>
        </w:tabs>
        <w:bidi w:val="0"/>
        <w:jc w:val="center"/>
        <w:rPr>
          <w:rFonts w:hint="eastAsia" w:ascii="黑体" w:hAnsi="黑体" w:eastAsia="黑体" w:cs="黑体"/>
          <w:bCs/>
          <w:sz w:val="32"/>
          <w:szCs w:val="32"/>
          <w:lang w:val="en-US" w:eastAsia="zh-CN"/>
        </w:rPr>
      </w:pPr>
    </w:p>
    <w:p w14:paraId="41D5AB9F">
      <w:pPr>
        <w:tabs>
          <w:tab w:val="left" w:pos="463"/>
        </w:tabs>
        <w:bidi w:val="0"/>
        <w:jc w:val="center"/>
        <w:rPr>
          <w:rFonts w:hint="eastAsia" w:ascii="黑体" w:hAnsi="黑体" w:eastAsia="黑体" w:cs="黑体"/>
          <w:bCs/>
          <w:sz w:val="32"/>
          <w:szCs w:val="32"/>
          <w:lang w:val="en-US" w:eastAsia="zh-CN"/>
        </w:rPr>
      </w:pPr>
    </w:p>
    <w:p w14:paraId="1397A911">
      <w:pPr>
        <w:tabs>
          <w:tab w:val="left" w:pos="463"/>
        </w:tabs>
        <w:bidi w:val="0"/>
        <w:jc w:val="center"/>
        <w:rPr>
          <w:rFonts w:hint="eastAsia" w:ascii="黑体" w:hAnsi="黑体" w:eastAsia="黑体" w:cs="黑体"/>
          <w:bCs/>
          <w:sz w:val="32"/>
          <w:szCs w:val="32"/>
          <w:lang w:val="en-US" w:eastAsia="zh-CN"/>
        </w:rPr>
      </w:pPr>
    </w:p>
    <w:p w14:paraId="4CFDB7AF">
      <w:pPr>
        <w:tabs>
          <w:tab w:val="left" w:pos="463"/>
        </w:tabs>
        <w:bidi w:val="0"/>
        <w:jc w:val="center"/>
        <w:rPr>
          <w:rFonts w:hint="eastAsia" w:ascii="黑体" w:hAnsi="黑体" w:eastAsia="黑体" w:cs="黑体"/>
          <w:bCs/>
          <w:sz w:val="32"/>
          <w:szCs w:val="32"/>
          <w:lang w:val="en-US" w:eastAsia="zh-CN"/>
        </w:rPr>
      </w:pPr>
    </w:p>
    <w:p w14:paraId="419DDC52">
      <w:pPr>
        <w:tabs>
          <w:tab w:val="left" w:pos="463"/>
        </w:tabs>
        <w:bidi w:val="0"/>
        <w:jc w:val="center"/>
        <w:rPr>
          <w:rFonts w:hint="eastAsia" w:ascii="黑体" w:hAnsi="黑体" w:eastAsia="黑体" w:cs="黑体"/>
          <w:bCs/>
          <w:sz w:val="32"/>
          <w:szCs w:val="32"/>
          <w:lang w:val="en-US" w:eastAsia="zh-CN"/>
        </w:rPr>
      </w:pPr>
    </w:p>
    <w:p w14:paraId="1B83F693">
      <w:pPr>
        <w:tabs>
          <w:tab w:val="left" w:pos="463"/>
        </w:tabs>
        <w:bidi w:val="0"/>
        <w:jc w:val="center"/>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肉鸡养殖成套设备配置表（第2档）</w:t>
      </w:r>
    </w:p>
    <w:tbl>
      <w:tblPr>
        <w:tblStyle w:val="14"/>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0"/>
        <w:gridCol w:w="1084"/>
        <w:gridCol w:w="649"/>
        <w:gridCol w:w="1533"/>
        <w:gridCol w:w="1533"/>
        <w:gridCol w:w="1533"/>
        <w:gridCol w:w="1533"/>
      </w:tblGrid>
      <w:tr w14:paraId="4204E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83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AC6F0">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档次</w:t>
            </w:r>
          </w:p>
        </w:tc>
        <w:tc>
          <w:tcPr>
            <w:tcW w:w="3163"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A83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第2档</w:t>
            </w:r>
          </w:p>
        </w:tc>
      </w:tr>
      <w:tr w14:paraId="26533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836" w:type="pct"/>
            <w:gridSpan w:val="3"/>
            <w:tcBorders>
              <w:top w:val="nil"/>
              <w:left w:val="single" w:color="000000" w:sz="4" w:space="0"/>
              <w:bottom w:val="single" w:color="000000" w:sz="4" w:space="0"/>
              <w:right w:val="single" w:color="000000" w:sz="4" w:space="0"/>
            </w:tcBorders>
            <w:shd w:val="clear" w:color="auto" w:fill="auto"/>
            <w:noWrap/>
            <w:vAlign w:val="center"/>
          </w:tcPr>
          <w:p w14:paraId="7DBD37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w:t>
            </w:r>
          </w:p>
        </w:tc>
        <w:tc>
          <w:tcPr>
            <w:tcW w:w="790" w:type="pct"/>
            <w:tcBorders>
              <w:top w:val="nil"/>
              <w:left w:val="single" w:color="000000" w:sz="4" w:space="0"/>
              <w:bottom w:val="single" w:color="000000" w:sz="4" w:space="0"/>
              <w:right w:val="single" w:color="000000" w:sz="4" w:space="0"/>
            </w:tcBorders>
            <w:shd w:val="clear" w:color="auto" w:fill="auto"/>
            <w:vAlign w:val="center"/>
          </w:tcPr>
          <w:p w14:paraId="74415F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9LRC-3</w:t>
            </w:r>
            <w:r>
              <w:rPr>
                <w:rFonts w:ascii="Arial" w:hAnsi="Arial" w:eastAsia="仿宋" w:cs="Arial"/>
                <w:i w:val="0"/>
                <w:iCs w:val="0"/>
                <w:color w:val="000000"/>
                <w:kern w:val="0"/>
                <w:sz w:val="22"/>
                <w:szCs w:val="22"/>
                <w:u w:val="none"/>
                <w:lang w:val="en-US" w:eastAsia="zh-CN" w:bidi="ar"/>
              </w:rPr>
              <w:t>×</w:t>
            </w:r>
            <w:r>
              <w:rPr>
                <w:rFonts w:hint="eastAsia" w:ascii="仿宋" w:hAnsi="仿宋" w:eastAsia="仿宋" w:cs="仿宋"/>
                <w:i w:val="0"/>
                <w:iCs w:val="0"/>
                <w:color w:val="000000"/>
                <w:kern w:val="0"/>
                <w:sz w:val="22"/>
                <w:szCs w:val="22"/>
                <w:u w:val="none"/>
                <w:lang w:val="en-US" w:eastAsia="zh-CN" w:bidi="ar"/>
              </w:rPr>
              <w:t>75-67</w:t>
            </w:r>
          </w:p>
        </w:tc>
        <w:tc>
          <w:tcPr>
            <w:tcW w:w="790" w:type="pct"/>
            <w:tcBorders>
              <w:top w:val="nil"/>
              <w:left w:val="single" w:color="000000" w:sz="4" w:space="0"/>
              <w:bottom w:val="single" w:color="000000" w:sz="4" w:space="0"/>
              <w:right w:val="single" w:color="000000" w:sz="4" w:space="0"/>
            </w:tcBorders>
            <w:shd w:val="clear" w:color="auto" w:fill="auto"/>
            <w:vAlign w:val="center"/>
          </w:tcPr>
          <w:p w14:paraId="27277B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9LRC-3</w:t>
            </w:r>
            <w:r>
              <w:rPr>
                <w:rFonts w:ascii="Arial" w:hAnsi="Arial" w:eastAsia="仿宋" w:cs="Arial"/>
                <w:i w:val="0"/>
                <w:iCs w:val="0"/>
                <w:color w:val="000000"/>
                <w:kern w:val="0"/>
                <w:sz w:val="22"/>
                <w:szCs w:val="22"/>
                <w:u w:val="none"/>
                <w:lang w:val="en-US" w:eastAsia="zh-CN" w:bidi="ar"/>
              </w:rPr>
              <w:t>×</w:t>
            </w:r>
            <w:r>
              <w:rPr>
                <w:rFonts w:hint="eastAsia" w:ascii="仿宋" w:hAnsi="仿宋" w:eastAsia="仿宋" w:cs="仿宋"/>
                <w:i w:val="0"/>
                <w:iCs w:val="0"/>
                <w:color w:val="000000"/>
                <w:kern w:val="0"/>
                <w:sz w:val="22"/>
                <w:szCs w:val="22"/>
                <w:u w:val="none"/>
                <w:lang w:val="en-US" w:eastAsia="zh-CN" w:bidi="ar"/>
              </w:rPr>
              <w:t>75-56</w:t>
            </w:r>
          </w:p>
        </w:tc>
        <w:tc>
          <w:tcPr>
            <w:tcW w:w="790" w:type="pct"/>
            <w:tcBorders>
              <w:top w:val="nil"/>
              <w:left w:val="single" w:color="000000" w:sz="4" w:space="0"/>
              <w:bottom w:val="single" w:color="000000" w:sz="4" w:space="0"/>
              <w:right w:val="single" w:color="000000" w:sz="4" w:space="0"/>
            </w:tcBorders>
            <w:shd w:val="clear" w:color="auto" w:fill="auto"/>
            <w:vAlign w:val="center"/>
          </w:tcPr>
          <w:p w14:paraId="2A2488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9LRC-3</w:t>
            </w:r>
            <w:r>
              <w:rPr>
                <w:rFonts w:ascii="Arial" w:hAnsi="Arial" w:eastAsia="仿宋" w:cs="Arial"/>
                <w:i w:val="0"/>
                <w:iCs w:val="0"/>
                <w:color w:val="000000"/>
                <w:kern w:val="0"/>
                <w:sz w:val="22"/>
                <w:szCs w:val="22"/>
                <w:u w:val="none"/>
                <w:lang w:val="en-US" w:eastAsia="zh-CN" w:bidi="ar"/>
              </w:rPr>
              <w:t>×</w:t>
            </w:r>
            <w:r>
              <w:rPr>
                <w:rFonts w:hint="eastAsia" w:ascii="仿宋" w:hAnsi="仿宋" w:eastAsia="仿宋" w:cs="仿宋"/>
                <w:i w:val="0"/>
                <w:iCs w:val="0"/>
                <w:color w:val="000000"/>
                <w:kern w:val="0"/>
                <w:sz w:val="22"/>
                <w:szCs w:val="22"/>
                <w:u w:val="none"/>
                <w:lang w:val="en-US" w:eastAsia="zh-CN" w:bidi="ar"/>
              </w:rPr>
              <w:t>75-48</w:t>
            </w:r>
          </w:p>
        </w:tc>
        <w:tc>
          <w:tcPr>
            <w:tcW w:w="791" w:type="pct"/>
            <w:tcBorders>
              <w:top w:val="nil"/>
              <w:left w:val="single" w:color="000000" w:sz="4" w:space="0"/>
              <w:bottom w:val="single" w:color="000000" w:sz="4" w:space="0"/>
              <w:right w:val="single" w:color="000000" w:sz="4" w:space="0"/>
            </w:tcBorders>
            <w:shd w:val="clear" w:color="auto" w:fill="auto"/>
            <w:vAlign w:val="center"/>
          </w:tcPr>
          <w:p w14:paraId="3701CC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9LRC-3</w:t>
            </w:r>
            <w:r>
              <w:rPr>
                <w:rFonts w:ascii="Arial" w:hAnsi="Arial" w:eastAsia="仿宋" w:cs="Arial"/>
                <w:i w:val="0"/>
                <w:iCs w:val="0"/>
                <w:color w:val="000000"/>
                <w:kern w:val="0"/>
                <w:sz w:val="22"/>
                <w:szCs w:val="22"/>
                <w:u w:val="none"/>
                <w:lang w:val="en-US" w:eastAsia="zh-CN" w:bidi="ar"/>
              </w:rPr>
              <w:t>×</w:t>
            </w:r>
            <w:r>
              <w:rPr>
                <w:rFonts w:hint="eastAsia" w:ascii="仿宋" w:hAnsi="仿宋" w:eastAsia="仿宋" w:cs="仿宋"/>
                <w:i w:val="0"/>
                <w:iCs w:val="0"/>
                <w:color w:val="000000"/>
                <w:kern w:val="0"/>
                <w:sz w:val="22"/>
                <w:szCs w:val="22"/>
                <w:u w:val="none"/>
                <w:lang w:val="en-US" w:eastAsia="zh-CN" w:bidi="ar"/>
              </w:rPr>
              <w:t>93-54</w:t>
            </w:r>
          </w:p>
        </w:tc>
      </w:tr>
      <w:tr w14:paraId="23444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408" w:type="pct"/>
            <w:gridSpan w:val="2"/>
            <w:vMerge w:val="restart"/>
            <w:tcBorders>
              <w:top w:val="single" w:color="000000" w:sz="4" w:space="0"/>
              <w:left w:val="single" w:color="000000" w:sz="4" w:space="0"/>
              <w:bottom w:val="nil"/>
              <w:right w:val="single" w:color="000000" w:sz="4" w:space="0"/>
            </w:tcBorders>
            <w:shd w:val="clear" w:color="auto" w:fill="auto"/>
            <w:noWrap/>
            <w:vAlign w:val="center"/>
          </w:tcPr>
          <w:p w14:paraId="32F02D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布局方式</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8AA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列数</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86D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9DD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ED5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685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51030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408" w:type="pct"/>
            <w:gridSpan w:val="2"/>
            <w:vMerge w:val="continue"/>
            <w:tcBorders>
              <w:top w:val="single" w:color="000000" w:sz="4" w:space="0"/>
              <w:left w:val="single" w:color="000000" w:sz="4" w:space="0"/>
              <w:bottom w:val="nil"/>
              <w:right w:val="single" w:color="000000" w:sz="4" w:space="0"/>
            </w:tcBorders>
            <w:shd w:val="clear" w:color="auto" w:fill="auto"/>
            <w:noWrap/>
            <w:vAlign w:val="center"/>
          </w:tcPr>
          <w:p w14:paraId="0F58C17F">
            <w:pPr>
              <w:jc w:val="center"/>
              <w:rPr>
                <w:rFonts w:hint="eastAsia" w:ascii="仿宋" w:hAnsi="仿宋" w:eastAsia="仿宋" w:cs="仿宋"/>
                <w:i w:val="0"/>
                <w:iCs w:val="0"/>
                <w:color w:val="000000"/>
                <w:sz w:val="22"/>
                <w:szCs w:val="22"/>
                <w:u w:val="none"/>
              </w:rPr>
            </w:pPr>
          </w:p>
        </w:tc>
        <w:tc>
          <w:tcPr>
            <w:tcW w:w="428" w:type="pct"/>
            <w:tcBorders>
              <w:top w:val="single" w:color="000000" w:sz="4" w:space="0"/>
              <w:left w:val="single" w:color="000000" w:sz="4" w:space="0"/>
              <w:bottom w:val="nil"/>
              <w:right w:val="single" w:color="000000" w:sz="4" w:space="0"/>
            </w:tcBorders>
            <w:shd w:val="clear" w:color="auto" w:fill="auto"/>
            <w:noWrap/>
            <w:vAlign w:val="center"/>
          </w:tcPr>
          <w:p w14:paraId="49E4A8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层数</w:t>
            </w:r>
          </w:p>
        </w:tc>
        <w:tc>
          <w:tcPr>
            <w:tcW w:w="790" w:type="pct"/>
            <w:tcBorders>
              <w:top w:val="single" w:color="000000" w:sz="4" w:space="0"/>
              <w:left w:val="single" w:color="000000" w:sz="4" w:space="0"/>
              <w:bottom w:val="nil"/>
              <w:right w:val="single" w:color="000000" w:sz="4" w:space="0"/>
            </w:tcBorders>
            <w:shd w:val="clear" w:color="auto" w:fill="auto"/>
            <w:noWrap/>
            <w:vAlign w:val="center"/>
          </w:tcPr>
          <w:p w14:paraId="3E4A70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790" w:type="pct"/>
            <w:tcBorders>
              <w:top w:val="single" w:color="000000" w:sz="4" w:space="0"/>
              <w:left w:val="single" w:color="000000" w:sz="4" w:space="0"/>
              <w:bottom w:val="nil"/>
              <w:right w:val="single" w:color="000000" w:sz="4" w:space="0"/>
            </w:tcBorders>
            <w:shd w:val="clear" w:color="auto" w:fill="auto"/>
            <w:noWrap/>
            <w:vAlign w:val="center"/>
          </w:tcPr>
          <w:p w14:paraId="20E534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790" w:type="pct"/>
            <w:tcBorders>
              <w:top w:val="single" w:color="000000" w:sz="4" w:space="0"/>
              <w:left w:val="single" w:color="000000" w:sz="4" w:space="0"/>
              <w:bottom w:val="nil"/>
              <w:right w:val="single" w:color="000000" w:sz="4" w:space="0"/>
            </w:tcBorders>
            <w:shd w:val="clear" w:color="auto" w:fill="auto"/>
            <w:noWrap/>
            <w:vAlign w:val="center"/>
          </w:tcPr>
          <w:p w14:paraId="6C0DB8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791" w:type="pct"/>
            <w:tcBorders>
              <w:top w:val="single" w:color="000000" w:sz="4" w:space="0"/>
              <w:left w:val="single" w:color="000000" w:sz="4" w:space="0"/>
              <w:bottom w:val="nil"/>
              <w:right w:val="single" w:color="000000" w:sz="4" w:space="0"/>
            </w:tcBorders>
            <w:shd w:val="clear" w:color="auto" w:fill="auto"/>
            <w:noWrap/>
            <w:vAlign w:val="center"/>
          </w:tcPr>
          <w:p w14:paraId="3369F3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172FE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A3A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配置明细</w:t>
            </w:r>
          </w:p>
        </w:tc>
      </w:tr>
      <w:tr w14:paraId="4173D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ED6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序号</w:t>
            </w: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3F0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名称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1F2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单位</w:t>
            </w:r>
          </w:p>
        </w:tc>
        <w:tc>
          <w:tcPr>
            <w:tcW w:w="3163"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A0685">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数量</w:t>
            </w:r>
          </w:p>
        </w:tc>
      </w:tr>
      <w:tr w14:paraId="6A08A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0919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一、</w:t>
            </w: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BEFEC">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笼具系统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87D9A">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6B330">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75193">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5F706">
            <w:pPr>
              <w:rPr>
                <w:rFonts w:hint="eastAsia" w:ascii="仿宋" w:hAnsi="仿宋" w:eastAsia="仿宋" w:cs="仿宋"/>
                <w:b/>
                <w:bCs/>
                <w:i w:val="0"/>
                <w:iCs w:val="0"/>
                <w:color w:val="000000"/>
                <w:sz w:val="22"/>
                <w:szCs w:val="22"/>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0EC5D">
            <w:pPr>
              <w:rPr>
                <w:rFonts w:hint="eastAsia" w:ascii="仿宋" w:hAnsi="仿宋" w:eastAsia="仿宋" w:cs="仿宋"/>
                <w:b/>
                <w:bCs/>
                <w:i w:val="0"/>
                <w:iCs w:val="0"/>
                <w:color w:val="000000"/>
                <w:sz w:val="22"/>
                <w:szCs w:val="22"/>
                <w:u w:val="none"/>
              </w:rPr>
            </w:pPr>
          </w:p>
        </w:tc>
      </w:tr>
      <w:tr w14:paraId="186F1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D4E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95F7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笼网</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452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组</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E20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335</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F08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336</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C78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336</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434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270</w:t>
            </w:r>
          </w:p>
        </w:tc>
      </w:tr>
      <w:tr w14:paraId="702C6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576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C22D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笼架及支撑</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916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组</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79F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335</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4FE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336</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CB4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336</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F71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270</w:t>
            </w:r>
          </w:p>
        </w:tc>
      </w:tr>
      <w:tr w14:paraId="52ECA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30CF6">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二、</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170A1">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自动喂料系统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D1119">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79DC4">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F0859">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413F3">
            <w:pPr>
              <w:rPr>
                <w:rFonts w:hint="eastAsia" w:ascii="仿宋" w:hAnsi="仿宋" w:eastAsia="仿宋" w:cs="仿宋"/>
                <w:b/>
                <w:bCs/>
                <w:i w:val="0"/>
                <w:iCs w:val="0"/>
                <w:color w:val="000000"/>
                <w:sz w:val="22"/>
                <w:szCs w:val="22"/>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51B61">
            <w:pPr>
              <w:rPr>
                <w:rFonts w:hint="eastAsia" w:ascii="仿宋" w:hAnsi="仿宋" w:eastAsia="仿宋" w:cs="仿宋"/>
                <w:b/>
                <w:bCs/>
                <w:i w:val="0"/>
                <w:iCs w:val="0"/>
                <w:color w:val="000000"/>
                <w:sz w:val="22"/>
                <w:szCs w:val="22"/>
                <w:u w:val="none"/>
              </w:rPr>
            </w:pPr>
          </w:p>
        </w:tc>
      </w:tr>
      <w:tr w14:paraId="2B667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866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99F6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自动喂料机</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33D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5CC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55D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E5B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ABE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8A1C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CD4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D70D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料塔及主料线</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5AE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D7B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38A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881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07E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36BE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DB07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三、</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F4971">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自动清粪系统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5E1D7">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5D041">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0F66C">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98A5C">
            <w:pPr>
              <w:rPr>
                <w:rFonts w:hint="eastAsia" w:ascii="仿宋" w:hAnsi="仿宋" w:eastAsia="仿宋" w:cs="仿宋"/>
                <w:b/>
                <w:bCs/>
                <w:i w:val="0"/>
                <w:iCs w:val="0"/>
                <w:color w:val="000000"/>
                <w:sz w:val="22"/>
                <w:szCs w:val="22"/>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538C0">
            <w:pPr>
              <w:rPr>
                <w:rFonts w:hint="eastAsia" w:ascii="仿宋" w:hAnsi="仿宋" w:eastAsia="仿宋" w:cs="仿宋"/>
                <w:b/>
                <w:bCs/>
                <w:i w:val="0"/>
                <w:iCs w:val="0"/>
                <w:color w:val="000000"/>
                <w:sz w:val="22"/>
                <w:szCs w:val="22"/>
                <w:u w:val="none"/>
              </w:rPr>
            </w:pPr>
          </w:p>
        </w:tc>
      </w:tr>
      <w:tr w14:paraId="64F60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315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E902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纵向清粪机</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753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3CB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BBB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47D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853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48623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875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29C2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横向出粪机</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C50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D35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AB2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45A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DDF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371F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2B7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C189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斜向出粪机</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B7E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2A7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DC1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9A5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25A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0977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61E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5E08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清粪控制柜</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2E2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23F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158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2C8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E92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43CC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FAFC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四、</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F850C">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自动饮水系统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F6CAF">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6E69A">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C1E54">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0E71C">
            <w:pPr>
              <w:rPr>
                <w:rFonts w:hint="eastAsia" w:ascii="仿宋" w:hAnsi="仿宋" w:eastAsia="仿宋" w:cs="仿宋"/>
                <w:b/>
                <w:bCs/>
                <w:i w:val="0"/>
                <w:iCs w:val="0"/>
                <w:color w:val="000000"/>
                <w:sz w:val="22"/>
                <w:szCs w:val="22"/>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30DBF">
            <w:pPr>
              <w:rPr>
                <w:rFonts w:hint="eastAsia" w:ascii="仿宋" w:hAnsi="仿宋" w:eastAsia="仿宋" w:cs="仿宋"/>
                <w:b/>
                <w:bCs/>
                <w:i w:val="0"/>
                <w:iCs w:val="0"/>
                <w:color w:val="000000"/>
                <w:sz w:val="22"/>
                <w:szCs w:val="22"/>
                <w:u w:val="none"/>
              </w:rPr>
            </w:pPr>
          </w:p>
        </w:tc>
      </w:tr>
      <w:tr w14:paraId="33A6F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F67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87EB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进水前端</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A6E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1A5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7A9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FAB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E21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r>
      <w:tr w14:paraId="2940D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97A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065F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饮水单元</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0EB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组</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1F0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335</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216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336</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1F8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336</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541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270</w:t>
            </w:r>
          </w:p>
        </w:tc>
      </w:tr>
      <w:tr w14:paraId="38D0A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29EAC">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五、</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FC903">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环境控制系统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819B2">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E2256">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0495C">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EF0CA">
            <w:pPr>
              <w:rPr>
                <w:rFonts w:hint="eastAsia" w:ascii="仿宋" w:hAnsi="仿宋" w:eastAsia="仿宋" w:cs="仿宋"/>
                <w:b/>
                <w:bCs/>
                <w:i w:val="0"/>
                <w:iCs w:val="0"/>
                <w:color w:val="000000"/>
                <w:sz w:val="22"/>
                <w:szCs w:val="22"/>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4B64B">
            <w:pPr>
              <w:rPr>
                <w:rFonts w:hint="eastAsia" w:ascii="仿宋" w:hAnsi="仿宋" w:eastAsia="仿宋" w:cs="仿宋"/>
                <w:b/>
                <w:bCs/>
                <w:i w:val="0"/>
                <w:iCs w:val="0"/>
                <w:color w:val="000000"/>
                <w:sz w:val="22"/>
                <w:szCs w:val="22"/>
                <w:u w:val="none"/>
              </w:rPr>
            </w:pPr>
          </w:p>
        </w:tc>
      </w:tr>
      <w:tr w14:paraId="65A60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7E1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5784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风机</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41E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C3E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251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4B9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57B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r>
      <w:tr w14:paraId="69B6B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521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14B5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通风小窗</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861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2D8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99E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C09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F63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w:t>
            </w:r>
          </w:p>
        </w:tc>
      </w:tr>
      <w:tr w14:paraId="0C405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DA9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9195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小窗联动控制</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FCE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DF8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163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AA4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C2F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86B8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EAA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C710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湿帘及附件</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FF7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平米</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07C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110</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60E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110</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460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110</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ED9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110</w:t>
            </w:r>
          </w:p>
        </w:tc>
      </w:tr>
      <w:tr w14:paraId="3CB12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577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F33F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湿帘保温门</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6DA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平米</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CF3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88</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3DA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88</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4FC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88</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46C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88</w:t>
            </w:r>
          </w:p>
        </w:tc>
      </w:tr>
      <w:tr w14:paraId="5D3FA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937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C169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保温门联动控制</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FA7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BDA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CC3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621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71A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3746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1BC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FC21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环境控制器</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D14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943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BB4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F60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CF1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36DD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3D6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D0D4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报警系统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777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C1B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AA8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441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193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8A0D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527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F235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电气控制箱</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453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BCF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210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959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D87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5ED7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B7E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4630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主配电箱</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785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3D2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41D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013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1F4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6696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F4E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B2CC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综合布线</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E6C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栋</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66C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3E6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3DE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708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0C47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D60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2D0D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照明系统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727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栋</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B9C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B7E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42A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9CE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1A1F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B7E3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说明：见表（第一档）</w:t>
            </w:r>
          </w:p>
        </w:tc>
      </w:tr>
    </w:tbl>
    <w:p w14:paraId="15BD795D">
      <w:pPr>
        <w:tabs>
          <w:tab w:val="left" w:pos="463"/>
        </w:tabs>
        <w:bidi w:val="0"/>
        <w:jc w:val="left"/>
        <w:rPr>
          <w:rFonts w:hint="eastAsia" w:ascii="仿宋_GB2312" w:hAnsi="仿宋_GB2312" w:eastAsia="仿宋_GB2312" w:cs="仿宋_GB2312"/>
          <w:bCs/>
          <w:sz w:val="32"/>
          <w:szCs w:val="32"/>
          <w:lang w:val="en-US" w:eastAsia="zh-CN"/>
        </w:rPr>
      </w:pPr>
    </w:p>
    <w:p w14:paraId="6F3F59FC">
      <w:pPr>
        <w:tabs>
          <w:tab w:val="left" w:pos="463"/>
        </w:tabs>
        <w:bidi w:val="0"/>
        <w:jc w:val="left"/>
        <w:rPr>
          <w:rFonts w:hint="eastAsia" w:ascii="仿宋_GB2312" w:hAnsi="仿宋_GB2312" w:eastAsia="仿宋_GB2312" w:cs="仿宋_GB2312"/>
          <w:bCs/>
          <w:sz w:val="32"/>
          <w:szCs w:val="32"/>
          <w:lang w:val="en-US" w:eastAsia="zh-CN"/>
        </w:rPr>
      </w:pPr>
    </w:p>
    <w:p w14:paraId="4D2EA6B3">
      <w:pPr>
        <w:tabs>
          <w:tab w:val="left" w:pos="463"/>
        </w:tabs>
        <w:bidi w:val="0"/>
        <w:jc w:val="left"/>
        <w:rPr>
          <w:rFonts w:hint="default" w:ascii="仿宋_GB2312" w:hAnsi="仿宋_GB2312" w:eastAsia="仿宋_GB2312" w:cs="仿宋_GB2312"/>
          <w:bCs/>
          <w:sz w:val="32"/>
          <w:szCs w:val="32"/>
          <w:lang w:val="en-US" w:eastAsia="zh-CN"/>
        </w:rPr>
      </w:pPr>
    </w:p>
    <w:p w14:paraId="3B41E7EF">
      <w:pPr>
        <w:tabs>
          <w:tab w:val="left" w:pos="463"/>
        </w:tabs>
        <w:bidi w:val="0"/>
        <w:jc w:val="left"/>
        <w:rPr>
          <w:rFonts w:hint="default" w:ascii="仿宋_GB2312" w:hAnsi="仿宋_GB2312" w:eastAsia="仿宋_GB2312" w:cs="仿宋_GB2312"/>
          <w:bCs/>
          <w:sz w:val="32"/>
          <w:szCs w:val="32"/>
          <w:lang w:val="en-US" w:eastAsia="zh-CN"/>
        </w:rPr>
      </w:pPr>
    </w:p>
    <w:p w14:paraId="40EE720C">
      <w:pPr>
        <w:tabs>
          <w:tab w:val="left" w:pos="463"/>
        </w:tabs>
        <w:bidi w:val="0"/>
        <w:jc w:val="left"/>
        <w:rPr>
          <w:rFonts w:hint="default" w:ascii="仿宋_GB2312" w:hAnsi="仿宋_GB2312" w:eastAsia="仿宋_GB2312" w:cs="仿宋_GB2312"/>
          <w:bCs/>
          <w:sz w:val="32"/>
          <w:szCs w:val="32"/>
          <w:lang w:val="en-US" w:eastAsia="zh-CN"/>
        </w:rPr>
      </w:pPr>
    </w:p>
    <w:p w14:paraId="00D815A4">
      <w:pPr>
        <w:tabs>
          <w:tab w:val="left" w:pos="463"/>
        </w:tabs>
        <w:bidi w:val="0"/>
        <w:jc w:val="left"/>
        <w:rPr>
          <w:rFonts w:hint="default" w:ascii="仿宋_GB2312" w:hAnsi="仿宋_GB2312" w:eastAsia="仿宋_GB2312" w:cs="仿宋_GB2312"/>
          <w:bCs/>
          <w:sz w:val="32"/>
          <w:szCs w:val="32"/>
          <w:lang w:val="en-US" w:eastAsia="zh-CN"/>
        </w:rPr>
      </w:pPr>
    </w:p>
    <w:p w14:paraId="1431568E">
      <w:pPr>
        <w:tabs>
          <w:tab w:val="left" w:pos="463"/>
        </w:tabs>
        <w:bidi w:val="0"/>
        <w:jc w:val="left"/>
        <w:rPr>
          <w:rFonts w:hint="default" w:ascii="仿宋_GB2312" w:hAnsi="仿宋_GB2312" w:eastAsia="仿宋_GB2312" w:cs="仿宋_GB2312"/>
          <w:bCs/>
          <w:sz w:val="32"/>
          <w:szCs w:val="32"/>
          <w:lang w:val="en-US" w:eastAsia="zh-CN"/>
        </w:rPr>
      </w:pPr>
    </w:p>
    <w:p w14:paraId="261AEA20">
      <w:pPr>
        <w:tabs>
          <w:tab w:val="left" w:pos="463"/>
        </w:tabs>
        <w:bidi w:val="0"/>
        <w:jc w:val="left"/>
        <w:rPr>
          <w:rFonts w:hint="default" w:ascii="仿宋_GB2312" w:hAnsi="仿宋_GB2312" w:eastAsia="仿宋_GB2312" w:cs="仿宋_GB2312"/>
          <w:bCs/>
          <w:sz w:val="32"/>
          <w:szCs w:val="32"/>
          <w:lang w:val="en-US" w:eastAsia="zh-CN"/>
        </w:rPr>
      </w:pPr>
    </w:p>
    <w:p w14:paraId="0F94255F">
      <w:pPr>
        <w:tabs>
          <w:tab w:val="left" w:pos="463"/>
        </w:tabs>
        <w:bidi w:val="0"/>
        <w:jc w:val="left"/>
        <w:rPr>
          <w:rFonts w:hint="default" w:ascii="仿宋_GB2312" w:hAnsi="仿宋_GB2312" w:eastAsia="仿宋_GB2312" w:cs="仿宋_GB2312"/>
          <w:bCs/>
          <w:sz w:val="32"/>
          <w:szCs w:val="32"/>
          <w:lang w:val="en-US" w:eastAsia="zh-CN"/>
        </w:rPr>
      </w:pPr>
    </w:p>
    <w:p w14:paraId="3E3A8877">
      <w:pPr>
        <w:tabs>
          <w:tab w:val="left" w:pos="463"/>
        </w:tabs>
        <w:bidi w:val="0"/>
        <w:jc w:val="left"/>
        <w:rPr>
          <w:rFonts w:hint="eastAsia" w:ascii="仿宋_GB2312" w:hAnsi="仿宋_GB2312" w:eastAsia="仿宋_GB2312" w:cs="仿宋_GB2312"/>
          <w:bCs/>
          <w:sz w:val="32"/>
          <w:szCs w:val="32"/>
          <w:lang w:val="en-US" w:eastAsia="zh-CN"/>
        </w:rPr>
      </w:pPr>
    </w:p>
    <w:p w14:paraId="6678FE76">
      <w:pPr>
        <w:tabs>
          <w:tab w:val="left" w:pos="463"/>
        </w:tabs>
        <w:bidi w:val="0"/>
        <w:jc w:val="center"/>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肉鸡养殖成套设备配置表（第3档）</w:t>
      </w:r>
    </w:p>
    <w:p w14:paraId="19B5B2A6">
      <w:pPr>
        <w:tabs>
          <w:tab w:val="left" w:pos="463"/>
        </w:tabs>
        <w:bidi w:val="0"/>
        <w:jc w:val="left"/>
        <w:rPr>
          <w:rFonts w:hint="eastAsia" w:ascii="仿宋_GB2312" w:hAnsi="仿宋_GB2312" w:eastAsia="仿宋_GB2312" w:cs="仿宋_GB2312"/>
          <w:bCs/>
          <w:sz w:val="32"/>
          <w:szCs w:val="32"/>
          <w:lang w:val="en-US" w:eastAsia="zh-CN"/>
        </w:rPr>
      </w:pPr>
    </w:p>
    <w:tbl>
      <w:tblPr>
        <w:tblStyle w:val="14"/>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0"/>
        <w:gridCol w:w="1084"/>
        <w:gridCol w:w="649"/>
        <w:gridCol w:w="1533"/>
        <w:gridCol w:w="1533"/>
        <w:gridCol w:w="1533"/>
        <w:gridCol w:w="1533"/>
      </w:tblGrid>
      <w:tr w14:paraId="3CC6B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83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38CD5">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档次</w:t>
            </w:r>
          </w:p>
        </w:tc>
        <w:tc>
          <w:tcPr>
            <w:tcW w:w="3163"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D64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第3档</w:t>
            </w:r>
          </w:p>
        </w:tc>
      </w:tr>
      <w:tr w14:paraId="623D7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836" w:type="pct"/>
            <w:gridSpan w:val="3"/>
            <w:tcBorders>
              <w:top w:val="nil"/>
              <w:left w:val="single" w:color="000000" w:sz="4" w:space="0"/>
              <w:bottom w:val="single" w:color="000000" w:sz="4" w:space="0"/>
              <w:right w:val="single" w:color="000000" w:sz="4" w:space="0"/>
            </w:tcBorders>
            <w:shd w:val="clear" w:color="auto" w:fill="auto"/>
            <w:noWrap/>
            <w:vAlign w:val="center"/>
          </w:tcPr>
          <w:p w14:paraId="19ECC1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w:t>
            </w:r>
          </w:p>
        </w:tc>
        <w:tc>
          <w:tcPr>
            <w:tcW w:w="790" w:type="pct"/>
            <w:tcBorders>
              <w:top w:val="nil"/>
              <w:left w:val="single" w:color="000000" w:sz="4" w:space="0"/>
              <w:bottom w:val="single" w:color="000000" w:sz="4" w:space="0"/>
              <w:right w:val="single" w:color="000000" w:sz="4" w:space="0"/>
            </w:tcBorders>
            <w:shd w:val="clear" w:color="auto" w:fill="auto"/>
            <w:vAlign w:val="center"/>
          </w:tcPr>
          <w:p w14:paraId="463FF8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9LRC-3</w:t>
            </w:r>
            <w:r>
              <w:rPr>
                <w:rFonts w:ascii="Arial" w:hAnsi="Arial" w:eastAsia="仿宋" w:cs="Arial"/>
                <w:i w:val="0"/>
                <w:iCs w:val="0"/>
                <w:color w:val="000000"/>
                <w:kern w:val="0"/>
                <w:sz w:val="22"/>
                <w:szCs w:val="22"/>
                <w:u w:val="none"/>
                <w:lang w:val="en-US" w:eastAsia="zh-CN" w:bidi="ar"/>
              </w:rPr>
              <w:t>×</w:t>
            </w:r>
            <w:r>
              <w:rPr>
                <w:rFonts w:hint="eastAsia" w:ascii="仿宋" w:hAnsi="仿宋" w:eastAsia="仿宋" w:cs="仿宋"/>
                <w:i w:val="0"/>
                <w:iCs w:val="0"/>
                <w:color w:val="000000"/>
                <w:kern w:val="0"/>
                <w:sz w:val="22"/>
                <w:szCs w:val="22"/>
                <w:u w:val="none"/>
                <w:lang w:val="en-US" w:eastAsia="zh-CN" w:bidi="ar"/>
              </w:rPr>
              <w:t>75-67</w:t>
            </w:r>
          </w:p>
        </w:tc>
        <w:tc>
          <w:tcPr>
            <w:tcW w:w="790" w:type="pct"/>
            <w:tcBorders>
              <w:top w:val="nil"/>
              <w:left w:val="single" w:color="000000" w:sz="4" w:space="0"/>
              <w:bottom w:val="single" w:color="000000" w:sz="4" w:space="0"/>
              <w:right w:val="single" w:color="000000" w:sz="4" w:space="0"/>
            </w:tcBorders>
            <w:shd w:val="clear" w:color="auto" w:fill="auto"/>
            <w:vAlign w:val="center"/>
          </w:tcPr>
          <w:p w14:paraId="627C92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9LRC-3</w:t>
            </w:r>
            <w:r>
              <w:rPr>
                <w:rFonts w:ascii="Arial" w:hAnsi="Arial" w:eastAsia="仿宋" w:cs="Arial"/>
                <w:i w:val="0"/>
                <w:iCs w:val="0"/>
                <w:color w:val="000000"/>
                <w:kern w:val="0"/>
                <w:sz w:val="22"/>
                <w:szCs w:val="22"/>
                <w:u w:val="none"/>
                <w:lang w:val="en-US" w:eastAsia="zh-CN" w:bidi="ar"/>
              </w:rPr>
              <w:t>×</w:t>
            </w:r>
            <w:r>
              <w:rPr>
                <w:rFonts w:hint="eastAsia" w:ascii="仿宋" w:hAnsi="仿宋" w:eastAsia="仿宋" w:cs="仿宋"/>
                <w:i w:val="0"/>
                <w:iCs w:val="0"/>
                <w:color w:val="000000"/>
                <w:kern w:val="0"/>
                <w:sz w:val="22"/>
                <w:szCs w:val="22"/>
                <w:u w:val="none"/>
                <w:lang w:val="en-US" w:eastAsia="zh-CN" w:bidi="ar"/>
              </w:rPr>
              <w:t>75-58</w:t>
            </w:r>
          </w:p>
        </w:tc>
        <w:tc>
          <w:tcPr>
            <w:tcW w:w="790" w:type="pct"/>
            <w:tcBorders>
              <w:top w:val="nil"/>
              <w:left w:val="single" w:color="000000" w:sz="4" w:space="0"/>
              <w:bottom w:val="single" w:color="000000" w:sz="4" w:space="0"/>
              <w:right w:val="single" w:color="000000" w:sz="4" w:space="0"/>
            </w:tcBorders>
            <w:shd w:val="clear" w:color="auto" w:fill="auto"/>
            <w:vAlign w:val="center"/>
          </w:tcPr>
          <w:p w14:paraId="4FC1C1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9LRC-3</w:t>
            </w:r>
            <w:r>
              <w:rPr>
                <w:rFonts w:ascii="Arial" w:hAnsi="Arial" w:eastAsia="仿宋" w:cs="Arial"/>
                <w:i w:val="0"/>
                <w:iCs w:val="0"/>
                <w:color w:val="000000"/>
                <w:kern w:val="0"/>
                <w:sz w:val="22"/>
                <w:szCs w:val="22"/>
                <w:u w:val="none"/>
                <w:lang w:val="en-US" w:eastAsia="zh-CN" w:bidi="ar"/>
              </w:rPr>
              <w:t>×</w:t>
            </w:r>
            <w:r>
              <w:rPr>
                <w:rFonts w:hint="eastAsia" w:ascii="仿宋" w:hAnsi="仿宋" w:eastAsia="仿宋" w:cs="仿宋"/>
                <w:i w:val="0"/>
                <w:iCs w:val="0"/>
                <w:color w:val="000000"/>
                <w:kern w:val="0"/>
                <w:sz w:val="22"/>
                <w:szCs w:val="22"/>
                <w:u w:val="none"/>
                <w:lang w:val="en-US" w:eastAsia="zh-CN" w:bidi="ar"/>
              </w:rPr>
              <w:t>75-51</w:t>
            </w:r>
          </w:p>
        </w:tc>
        <w:tc>
          <w:tcPr>
            <w:tcW w:w="791" w:type="pct"/>
            <w:tcBorders>
              <w:top w:val="nil"/>
              <w:left w:val="single" w:color="000000" w:sz="4" w:space="0"/>
              <w:bottom w:val="single" w:color="000000" w:sz="4" w:space="0"/>
              <w:right w:val="single" w:color="000000" w:sz="4" w:space="0"/>
            </w:tcBorders>
            <w:shd w:val="clear" w:color="auto" w:fill="auto"/>
            <w:vAlign w:val="center"/>
          </w:tcPr>
          <w:p w14:paraId="5C4F40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9LRC-3</w:t>
            </w:r>
            <w:r>
              <w:rPr>
                <w:rFonts w:ascii="Arial" w:hAnsi="Arial" w:eastAsia="仿宋" w:cs="Arial"/>
                <w:i w:val="0"/>
                <w:iCs w:val="0"/>
                <w:color w:val="000000"/>
                <w:kern w:val="0"/>
                <w:sz w:val="22"/>
                <w:szCs w:val="22"/>
                <w:u w:val="none"/>
                <w:lang w:val="en-US" w:eastAsia="zh-CN" w:bidi="ar"/>
              </w:rPr>
              <w:t>×</w:t>
            </w:r>
            <w:r>
              <w:rPr>
                <w:rFonts w:hint="eastAsia" w:ascii="仿宋" w:hAnsi="仿宋" w:eastAsia="仿宋" w:cs="仿宋"/>
                <w:i w:val="0"/>
                <w:iCs w:val="0"/>
                <w:color w:val="000000"/>
                <w:kern w:val="0"/>
                <w:sz w:val="22"/>
                <w:szCs w:val="22"/>
                <w:u w:val="none"/>
                <w:lang w:val="en-US" w:eastAsia="zh-CN" w:bidi="ar"/>
              </w:rPr>
              <w:t>93-54</w:t>
            </w:r>
          </w:p>
        </w:tc>
      </w:tr>
      <w:tr w14:paraId="5C90A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408" w:type="pct"/>
            <w:gridSpan w:val="2"/>
            <w:vMerge w:val="restart"/>
            <w:tcBorders>
              <w:top w:val="single" w:color="000000" w:sz="4" w:space="0"/>
              <w:left w:val="single" w:color="000000" w:sz="4" w:space="0"/>
              <w:bottom w:val="nil"/>
              <w:right w:val="single" w:color="000000" w:sz="4" w:space="0"/>
            </w:tcBorders>
            <w:shd w:val="clear" w:color="auto" w:fill="auto"/>
            <w:noWrap/>
            <w:vAlign w:val="center"/>
          </w:tcPr>
          <w:p w14:paraId="1A3CC5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布局方式</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567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列数</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E40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840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50E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BCF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r>
      <w:tr w14:paraId="41BCE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08" w:type="pct"/>
            <w:gridSpan w:val="2"/>
            <w:vMerge w:val="continue"/>
            <w:tcBorders>
              <w:top w:val="single" w:color="000000" w:sz="4" w:space="0"/>
              <w:left w:val="single" w:color="000000" w:sz="4" w:space="0"/>
              <w:bottom w:val="nil"/>
              <w:right w:val="single" w:color="000000" w:sz="4" w:space="0"/>
            </w:tcBorders>
            <w:shd w:val="clear" w:color="auto" w:fill="auto"/>
            <w:noWrap/>
            <w:vAlign w:val="center"/>
          </w:tcPr>
          <w:p w14:paraId="79A8AD41">
            <w:pPr>
              <w:jc w:val="center"/>
              <w:rPr>
                <w:rFonts w:hint="eastAsia" w:ascii="仿宋" w:hAnsi="仿宋" w:eastAsia="仿宋" w:cs="仿宋"/>
                <w:i w:val="0"/>
                <w:iCs w:val="0"/>
                <w:color w:val="000000"/>
                <w:sz w:val="22"/>
                <w:szCs w:val="22"/>
                <w:u w:val="none"/>
              </w:rPr>
            </w:pPr>
          </w:p>
        </w:tc>
        <w:tc>
          <w:tcPr>
            <w:tcW w:w="428" w:type="pct"/>
            <w:tcBorders>
              <w:top w:val="single" w:color="000000" w:sz="4" w:space="0"/>
              <w:left w:val="single" w:color="000000" w:sz="4" w:space="0"/>
              <w:bottom w:val="nil"/>
              <w:right w:val="single" w:color="000000" w:sz="4" w:space="0"/>
            </w:tcBorders>
            <w:shd w:val="clear" w:color="auto" w:fill="auto"/>
            <w:noWrap/>
            <w:vAlign w:val="center"/>
          </w:tcPr>
          <w:p w14:paraId="5D96C0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层数</w:t>
            </w:r>
          </w:p>
        </w:tc>
        <w:tc>
          <w:tcPr>
            <w:tcW w:w="790" w:type="pct"/>
            <w:tcBorders>
              <w:top w:val="single" w:color="000000" w:sz="4" w:space="0"/>
              <w:left w:val="single" w:color="000000" w:sz="4" w:space="0"/>
              <w:bottom w:val="nil"/>
              <w:right w:val="single" w:color="000000" w:sz="4" w:space="0"/>
            </w:tcBorders>
            <w:shd w:val="clear" w:color="auto" w:fill="auto"/>
            <w:noWrap/>
            <w:vAlign w:val="center"/>
          </w:tcPr>
          <w:p w14:paraId="490EFD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790" w:type="pct"/>
            <w:tcBorders>
              <w:top w:val="single" w:color="000000" w:sz="4" w:space="0"/>
              <w:left w:val="single" w:color="000000" w:sz="4" w:space="0"/>
              <w:bottom w:val="nil"/>
              <w:right w:val="single" w:color="000000" w:sz="4" w:space="0"/>
            </w:tcBorders>
            <w:shd w:val="clear" w:color="auto" w:fill="auto"/>
            <w:noWrap/>
            <w:vAlign w:val="center"/>
          </w:tcPr>
          <w:p w14:paraId="6A4263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790" w:type="pct"/>
            <w:tcBorders>
              <w:top w:val="single" w:color="000000" w:sz="4" w:space="0"/>
              <w:left w:val="single" w:color="000000" w:sz="4" w:space="0"/>
              <w:bottom w:val="nil"/>
              <w:right w:val="single" w:color="000000" w:sz="4" w:space="0"/>
            </w:tcBorders>
            <w:shd w:val="clear" w:color="auto" w:fill="auto"/>
            <w:noWrap/>
            <w:vAlign w:val="center"/>
          </w:tcPr>
          <w:p w14:paraId="26692E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791" w:type="pct"/>
            <w:tcBorders>
              <w:top w:val="single" w:color="000000" w:sz="4" w:space="0"/>
              <w:left w:val="single" w:color="000000" w:sz="4" w:space="0"/>
              <w:bottom w:val="nil"/>
              <w:right w:val="single" w:color="000000" w:sz="4" w:space="0"/>
            </w:tcBorders>
            <w:shd w:val="clear" w:color="auto" w:fill="auto"/>
            <w:noWrap/>
            <w:vAlign w:val="center"/>
          </w:tcPr>
          <w:p w14:paraId="4E3872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17BB9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B10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配置明细</w:t>
            </w:r>
          </w:p>
        </w:tc>
      </w:tr>
      <w:tr w14:paraId="60D47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02F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序号</w:t>
            </w: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3DD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名称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BE6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单位</w:t>
            </w:r>
          </w:p>
        </w:tc>
        <w:tc>
          <w:tcPr>
            <w:tcW w:w="3163"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E082D">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数量</w:t>
            </w:r>
          </w:p>
        </w:tc>
      </w:tr>
      <w:tr w14:paraId="52648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828D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一、</w:t>
            </w: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97FE7">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笼具系统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ED9CC">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3073F">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290F6">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09960">
            <w:pPr>
              <w:rPr>
                <w:rFonts w:hint="eastAsia" w:ascii="仿宋" w:hAnsi="仿宋" w:eastAsia="仿宋" w:cs="仿宋"/>
                <w:b/>
                <w:bCs/>
                <w:i w:val="0"/>
                <w:iCs w:val="0"/>
                <w:color w:val="000000"/>
                <w:sz w:val="22"/>
                <w:szCs w:val="22"/>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1E2EF">
            <w:pPr>
              <w:rPr>
                <w:rFonts w:hint="eastAsia" w:ascii="仿宋" w:hAnsi="仿宋" w:eastAsia="仿宋" w:cs="仿宋"/>
                <w:b/>
                <w:bCs/>
                <w:i w:val="0"/>
                <w:iCs w:val="0"/>
                <w:color w:val="000000"/>
                <w:sz w:val="22"/>
                <w:szCs w:val="22"/>
                <w:u w:val="none"/>
              </w:rPr>
            </w:pPr>
          </w:p>
        </w:tc>
      </w:tr>
      <w:tr w14:paraId="67AE1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06B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0BD9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笼网</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5BE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组</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137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402</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CE7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406</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3E3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408</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04C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324</w:t>
            </w:r>
          </w:p>
        </w:tc>
      </w:tr>
      <w:tr w14:paraId="52ECE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F32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4A9B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笼架及支撑</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C9B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组</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EC8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402</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EC6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406</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23E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408</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EF7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324</w:t>
            </w:r>
          </w:p>
        </w:tc>
      </w:tr>
      <w:tr w14:paraId="03568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1EE1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二、</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3F669">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自动喂料系统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E47F1">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89DAF">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56EB0">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48012">
            <w:pPr>
              <w:rPr>
                <w:rFonts w:hint="eastAsia" w:ascii="仿宋" w:hAnsi="仿宋" w:eastAsia="仿宋" w:cs="仿宋"/>
                <w:b/>
                <w:bCs/>
                <w:i w:val="0"/>
                <w:iCs w:val="0"/>
                <w:color w:val="000000"/>
                <w:sz w:val="22"/>
                <w:szCs w:val="22"/>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D4274">
            <w:pPr>
              <w:rPr>
                <w:rFonts w:hint="eastAsia" w:ascii="仿宋" w:hAnsi="仿宋" w:eastAsia="仿宋" w:cs="仿宋"/>
                <w:b/>
                <w:bCs/>
                <w:i w:val="0"/>
                <w:iCs w:val="0"/>
                <w:color w:val="000000"/>
                <w:sz w:val="22"/>
                <w:szCs w:val="22"/>
                <w:u w:val="none"/>
              </w:rPr>
            </w:pPr>
          </w:p>
        </w:tc>
      </w:tr>
      <w:tr w14:paraId="46F41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7B8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5292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自动喂料机</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6C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E30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746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5D3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EDE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21D7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19B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79B4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料塔及主料线</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91A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6A8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154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9F0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7BC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C941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B40DF">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三、</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B1A6E">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自动清粪系统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F3BC1">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0D574">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4F458">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25A7C">
            <w:pPr>
              <w:rPr>
                <w:rFonts w:hint="eastAsia" w:ascii="仿宋" w:hAnsi="仿宋" w:eastAsia="仿宋" w:cs="仿宋"/>
                <w:b/>
                <w:bCs/>
                <w:i w:val="0"/>
                <w:iCs w:val="0"/>
                <w:color w:val="000000"/>
                <w:sz w:val="22"/>
                <w:szCs w:val="22"/>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95BEA">
            <w:pPr>
              <w:rPr>
                <w:rFonts w:hint="eastAsia" w:ascii="仿宋" w:hAnsi="仿宋" w:eastAsia="仿宋" w:cs="仿宋"/>
                <w:b/>
                <w:bCs/>
                <w:i w:val="0"/>
                <w:iCs w:val="0"/>
                <w:color w:val="000000"/>
                <w:sz w:val="22"/>
                <w:szCs w:val="22"/>
                <w:u w:val="none"/>
              </w:rPr>
            </w:pPr>
          </w:p>
        </w:tc>
      </w:tr>
      <w:tr w14:paraId="76E50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0AD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2553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纵向清粪机</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2D8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836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614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ACE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673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r>
      <w:tr w14:paraId="59BAB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576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3B71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横向出粪机</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049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2D9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AAB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4A2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DCA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30AF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5AD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6922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斜向出粪机</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23F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5CD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3D3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4A2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A81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6D87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745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798E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清粪控制柜</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438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F2B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A34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946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45E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93BB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2163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四、</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43C17">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自动饮水系统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44D1D">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D5E7C">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C2BBB">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85FA4">
            <w:pPr>
              <w:rPr>
                <w:rFonts w:hint="eastAsia" w:ascii="仿宋" w:hAnsi="仿宋" w:eastAsia="仿宋" w:cs="仿宋"/>
                <w:b/>
                <w:bCs/>
                <w:i w:val="0"/>
                <w:iCs w:val="0"/>
                <w:color w:val="000000"/>
                <w:sz w:val="22"/>
                <w:szCs w:val="22"/>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BF521">
            <w:pPr>
              <w:rPr>
                <w:rFonts w:hint="eastAsia" w:ascii="仿宋" w:hAnsi="仿宋" w:eastAsia="仿宋" w:cs="仿宋"/>
                <w:b/>
                <w:bCs/>
                <w:i w:val="0"/>
                <w:iCs w:val="0"/>
                <w:color w:val="000000"/>
                <w:sz w:val="22"/>
                <w:szCs w:val="22"/>
                <w:u w:val="none"/>
              </w:rPr>
            </w:pPr>
          </w:p>
        </w:tc>
      </w:tr>
      <w:tr w14:paraId="38A29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3A5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087A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进水前端</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0BF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D4E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D38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5E1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2F6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r>
      <w:tr w14:paraId="27ED8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205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5906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饮水单元</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FA5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组</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DCD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402</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139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406</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749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408</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401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324</w:t>
            </w:r>
          </w:p>
        </w:tc>
      </w:tr>
      <w:tr w14:paraId="2CA58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826DB">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五、</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5DD70">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环境控制系统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88E9B">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DCF28">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6BBBA">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F3E8D">
            <w:pPr>
              <w:rPr>
                <w:rFonts w:hint="eastAsia" w:ascii="仿宋" w:hAnsi="仿宋" w:eastAsia="仿宋" w:cs="仿宋"/>
                <w:b/>
                <w:bCs/>
                <w:i w:val="0"/>
                <w:iCs w:val="0"/>
                <w:color w:val="000000"/>
                <w:sz w:val="22"/>
                <w:szCs w:val="22"/>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11A4C">
            <w:pPr>
              <w:rPr>
                <w:rFonts w:hint="eastAsia" w:ascii="仿宋" w:hAnsi="仿宋" w:eastAsia="仿宋" w:cs="仿宋"/>
                <w:b/>
                <w:bCs/>
                <w:i w:val="0"/>
                <w:iCs w:val="0"/>
                <w:color w:val="000000"/>
                <w:sz w:val="22"/>
                <w:szCs w:val="22"/>
                <w:u w:val="none"/>
              </w:rPr>
            </w:pPr>
          </w:p>
        </w:tc>
      </w:tr>
      <w:tr w14:paraId="5B686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5D6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966C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风机</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E29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90E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906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8B6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750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r>
      <w:tr w14:paraId="3BF49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CA8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B1A1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通风小窗</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C5E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EBE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110</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CBC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110</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11F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110</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F1F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110</w:t>
            </w:r>
          </w:p>
        </w:tc>
      </w:tr>
      <w:tr w14:paraId="2635D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5FD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AFCE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小窗联动控制</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695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FC9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771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877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C9A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93C1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B5C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7278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湿帘及附件</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4E2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平米</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2D4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110</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49A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110</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694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110</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C83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110</w:t>
            </w:r>
          </w:p>
        </w:tc>
      </w:tr>
      <w:tr w14:paraId="693CD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2CD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68D0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湿帘保温门</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58B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平米</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602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88</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842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88</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8B4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88</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01B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88</w:t>
            </w:r>
          </w:p>
        </w:tc>
      </w:tr>
      <w:tr w14:paraId="03F3A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900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1704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保温门联动控制</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3BB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824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584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DD6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50F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7433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D09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42F9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环境控制器</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134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1CF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A80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303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0F7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DC52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40D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4165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报警系统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10C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2C4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72E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1EB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860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495A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EE8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16B4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电气控制箱</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53C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2A5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005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201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719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36BD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9A9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691D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主配电箱</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F54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F66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E4C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68E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F88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9337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09B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808F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综合布线</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B70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栋</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B46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600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E2C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7D8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2B36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44B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59F1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照明系统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92F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栋</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C5E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554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96D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1C6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2E15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985F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说明：见表（第一档）</w:t>
            </w:r>
          </w:p>
        </w:tc>
      </w:tr>
    </w:tbl>
    <w:p w14:paraId="59AE8DEC">
      <w:pPr>
        <w:tabs>
          <w:tab w:val="left" w:pos="463"/>
        </w:tabs>
        <w:bidi w:val="0"/>
        <w:jc w:val="left"/>
        <w:rPr>
          <w:rFonts w:hint="eastAsia" w:ascii="仿宋_GB2312" w:hAnsi="仿宋_GB2312" w:eastAsia="仿宋_GB2312" w:cs="仿宋_GB2312"/>
          <w:bCs/>
          <w:sz w:val="32"/>
          <w:szCs w:val="32"/>
          <w:lang w:val="en-US" w:eastAsia="zh-CN"/>
        </w:rPr>
      </w:pPr>
    </w:p>
    <w:p w14:paraId="37C81BCA">
      <w:pPr>
        <w:tabs>
          <w:tab w:val="left" w:pos="463"/>
        </w:tabs>
        <w:bidi w:val="0"/>
        <w:jc w:val="left"/>
        <w:rPr>
          <w:rFonts w:hint="default" w:ascii="仿宋_GB2312" w:hAnsi="仿宋_GB2312" w:eastAsia="仿宋_GB2312" w:cs="仿宋_GB2312"/>
          <w:bCs/>
          <w:sz w:val="32"/>
          <w:szCs w:val="32"/>
          <w:lang w:val="en-US" w:eastAsia="zh-CN"/>
        </w:rPr>
      </w:pPr>
    </w:p>
    <w:p w14:paraId="4218636B">
      <w:pPr>
        <w:tabs>
          <w:tab w:val="left" w:pos="463"/>
        </w:tabs>
        <w:bidi w:val="0"/>
        <w:jc w:val="left"/>
        <w:rPr>
          <w:rFonts w:hint="default" w:ascii="仿宋_GB2312" w:hAnsi="仿宋_GB2312" w:eastAsia="仿宋_GB2312" w:cs="仿宋_GB2312"/>
          <w:bCs/>
          <w:sz w:val="32"/>
          <w:szCs w:val="32"/>
          <w:lang w:val="en-US" w:eastAsia="zh-CN"/>
        </w:rPr>
      </w:pPr>
    </w:p>
    <w:p w14:paraId="0CCB6FCF">
      <w:pPr>
        <w:tabs>
          <w:tab w:val="left" w:pos="463"/>
        </w:tabs>
        <w:bidi w:val="0"/>
        <w:jc w:val="left"/>
        <w:rPr>
          <w:rFonts w:hint="default" w:ascii="仿宋_GB2312" w:hAnsi="仿宋_GB2312" w:eastAsia="仿宋_GB2312" w:cs="仿宋_GB2312"/>
          <w:bCs/>
          <w:sz w:val="32"/>
          <w:szCs w:val="32"/>
          <w:lang w:val="en-US" w:eastAsia="zh-CN"/>
        </w:rPr>
      </w:pPr>
    </w:p>
    <w:p w14:paraId="697C4B36">
      <w:pPr>
        <w:tabs>
          <w:tab w:val="left" w:pos="463"/>
        </w:tabs>
        <w:bidi w:val="0"/>
        <w:jc w:val="left"/>
        <w:rPr>
          <w:rFonts w:hint="default" w:ascii="仿宋_GB2312" w:hAnsi="仿宋_GB2312" w:eastAsia="仿宋_GB2312" w:cs="仿宋_GB2312"/>
          <w:bCs/>
          <w:sz w:val="32"/>
          <w:szCs w:val="32"/>
          <w:lang w:val="en-US" w:eastAsia="zh-CN"/>
        </w:rPr>
      </w:pPr>
    </w:p>
    <w:p w14:paraId="4F388C6F">
      <w:pPr>
        <w:tabs>
          <w:tab w:val="left" w:pos="463"/>
        </w:tabs>
        <w:bidi w:val="0"/>
        <w:jc w:val="left"/>
        <w:rPr>
          <w:rFonts w:hint="eastAsia" w:ascii="仿宋_GB2312" w:hAnsi="仿宋_GB2312" w:eastAsia="仿宋_GB2312" w:cs="仿宋_GB2312"/>
          <w:bCs/>
          <w:sz w:val="32"/>
          <w:szCs w:val="32"/>
          <w:lang w:val="en-US" w:eastAsia="zh-CN"/>
        </w:rPr>
      </w:pPr>
    </w:p>
    <w:p w14:paraId="43ECCE26">
      <w:pPr>
        <w:tabs>
          <w:tab w:val="left" w:pos="463"/>
        </w:tabs>
        <w:bidi w:val="0"/>
        <w:jc w:val="left"/>
        <w:rPr>
          <w:rFonts w:hint="eastAsia" w:ascii="仿宋_GB2312" w:hAnsi="仿宋_GB2312" w:eastAsia="仿宋_GB2312" w:cs="仿宋_GB2312"/>
          <w:bCs/>
          <w:sz w:val="32"/>
          <w:szCs w:val="32"/>
          <w:lang w:val="en-US" w:eastAsia="zh-CN"/>
        </w:rPr>
      </w:pPr>
    </w:p>
    <w:p w14:paraId="2BDFA257">
      <w:pPr>
        <w:tabs>
          <w:tab w:val="left" w:pos="463"/>
        </w:tabs>
        <w:bidi w:val="0"/>
        <w:jc w:val="left"/>
        <w:rPr>
          <w:rFonts w:hint="eastAsia" w:ascii="仿宋_GB2312" w:hAnsi="仿宋_GB2312" w:eastAsia="仿宋_GB2312" w:cs="仿宋_GB2312"/>
          <w:bCs/>
          <w:sz w:val="32"/>
          <w:szCs w:val="32"/>
          <w:lang w:val="en-US" w:eastAsia="zh-CN"/>
        </w:rPr>
      </w:pPr>
    </w:p>
    <w:p w14:paraId="37228E71">
      <w:pPr>
        <w:tabs>
          <w:tab w:val="left" w:pos="463"/>
        </w:tabs>
        <w:bidi w:val="0"/>
        <w:jc w:val="left"/>
        <w:rPr>
          <w:rFonts w:hint="eastAsia" w:ascii="仿宋_GB2312" w:hAnsi="仿宋_GB2312" w:eastAsia="仿宋_GB2312" w:cs="仿宋_GB2312"/>
          <w:bCs/>
          <w:sz w:val="32"/>
          <w:szCs w:val="32"/>
          <w:lang w:val="en-US" w:eastAsia="zh-CN"/>
        </w:rPr>
      </w:pPr>
    </w:p>
    <w:p w14:paraId="3AE90D85">
      <w:pPr>
        <w:tabs>
          <w:tab w:val="left" w:pos="463"/>
        </w:tabs>
        <w:bidi w:val="0"/>
        <w:jc w:val="center"/>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肉鸡养殖成套设备配置表（第4档）</w:t>
      </w:r>
    </w:p>
    <w:p w14:paraId="262F4FD2">
      <w:pPr>
        <w:tabs>
          <w:tab w:val="left" w:pos="463"/>
        </w:tabs>
        <w:bidi w:val="0"/>
        <w:jc w:val="left"/>
        <w:rPr>
          <w:rFonts w:hint="eastAsia" w:ascii="仿宋_GB2312" w:hAnsi="仿宋_GB2312" w:eastAsia="仿宋_GB2312" w:cs="仿宋_GB2312"/>
          <w:bCs/>
          <w:sz w:val="32"/>
          <w:szCs w:val="32"/>
          <w:lang w:val="en-US" w:eastAsia="zh-CN"/>
        </w:rPr>
      </w:pPr>
    </w:p>
    <w:tbl>
      <w:tblPr>
        <w:tblStyle w:val="14"/>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0"/>
        <w:gridCol w:w="1084"/>
        <w:gridCol w:w="649"/>
        <w:gridCol w:w="1533"/>
        <w:gridCol w:w="1533"/>
        <w:gridCol w:w="1533"/>
        <w:gridCol w:w="1533"/>
      </w:tblGrid>
      <w:tr w14:paraId="592BC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83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DA64F">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档次</w:t>
            </w:r>
          </w:p>
        </w:tc>
        <w:tc>
          <w:tcPr>
            <w:tcW w:w="3163"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16D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第4档</w:t>
            </w:r>
          </w:p>
        </w:tc>
      </w:tr>
      <w:tr w14:paraId="342E2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836" w:type="pct"/>
            <w:gridSpan w:val="3"/>
            <w:tcBorders>
              <w:top w:val="nil"/>
              <w:left w:val="single" w:color="000000" w:sz="4" w:space="0"/>
              <w:bottom w:val="single" w:color="000000" w:sz="4" w:space="0"/>
              <w:right w:val="single" w:color="000000" w:sz="4" w:space="0"/>
            </w:tcBorders>
            <w:shd w:val="clear" w:color="auto" w:fill="auto"/>
            <w:noWrap/>
            <w:vAlign w:val="center"/>
          </w:tcPr>
          <w:p w14:paraId="08DB3A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w:t>
            </w:r>
          </w:p>
        </w:tc>
        <w:tc>
          <w:tcPr>
            <w:tcW w:w="790" w:type="pct"/>
            <w:tcBorders>
              <w:top w:val="nil"/>
              <w:left w:val="single" w:color="000000" w:sz="4" w:space="0"/>
              <w:bottom w:val="single" w:color="000000" w:sz="4" w:space="0"/>
              <w:right w:val="single" w:color="000000" w:sz="4" w:space="0"/>
            </w:tcBorders>
            <w:shd w:val="clear" w:color="auto" w:fill="auto"/>
            <w:vAlign w:val="center"/>
          </w:tcPr>
          <w:p w14:paraId="1131C0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9LRC-3</w:t>
            </w:r>
            <w:r>
              <w:rPr>
                <w:rFonts w:ascii="Arial" w:hAnsi="Arial" w:eastAsia="仿宋" w:cs="Arial"/>
                <w:i w:val="0"/>
                <w:iCs w:val="0"/>
                <w:color w:val="000000"/>
                <w:kern w:val="0"/>
                <w:sz w:val="22"/>
                <w:szCs w:val="22"/>
                <w:u w:val="none"/>
                <w:lang w:val="en-US" w:eastAsia="zh-CN" w:bidi="ar"/>
              </w:rPr>
              <w:t>×</w:t>
            </w:r>
            <w:r>
              <w:rPr>
                <w:rFonts w:hint="eastAsia" w:ascii="仿宋" w:hAnsi="仿宋" w:eastAsia="仿宋" w:cs="仿宋"/>
                <w:i w:val="0"/>
                <w:iCs w:val="0"/>
                <w:color w:val="000000"/>
                <w:kern w:val="0"/>
                <w:sz w:val="22"/>
                <w:szCs w:val="22"/>
                <w:u w:val="none"/>
                <w:lang w:val="en-US" w:eastAsia="zh-CN" w:bidi="ar"/>
              </w:rPr>
              <w:t>75-67</w:t>
            </w:r>
          </w:p>
        </w:tc>
        <w:tc>
          <w:tcPr>
            <w:tcW w:w="790" w:type="pct"/>
            <w:tcBorders>
              <w:top w:val="nil"/>
              <w:left w:val="single" w:color="000000" w:sz="4" w:space="0"/>
              <w:bottom w:val="single" w:color="000000" w:sz="4" w:space="0"/>
              <w:right w:val="single" w:color="000000" w:sz="4" w:space="0"/>
            </w:tcBorders>
            <w:shd w:val="clear" w:color="auto" w:fill="auto"/>
            <w:vAlign w:val="center"/>
          </w:tcPr>
          <w:p w14:paraId="571A75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9LRC-3</w:t>
            </w:r>
            <w:r>
              <w:rPr>
                <w:rFonts w:ascii="Arial" w:hAnsi="Arial" w:eastAsia="仿宋" w:cs="Arial"/>
                <w:i w:val="0"/>
                <w:iCs w:val="0"/>
                <w:color w:val="000000"/>
                <w:kern w:val="0"/>
                <w:sz w:val="22"/>
                <w:szCs w:val="22"/>
                <w:u w:val="none"/>
                <w:lang w:val="en-US" w:eastAsia="zh-CN" w:bidi="ar"/>
              </w:rPr>
              <w:t>×</w:t>
            </w:r>
            <w:r>
              <w:rPr>
                <w:rFonts w:hint="eastAsia" w:ascii="仿宋" w:hAnsi="仿宋" w:eastAsia="仿宋" w:cs="仿宋"/>
                <w:i w:val="0"/>
                <w:iCs w:val="0"/>
                <w:color w:val="000000"/>
                <w:kern w:val="0"/>
                <w:sz w:val="22"/>
                <w:szCs w:val="22"/>
                <w:u w:val="none"/>
                <w:lang w:val="en-US" w:eastAsia="zh-CN" w:bidi="ar"/>
              </w:rPr>
              <w:t>75-59</w:t>
            </w:r>
          </w:p>
        </w:tc>
        <w:tc>
          <w:tcPr>
            <w:tcW w:w="790" w:type="pct"/>
            <w:tcBorders>
              <w:top w:val="nil"/>
              <w:left w:val="single" w:color="000000" w:sz="4" w:space="0"/>
              <w:bottom w:val="single" w:color="000000" w:sz="4" w:space="0"/>
              <w:right w:val="single" w:color="000000" w:sz="4" w:space="0"/>
            </w:tcBorders>
            <w:shd w:val="clear" w:color="auto" w:fill="auto"/>
            <w:vAlign w:val="center"/>
          </w:tcPr>
          <w:p w14:paraId="205F07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9LRC-3</w:t>
            </w:r>
            <w:r>
              <w:rPr>
                <w:rFonts w:ascii="Arial" w:hAnsi="Arial" w:eastAsia="仿宋" w:cs="Arial"/>
                <w:i w:val="0"/>
                <w:iCs w:val="0"/>
                <w:color w:val="000000"/>
                <w:kern w:val="0"/>
                <w:sz w:val="22"/>
                <w:szCs w:val="22"/>
                <w:u w:val="none"/>
                <w:lang w:val="en-US" w:eastAsia="zh-CN" w:bidi="ar"/>
              </w:rPr>
              <w:t>×</w:t>
            </w:r>
            <w:r>
              <w:rPr>
                <w:rFonts w:hint="eastAsia" w:ascii="仿宋" w:hAnsi="仿宋" w:eastAsia="仿宋" w:cs="仿宋"/>
                <w:i w:val="0"/>
                <w:iCs w:val="0"/>
                <w:color w:val="000000"/>
                <w:kern w:val="0"/>
                <w:sz w:val="22"/>
                <w:szCs w:val="22"/>
                <w:u w:val="none"/>
                <w:lang w:val="en-US" w:eastAsia="zh-CN" w:bidi="ar"/>
              </w:rPr>
              <w:t>93-63</w:t>
            </w:r>
          </w:p>
        </w:tc>
        <w:tc>
          <w:tcPr>
            <w:tcW w:w="791" w:type="pct"/>
            <w:tcBorders>
              <w:top w:val="nil"/>
              <w:left w:val="single" w:color="000000" w:sz="4" w:space="0"/>
              <w:bottom w:val="single" w:color="000000" w:sz="4" w:space="0"/>
              <w:right w:val="single" w:color="000000" w:sz="4" w:space="0"/>
            </w:tcBorders>
            <w:shd w:val="clear" w:color="auto" w:fill="auto"/>
            <w:vAlign w:val="center"/>
          </w:tcPr>
          <w:p w14:paraId="235159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9LRC-3</w:t>
            </w:r>
            <w:r>
              <w:rPr>
                <w:rFonts w:ascii="Arial" w:hAnsi="Arial" w:eastAsia="仿宋" w:cs="Arial"/>
                <w:i w:val="0"/>
                <w:iCs w:val="0"/>
                <w:color w:val="000000"/>
                <w:kern w:val="0"/>
                <w:sz w:val="22"/>
                <w:szCs w:val="22"/>
                <w:u w:val="none"/>
                <w:lang w:val="en-US" w:eastAsia="zh-CN" w:bidi="ar"/>
              </w:rPr>
              <w:t>×</w:t>
            </w:r>
            <w:r>
              <w:rPr>
                <w:rFonts w:hint="eastAsia" w:ascii="仿宋" w:hAnsi="仿宋" w:eastAsia="仿宋" w:cs="仿宋"/>
                <w:i w:val="0"/>
                <w:iCs w:val="0"/>
                <w:color w:val="000000"/>
                <w:kern w:val="0"/>
                <w:sz w:val="22"/>
                <w:szCs w:val="22"/>
                <w:u w:val="none"/>
                <w:lang w:val="en-US" w:eastAsia="zh-CN" w:bidi="ar"/>
              </w:rPr>
              <w:t>93-54</w:t>
            </w:r>
          </w:p>
        </w:tc>
      </w:tr>
      <w:tr w14:paraId="16AC7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408" w:type="pct"/>
            <w:gridSpan w:val="2"/>
            <w:vMerge w:val="restart"/>
            <w:tcBorders>
              <w:top w:val="single" w:color="000000" w:sz="4" w:space="0"/>
              <w:left w:val="single" w:color="000000" w:sz="4" w:space="0"/>
              <w:bottom w:val="nil"/>
              <w:right w:val="single" w:color="000000" w:sz="4" w:space="0"/>
            </w:tcBorders>
            <w:shd w:val="clear" w:color="auto" w:fill="auto"/>
            <w:noWrap/>
            <w:vAlign w:val="center"/>
          </w:tcPr>
          <w:p w14:paraId="232969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布局方式</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2A1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列数</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18D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346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51D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7F2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r>
      <w:tr w14:paraId="49082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408" w:type="pct"/>
            <w:gridSpan w:val="2"/>
            <w:vMerge w:val="continue"/>
            <w:tcBorders>
              <w:top w:val="single" w:color="000000" w:sz="4" w:space="0"/>
              <w:left w:val="single" w:color="000000" w:sz="4" w:space="0"/>
              <w:bottom w:val="nil"/>
              <w:right w:val="single" w:color="000000" w:sz="4" w:space="0"/>
            </w:tcBorders>
            <w:shd w:val="clear" w:color="auto" w:fill="auto"/>
            <w:noWrap/>
            <w:vAlign w:val="center"/>
          </w:tcPr>
          <w:p w14:paraId="5C001F6D">
            <w:pPr>
              <w:jc w:val="center"/>
              <w:rPr>
                <w:rFonts w:hint="eastAsia" w:ascii="仿宋" w:hAnsi="仿宋" w:eastAsia="仿宋" w:cs="仿宋"/>
                <w:i w:val="0"/>
                <w:iCs w:val="0"/>
                <w:color w:val="000000"/>
                <w:sz w:val="22"/>
                <w:szCs w:val="22"/>
                <w:u w:val="none"/>
              </w:rPr>
            </w:pPr>
          </w:p>
        </w:tc>
        <w:tc>
          <w:tcPr>
            <w:tcW w:w="428" w:type="pct"/>
            <w:tcBorders>
              <w:top w:val="single" w:color="000000" w:sz="4" w:space="0"/>
              <w:left w:val="single" w:color="000000" w:sz="4" w:space="0"/>
              <w:bottom w:val="nil"/>
              <w:right w:val="single" w:color="000000" w:sz="4" w:space="0"/>
            </w:tcBorders>
            <w:shd w:val="clear" w:color="auto" w:fill="auto"/>
            <w:noWrap/>
            <w:vAlign w:val="center"/>
          </w:tcPr>
          <w:p w14:paraId="0B37F8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层数</w:t>
            </w:r>
          </w:p>
        </w:tc>
        <w:tc>
          <w:tcPr>
            <w:tcW w:w="790" w:type="pct"/>
            <w:tcBorders>
              <w:top w:val="single" w:color="000000" w:sz="4" w:space="0"/>
              <w:left w:val="single" w:color="000000" w:sz="4" w:space="0"/>
              <w:bottom w:val="nil"/>
              <w:right w:val="single" w:color="000000" w:sz="4" w:space="0"/>
            </w:tcBorders>
            <w:shd w:val="clear" w:color="auto" w:fill="auto"/>
            <w:noWrap/>
            <w:vAlign w:val="center"/>
          </w:tcPr>
          <w:p w14:paraId="4F41E6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790" w:type="pct"/>
            <w:tcBorders>
              <w:top w:val="single" w:color="000000" w:sz="4" w:space="0"/>
              <w:left w:val="single" w:color="000000" w:sz="4" w:space="0"/>
              <w:bottom w:val="nil"/>
              <w:right w:val="single" w:color="000000" w:sz="4" w:space="0"/>
            </w:tcBorders>
            <w:shd w:val="clear" w:color="auto" w:fill="auto"/>
            <w:noWrap/>
            <w:vAlign w:val="center"/>
          </w:tcPr>
          <w:p w14:paraId="6402E9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790" w:type="pct"/>
            <w:tcBorders>
              <w:top w:val="single" w:color="000000" w:sz="4" w:space="0"/>
              <w:left w:val="single" w:color="000000" w:sz="4" w:space="0"/>
              <w:bottom w:val="nil"/>
              <w:right w:val="single" w:color="000000" w:sz="4" w:space="0"/>
            </w:tcBorders>
            <w:shd w:val="clear" w:color="auto" w:fill="auto"/>
            <w:noWrap/>
            <w:vAlign w:val="center"/>
          </w:tcPr>
          <w:p w14:paraId="1FF391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791" w:type="pct"/>
            <w:tcBorders>
              <w:top w:val="single" w:color="000000" w:sz="4" w:space="0"/>
              <w:left w:val="single" w:color="000000" w:sz="4" w:space="0"/>
              <w:bottom w:val="nil"/>
              <w:right w:val="single" w:color="000000" w:sz="4" w:space="0"/>
            </w:tcBorders>
            <w:shd w:val="clear" w:color="auto" w:fill="auto"/>
            <w:noWrap/>
            <w:vAlign w:val="center"/>
          </w:tcPr>
          <w:p w14:paraId="58921B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11EA4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25F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配置明细</w:t>
            </w:r>
          </w:p>
        </w:tc>
      </w:tr>
      <w:tr w14:paraId="727E8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296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序号</w:t>
            </w: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708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名称</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E7F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单位</w:t>
            </w:r>
          </w:p>
        </w:tc>
        <w:tc>
          <w:tcPr>
            <w:tcW w:w="3163"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2B696">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数量</w:t>
            </w:r>
          </w:p>
        </w:tc>
      </w:tr>
      <w:tr w14:paraId="4BA0C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BB8A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一、</w:t>
            </w:r>
          </w:p>
        </w:tc>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19823">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笼具系统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CF95B">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672E5">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6F07E">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87E5C">
            <w:pPr>
              <w:rPr>
                <w:rFonts w:hint="eastAsia" w:ascii="仿宋" w:hAnsi="仿宋" w:eastAsia="仿宋" w:cs="仿宋"/>
                <w:b/>
                <w:bCs/>
                <w:i w:val="0"/>
                <w:iCs w:val="0"/>
                <w:color w:val="000000"/>
                <w:sz w:val="22"/>
                <w:szCs w:val="22"/>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DCFA0">
            <w:pPr>
              <w:rPr>
                <w:rFonts w:hint="eastAsia" w:ascii="仿宋" w:hAnsi="仿宋" w:eastAsia="仿宋" w:cs="仿宋"/>
                <w:b/>
                <w:bCs/>
                <w:i w:val="0"/>
                <w:iCs w:val="0"/>
                <w:color w:val="000000"/>
                <w:sz w:val="22"/>
                <w:szCs w:val="22"/>
                <w:u w:val="none"/>
              </w:rPr>
            </w:pPr>
          </w:p>
        </w:tc>
      </w:tr>
      <w:tr w14:paraId="121A8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751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B2C6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笼网</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EA6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组</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238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469</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9B6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472</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981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378</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BB7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378</w:t>
            </w:r>
          </w:p>
        </w:tc>
      </w:tr>
      <w:tr w14:paraId="1F823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E30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6B1D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笼架及支撑</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D02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组</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5F4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469</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35A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472</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FFE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378</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537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378</w:t>
            </w:r>
          </w:p>
        </w:tc>
      </w:tr>
      <w:tr w14:paraId="5BA2B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26CA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二、</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A7366">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自动喂料系统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2A821">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B9E18">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6354E">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8A8E4">
            <w:pPr>
              <w:rPr>
                <w:rFonts w:hint="eastAsia" w:ascii="仿宋" w:hAnsi="仿宋" w:eastAsia="仿宋" w:cs="仿宋"/>
                <w:b/>
                <w:bCs/>
                <w:i w:val="0"/>
                <w:iCs w:val="0"/>
                <w:color w:val="000000"/>
                <w:sz w:val="22"/>
                <w:szCs w:val="22"/>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6E2D4">
            <w:pPr>
              <w:rPr>
                <w:rFonts w:hint="eastAsia" w:ascii="仿宋" w:hAnsi="仿宋" w:eastAsia="仿宋" w:cs="仿宋"/>
                <w:b/>
                <w:bCs/>
                <w:i w:val="0"/>
                <w:iCs w:val="0"/>
                <w:color w:val="000000"/>
                <w:sz w:val="22"/>
                <w:szCs w:val="22"/>
                <w:u w:val="none"/>
              </w:rPr>
            </w:pPr>
          </w:p>
        </w:tc>
      </w:tr>
      <w:tr w14:paraId="52367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8A6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4D7F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自动喂料机</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CCE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7B6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107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57C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C59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9CBE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BCC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DB1F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料塔及主料线</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299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B9B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331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C07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7AE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6C23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41F19">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三、</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83AC1">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自动清粪系统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FB965">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4205D">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C5DEA">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0805E">
            <w:pPr>
              <w:rPr>
                <w:rFonts w:hint="eastAsia" w:ascii="仿宋" w:hAnsi="仿宋" w:eastAsia="仿宋" w:cs="仿宋"/>
                <w:b/>
                <w:bCs/>
                <w:i w:val="0"/>
                <w:iCs w:val="0"/>
                <w:color w:val="000000"/>
                <w:sz w:val="22"/>
                <w:szCs w:val="22"/>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377AC">
            <w:pPr>
              <w:rPr>
                <w:rFonts w:hint="eastAsia" w:ascii="仿宋" w:hAnsi="仿宋" w:eastAsia="仿宋" w:cs="仿宋"/>
                <w:b/>
                <w:bCs/>
                <w:i w:val="0"/>
                <w:iCs w:val="0"/>
                <w:color w:val="000000"/>
                <w:sz w:val="22"/>
                <w:szCs w:val="22"/>
                <w:u w:val="none"/>
              </w:rPr>
            </w:pPr>
          </w:p>
        </w:tc>
      </w:tr>
      <w:tr w14:paraId="318F0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983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E06F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纵向清粪机</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41E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EC6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3A4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677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695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r>
      <w:tr w14:paraId="19B7A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EAC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8F2E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横向出粪机</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28F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96C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A12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9DD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D6B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1496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15A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E890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斜向出粪机</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5BF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0F9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6DB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AD9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EFB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E48D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6B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527A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清粪控制柜</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448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149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17F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B72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DF3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65AB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CC9F3">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四、</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09FB0">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自动饮水系统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8DA82">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E52DC">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489E6">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7D2E7">
            <w:pPr>
              <w:rPr>
                <w:rFonts w:hint="eastAsia" w:ascii="仿宋" w:hAnsi="仿宋" w:eastAsia="仿宋" w:cs="仿宋"/>
                <w:b/>
                <w:bCs/>
                <w:i w:val="0"/>
                <w:iCs w:val="0"/>
                <w:color w:val="000000"/>
                <w:sz w:val="22"/>
                <w:szCs w:val="22"/>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73F6B">
            <w:pPr>
              <w:rPr>
                <w:rFonts w:hint="eastAsia" w:ascii="仿宋" w:hAnsi="仿宋" w:eastAsia="仿宋" w:cs="仿宋"/>
                <w:b/>
                <w:bCs/>
                <w:i w:val="0"/>
                <w:iCs w:val="0"/>
                <w:color w:val="000000"/>
                <w:sz w:val="22"/>
                <w:szCs w:val="22"/>
                <w:u w:val="none"/>
              </w:rPr>
            </w:pPr>
          </w:p>
        </w:tc>
      </w:tr>
      <w:tr w14:paraId="35D36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B18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F309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进水前端</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FFB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1C1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542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FA9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944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r>
      <w:tr w14:paraId="6E383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887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5D46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饮水单元</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0CD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组</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E50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469</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942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472</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F5C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378</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9BC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378</w:t>
            </w:r>
          </w:p>
        </w:tc>
      </w:tr>
      <w:tr w14:paraId="680F0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E10A0">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五、</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D6F9D">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环境控制系统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5387C">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754DA">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7A981">
            <w:pPr>
              <w:rPr>
                <w:rFonts w:hint="eastAsia" w:ascii="仿宋" w:hAnsi="仿宋" w:eastAsia="仿宋" w:cs="仿宋"/>
                <w:b/>
                <w:bCs/>
                <w:i w:val="0"/>
                <w:iCs w:val="0"/>
                <w:color w:val="000000"/>
                <w:sz w:val="22"/>
                <w:szCs w:val="22"/>
                <w:u w:val="none"/>
              </w:rPr>
            </w:pP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40161">
            <w:pPr>
              <w:rPr>
                <w:rFonts w:hint="eastAsia" w:ascii="仿宋" w:hAnsi="仿宋" w:eastAsia="仿宋" w:cs="仿宋"/>
                <w:b/>
                <w:bCs/>
                <w:i w:val="0"/>
                <w:iCs w:val="0"/>
                <w:color w:val="000000"/>
                <w:sz w:val="22"/>
                <w:szCs w:val="22"/>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2051C">
            <w:pPr>
              <w:rPr>
                <w:rFonts w:hint="eastAsia" w:ascii="仿宋" w:hAnsi="仿宋" w:eastAsia="仿宋" w:cs="仿宋"/>
                <w:b/>
                <w:bCs/>
                <w:i w:val="0"/>
                <w:iCs w:val="0"/>
                <w:color w:val="000000"/>
                <w:sz w:val="22"/>
                <w:szCs w:val="22"/>
                <w:u w:val="none"/>
              </w:rPr>
            </w:pPr>
          </w:p>
        </w:tc>
      </w:tr>
      <w:tr w14:paraId="3FB57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08E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B8E9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风机</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035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931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57F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FA7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BBA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r>
      <w:tr w14:paraId="23E57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E91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18D3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通风小窗</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A8F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4B4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110</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A35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110</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C75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110</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6F7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110</w:t>
            </w:r>
          </w:p>
        </w:tc>
      </w:tr>
      <w:tr w14:paraId="15BC4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401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1978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小窗联动控制</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DC5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0FC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FCB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28E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932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BE8E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223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DB35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湿帘及附件</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954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平米</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38E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110</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4B1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110</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778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110</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3EC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110</w:t>
            </w:r>
          </w:p>
        </w:tc>
      </w:tr>
      <w:tr w14:paraId="65098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C62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D1E7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湿帘保温门</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5E1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平米</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0E2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88</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DD3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88</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8AE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88</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F83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88</w:t>
            </w:r>
          </w:p>
        </w:tc>
      </w:tr>
      <w:tr w14:paraId="4C5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B9E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D243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保温门联动控制</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B12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FC1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209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010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D32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559E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0FE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C4C2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环境控制器</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C71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BC3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97B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9E7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0FA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5611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FCC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6598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报警系统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2F5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457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707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71F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098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27B4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200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0AB8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电气控制箱</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9A2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B6E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5E1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C7E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4F5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78F6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510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FFBC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主配电箱</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D63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DDB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CD0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66B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598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311C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DD2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EBA1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综合布线</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8AB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栋</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7E0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3E8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9A0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916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E511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C15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BBDD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照明系统</w:t>
            </w:r>
          </w:p>
        </w:tc>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CD8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栋</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A0C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19D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D8F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C0B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C42F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A309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说明：见表（第一档）</w:t>
            </w:r>
          </w:p>
        </w:tc>
      </w:tr>
    </w:tbl>
    <w:p w14:paraId="1334F7E9">
      <w:pPr>
        <w:tabs>
          <w:tab w:val="left" w:pos="463"/>
        </w:tabs>
        <w:bidi w:val="0"/>
        <w:jc w:val="left"/>
        <w:rPr>
          <w:rFonts w:hint="eastAsia" w:ascii="仿宋_GB2312" w:hAnsi="仿宋_GB2312" w:eastAsia="仿宋_GB2312" w:cs="仿宋_GB2312"/>
          <w:bCs/>
          <w:sz w:val="32"/>
          <w:szCs w:val="32"/>
          <w:lang w:val="en-US" w:eastAsia="zh-CN"/>
        </w:rPr>
      </w:pPr>
    </w:p>
    <w:p w14:paraId="322589C0">
      <w:pPr>
        <w:tabs>
          <w:tab w:val="left" w:pos="463"/>
        </w:tabs>
        <w:bidi w:val="0"/>
        <w:jc w:val="left"/>
        <w:rPr>
          <w:rFonts w:hint="eastAsia" w:ascii="仿宋_GB2312" w:hAnsi="仿宋_GB2312" w:eastAsia="仿宋_GB2312" w:cs="仿宋_GB2312"/>
          <w:bCs/>
          <w:sz w:val="32"/>
          <w:szCs w:val="32"/>
          <w:lang w:val="en-US" w:eastAsia="zh-CN"/>
        </w:rPr>
      </w:pPr>
    </w:p>
    <w:p w14:paraId="655E6100">
      <w:pPr>
        <w:tabs>
          <w:tab w:val="left" w:pos="463"/>
        </w:tabs>
        <w:bidi w:val="0"/>
        <w:jc w:val="left"/>
        <w:rPr>
          <w:rFonts w:hint="eastAsia" w:ascii="仿宋_GB2312" w:hAnsi="仿宋_GB2312" w:eastAsia="仿宋_GB2312" w:cs="仿宋_GB2312"/>
          <w:bCs/>
          <w:sz w:val="32"/>
          <w:szCs w:val="32"/>
          <w:lang w:val="en-US" w:eastAsia="zh-CN"/>
        </w:rPr>
      </w:pPr>
    </w:p>
    <w:p w14:paraId="44FD25BD">
      <w:pPr>
        <w:tabs>
          <w:tab w:val="left" w:pos="463"/>
        </w:tabs>
        <w:bidi w:val="0"/>
        <w:jc w:val="left"/>
        <w:rPr>
          <w:rFonts w:hint="eastAsia" w:ascii="仿宋_GB2312" w:hAnsi="仿宋_GB2312" w:eastAsia="仿宋_GB2312" w:cs="仿宋_GB2312"/>
          <w:bCs/>
          <w:sz w:val="32"/>
          <w:szCs w:val="32"/>
          <w:lang w:val="en-US" w:eastAsia="zh-CN"/>
        </w:rPr>
      </w:pPr>
    </w:p>
    <w:p w14:paraId="786CE8DC">
      <w:pPr>
        <w:tabs>
          <w:tab w:val="left" w:pos="463"/>
        </w:tabs>
        <w:bidi w:val="0"/>
        <w:jc w:val="left"/>
        <w:rPr>
          <w:rFonts w:hint="eastAsia" w:ascii="仿宋_GB2312" w:hAnsi="仿宋_GB2312" w:eastAsia="仿宋_GB2312" w:cs="仿宋_GB2312"/>
          <w:bCs/>
          <w:sz w:val="32"/>
          <w:szCs w:val="32"/>
          <w:lang w:val="en-US" w:eastAsia="zh-CN"/>
        </w:rPr>
      </w:pPr>
    </w:p>
    <w:p w14:paraId="577A6776">
      <w:pPr>
        <w:tabs>
          <w:tab w:val="left" w:pos="463"/>
        </w:tabs>
        <w:bidi w:val="0"/>
        <w:jc w:val="left"/>
        <w:rPr>
          <w:rFonts w:hint="eastAsia" w:ascii="仿宋_GB2312" w:hAnsi="仿宋_GB2312" w:eastAsia="仿宋_GB2312" w:cs="仿宋_GB2312"/>
          <w:bCs/>
          <w:sz w:val="32"/>
          <w:szCs w:val="32"/>
          <w:lang w:val="en-US" w:eastAsia="zh-CN"/>
        </w:rPr>
      </w:pPr>
    </w:p>
    <w:p w14:paraId="50D6FEFB">
      <w:pPr>
        <w:tabs>
          <w:tab w:val="left" w:pos="463"/>
        </w:tabs>
        <w:bidi w:val="0"/>
        <w:jc w:val="left"/>
        <w:rPr>
          <w:rFonts w:hint="eastAsia" w:ascii="仿宋_GB2312" w:hAnsi="仿宋_GB2312" w:eastAsia="仿宋_GB2312" w:cs="仿宋_GB2312"/>
          <w:bCs/>
          <w:sz w:val="32"/>
          <w:szCs w:val="32"/>
          <w:lang w:val="en-US" w:eastAsia="zh-CN"/>
        </w:rPr>
      </w:pPr>
    </w:p>
    <w:p w14:paraId="62271E8E">
      <w:pPr>
        <w:tabs>
          <w:tab w:val="left" w:pos="463"/>
        </w:tabs>
        <w:bidi w:val="0"/>
        <w:jc w:val="left"/>
        <w:rPr>
          <w:rFonts w:hint="eastAsia" w:ascii="仿宋_GB2312" w:hAnsi="仿宋_GB2312" w:eastAsia="仿宋_GB2312" w:cs="仿宋_GB2312"/>
          <w:bCs/>
          <w:sz w:val="32"/>
          <w:szCs w:val="32"/>
          <w:lang w:val="en-US" w:eastAsia="zh-CN"/>
        </w:rPr>
      </w:pPr>
    </w:p>
    <w:p w14:paraId="5696838C">
      <w:pPr>
        <w:tabs>
          <w:tab w:val="left" w:pos="463"/>
        </w:tabs>
        <w:bidi w:val="0"/>
        <w:jc w:val="left"/>
        <w:rPr>
          <w:rFonts w:hint="eastAsia" w:ascii="仿宋_GB2312" w:hAnsi="仿宋_GB2312" w:eastAsia="仿宋_GB2312" w:cs="仿宋_GB2312"/>
          <w:bCs/>
          <w:sz w:val="32"/>
          <w:szCs w:val="32"/>
          <w:lang w:val="en-US" w:eastAsia="zh-CN"/>
        </w:rPr>
      </w:pPr>
    </w:p>
    <w:p w14:paraId="193AAE6B">
      <w:pPr>
        <w:tabs>
          <w:tab w:val="left" w:pos="463"/>
        </w:tabs>
        <w:bidi w:val="0"/>
        <w:jc w:val="center"/>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肉鸡养殖成套设备配置表（第5档）</w:t>
      </w:r>
    </w:p>
    <w:p w14:paraId="04B2E7D0">
      <w:pPr>
        <w:tabs>
          <w:tab w:val="left" w:pos="463"/>
        </w:tabs>
        <w:bidi w:val="0"/>
        <w:jc w:val="left"/>
        <w:rPr>
          <w:rFonts w:hint="eastAsia" w:ascii="仿宋_GB2312" w:hAnsi="仿宋_GB2312" w:eastAsia="仿宋_GB2312" w:cs="仿宋_GB2312"/>
          <w:bCs/>
          <w:sz w:val="32"/>
          <w:szCs w:val="32"/>
          <w:lang w:val="en-US" w:eastAsia="zh-CN"/>
        </w:rPr>
      </w:pPr>
    </w:p>
    <w:tbl>
      <w:tblPr>
        <w:tblStyle w:val="14"/>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8"/>
        <w:gridCol w:w="1059"/>
        <w:gridCol w:w="636"/>
        <w:gridCol w:w="1493"/>
        <w:gridCol w:w="1598"/>
        <w:gridCol w:w="1598"/>
        <w:gridCol w:w="1493"/>
      </w:tblGrid>
      <w:tr w14:paraId="62536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799"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486BE">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档次</w:t>
            </w:r>
          </w:p>
        </w:tc>
        <w:tc>
          <w:tcPr>
            <w:tcW w:w="3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B80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第5档</w:t>
            </w:r>
          </w:p>
        </w:tc>
      </w:tr>
      <w:tr w14:paraId="4112D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799" w:type="pct"/>
            <w:gridSpan w:val="3"/>
            <w:tcBorders>
              <w:top w:val="nil"/>
              <w:left w:val="single" w:color="000000" w:sz="4" w:space="0"/>
              <w:bottom w:val="single" w:color="000000" w:sz="4" w:space="0"/>
              <w:right w:val="single" w:color="000000" w:sz="4" w:space="0"/>
            </w:tcBorders>
            <w:shd w:val="clear" w:color="auto" w:fill="auto"/>
            <w:noWrap/>
            <w:vAlign w:val="center"/>
          </w:tcPr>
          <w:p w14:paraId="12A678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w:t>
            </w:r>
          </w:p>
        </w:tc>
        <w:tc>
          <w:tcPr>
            <w:tcW w:w="773" w:type="pct"/>
            <w:tcBorders>
              <w:top w:val="nil"/>
              <w:left w:val="single" w:color="000000" w:sz="4" w:space="0"/>
              <w:bottom w:val="single" w:color="000000" w:sz="4" w:space="0"/>
              <w:right w:val="single" w:color="000000" w:sz="4" w:space="0"/>
            </w:tcBorders>
            <w:shd w:val="clear" w:color="auto" w:fill="auto"/>
            <w:vAlign w:val="center"/>
          </w:tcPr>
          <w:p w14:paraId="75F7CE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9LRC-3</w:t>
            </w:r>
            <w:r>
              <w:rPr>
                <w:rFonts w:ascii="Arial" w:hAnsi="Arial" w:eastAsia="仿宋" w:cs="Arial"/>
                <w:i w:val="0"/>
                <w:iCs w:val="0"/>
                <w:color w:val="000000"/>
                <w:kern w:val="0"/>
                <w:sz w:val="22"/>
                <w:szCs w:val="22"/>
                <w:u w:val="none"/>
                <w:lang w:val="en-US" w:eastAsia="zh-CN" w:bidi="ar"/>
              </w:rPr>
              <w:t>×</w:t>
            </w:r>
            <w:r>
              <w:rPr>
                <w:rFonts w:hint="eastAsia" w:ascii="仿宋" w:hAnsi="仿宋" w:eastAsia="仿宋" w:cs="仿宋"/>
                <w:i w:val="0"/>
                <w:iCs w:val="0"/>
                <w:color w:val="000000"/>
                <w:kern w:val="0"/>
                <w:sz w:val="22"/>
                <w:szCs w:val="22"/>
                <w:u w:val="none"/>
                <w:lang w:val="en-US" w:eastAsia="zh-CN" w:bidi="ar"/>
              </w:rPr>
              <w:t>75-67</w:t>
            </w:r>
          </w:p>
        </w:tc>
        <w:tc>
          <w:tcPr>
            <w:tcW w:w="826" w:type="pct"/>
            <w:tcBorders>
              <w:top w:val="nil"/>
              <w:left w:val="single" w:color="000000" w:sz="4" w:space="0"/>
              <w:bottom w:val="single" w:color="000000" w:sz="4" w:space="0"/>
              <w:right w:val="single" w:color="000000" w:sz="4" w:space="0"/>
            </w:tcBorders>
            <w:shd w:val="clear" w:color="auto" w:fill="auto"/>
            <w:vAlign w:val="center"/>
          </w:tcPr>
          <w:p w14:paraId="0C1AE8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9LRC-4</w:t>
            </w:r>
            <w:r>
              <w:rPr>
                <w:rFonts w:ascii="Arial" w:hAnsi="Arial" w:eastAsia="仿宋" w:cs="Arial"/>
                <w:i w:val="0"/>
                <w:iCs w:val="0"/>
                <w:color w:val="000000"/>
                <w:kern w:val="0"/>
                <w:sz w:val="22"/>
                <w:szCs w:val="22"/>
                <w:u w:val="none"/>
                <w:lang w:val="en-US" w:eastAsia="zh-CN" w:bidi="ar"/>
              </w:rPr>
              <w:t>×</w:t>
            </w:r>
            <w:r>
              <w:rPr>
                <w:rFonts w:hint="eastAsia" w:ascii="仿宋" w:hAnsi="仿宋" w:eastAsia="仿宋" w:cs="仿宋"/>
                <w:i w:val="0"/>
                <w:iCs w:val="0"/>
                <w:color w:val="000000"/>
                <w:kern w:val="0"/>
                <w:sz w:val="22"/>
                <w:szCs w:val="22"/>
                <w:u w:val="none"/>
                <w:lang w:val="en-US" w:eastAsia="zh-CN" w:bidi="ar"/>
              </w:rPr>
              <w:t>100-58</w:t>
            </w:r>
          </w:p>
        </w:tc>
        <w:tc>
          <w:tcPr>
            <w:tcW w:w="826" w:type="pct"/>
            <w:tcBorders>
              <w:top w:val="nil"/>
              <w:left w:val="single" w:color="000000" w:sz="4" w:space="0"/>
              <w:bottom w:val="single" w:color="000000" w:sz="4" w:space="0"/>
              <w:right w:val="single" w:color="000000" w:sz="4" w:space="0"/>
            </w:tcBorders>
            <w:shd w:val="clear" w:color="auto" w:fill="auto"/>
            <w:vAlign w:val="center"/>
          </w:tcPr>
          <w:p w14:paraId="5DA5D2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9LRC-4</w:t>
            </w:r>
            <w:r>
              <w:rPr>
                <w:rFonts w:ascii="Arial" w:hAnsi="Arial" w:eastAsia="仿宋" w:cs="Arial"/>
                <w:i w:val="0"/>
                <w:iCs w:val="0"/>
                <w:color w:val="000000"/>
                <w:kern w:val="0"/>
                <w:sz w:val="22"/>
                <w:szCs w:val="22"/>
                <w:u w:val="none"/>
                <w:lang w:val="en-US" w:eastAsia="zh-CN" w:bidi="ar"/>
              </w:rPr>
              <w:t>×</w:t>
            </w:r>
            <w:r>
              <w:rPr>
                <w:rFonts w:hint="eastAsia" w:ascii="仿宋" w:hAnsi="仿宋" w:eastAsia="仿宋" w:cs="仿宋"/>
                <w:i w:val="0"/>
                <w:iCs w:val="0"/>
                <w:color w:val="000000"/>
                <w:kern w:val="0"/>
                <w:sz w:val="22"/>
                <w:szCs w:val="22"/>
                <w:u w:val="none"/>
                <w:lang w:val="en-US" w:eastAsia="zh-CN" w:bidi="ar"/>
              </w:rPr>
              <w:t>100-51</w:t>
            </w:r>
          </w:p>
        </w:tc>
        <w:tc>
          <w:tcPr>
            <w:tcW w:w="774" w:type="pct"/>
            <w:tcBorders>
              <w:top w:val="nil"/>
              <w:left w:val="single" w:color="000000" w:sz="4" w:space="0"/>
              <w:bottom w:val="single" w:color="000000" w:sz="4" w:space="0"/>
              <w:right w:val="single" w:color="000000" w:sz="4" w:space="0"/>
            </w:tcBorders>
            <w:shd w:val="clear" w:color="auto" w:fill="auto"/>
            <w:vAlign w:val="center"/>
          </w:tcPr>
          <w:p w14:paraId="044A27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9LRC-3</w:t>
            </w:r>
            <w:r>
              <w:rPr>
                <w:rFonts w:ascii="Arial" w:hAnsi="Arial" w:eastAsia="仿宋" w:cs="Arial"/>
                <w:i w:val="0"/>
                <w:iCs w:val="0"/>
                <w:color w:val="000000"/>
                <w:kern w:val="0"/>
                <w:sz w:val="22"/>
                <w:szCs w:val="22"/>
                <w:u w:val="none"/>
                <w:lang w:val="en-US" w:eastAsia="zh-CN" w:bidi="ar"/>
              </w:rPr>
              <w:t>×</w:t>
            </w:r>
            <w:r>
              <w:rPr>
                <w:rFonts w:hint="eastAsia" w:ascii="仿宋" w:hAnsi="仿宋" w:eastAsia="仿宋" w:cs="仿宋"/>
                <w:i w:val="0"/>
                <w:iCs w:val="0"/>
                <w:color w:val="000000"/>
                <w:kern w:val="0"/>
                <w:sz w:val="22"/>
                <w:szCs w:val="22"/>
                <w:u w:val="none"/>
                <w:lang w:val="en-US" w:eastAsia="zh-CN" w:bidi="ar"/>
              </w:rPr>
              <w:t>93-62</w:t>
            </w:r>
          </w:p>
        </w:tc>
      </w:tr>
      <w:tr w14:paraId="677C5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79" w:type="pct"/>
            <w:gridSpan w:val="2"/>
            <w:vMerge w:val="restart"/>
            <w:tcBorders>
              <w:top w:val="single" w:color="000000" w:sz="4" w:space="0"/>
              <w:left w:val="single" w:color="000000" w:sz="4" w:space="0"/>
              <w:bottom w:val="nil"/>
              <w:right w:val="single" w:color="000000" w:sz="4" w:space="0"/>
            </w:tcBorders>
            <w:shd w:val="clear" w:color="auto" w:fill="auto"/>
            <w:noWrap/>
            <w:vAlign w:val="center"/>
          </w:tcPr>
          <w:p w14:paraId="1B5E87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布局方式</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180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列数</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9D4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2A3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A26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9A4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r>
      <w:tr w14:paraId="0F38A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79" w:type="pct"/>
            <w:gridSpan w:val="2"/>
            <w:vMerge w:val="continue"/>
            <w:tcBorders>
              <w:top w:val="single" w:color="000000" w:sz="4" w:space="0"/>
              <w:left w:val="single" w:color="000000" w:sz="4" w:space="0"/>
              <w:bottom w:val="nil"/>
              <w:right w:val="single" w:color="000000" w:sz="4" w:space="0"/>
            </w:tcBorders>
            <w:shd w:val="clear" w:color="auto" w:fill="auto"/>
            <w:noWrap/>
            <w:vAlign w:val="center"/>
          </w:tcPr>
          <w:p w14:paraId="4899E9AC">
            <w:pPr>
              <w:jc w:val="center"/>
              <w:rPr>
                <w:rFonts w:hint="eastAsia" w:ascii="仿宋" w:hAnsi="仿宋" w:eastAsia="仿宋" w:cs="仿宋"/>
                <w:i w:val="0"/>
                <w:iCs w:val="0"/>
                <w:color w:val="000000"/>
                <w:sz w:val="22"/>
                <w:szCs w:val="22"/>
                <w:u w:val="none"/>
              </w:rPr>
            </w:pPr>
          </w:p>
        </w:tc>
        <w:tc>
          <w:tcPr>
            <w:tcW w:w="420" w:type="pct"/>
            <w:tcBorders>
              <w:top w:val="single" w:color="000000" w:sz="4" w:space="0"/>
              <w:left w:val="single" w:color="000000" w:sz="4" w:space="0"/>
              <w:bottom w:val="nil"/>
              <w:right w:val="single" w:color="000000" w:sz="4" w:space="0"/>
            </w:tcBorders>
            <w:shd w:val="clear" w:color="auto" w:fill="auto"/>
            <w:noWrap/>
            <w:vAlign w:val="center"/>
          </w:tcPr>
          <w:p w14:paraId="19654A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层数</w:t>
            </w:r>
          </w:p>
        </w:tc>
        <w:tc>
          <w:tcPr>
            <w:tcW w:w="773" w:type="pct"/>
            <w:tcBorders>
              <w:top w:val="single" w:color="000000" w:sz="4" w:space="0"/>
              <w:left w:val="single" w:color="000000" w:sz="4" w:space="0"/>
              <w:bottom w:val="nil"/>
              <w:right w:val="single" w:color="000000" w:sz="4" w:space="0"/>
            </w:tcBorders>
            <w:shd w:val="clear" w:color="auto" w:fill="auto"/>
            <w:noWrap/>
            <w:vAlign w:val="center"/>
          </w:tcPr>
          <w:p w14:paraId="6164E6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826" w:type="pct"/>
            <w:tcBorders>
              <w:top w:val="single" w:color="000000" w:sz="4" w:space="0"/>
              <w:left w:val="single" w:color="000000" w:sz="4" w:space="0"/>
              <w:bottom w:val="nil"/>
              <w:right w:val="single" w:color="000000" w:sz="4" w:space="0"/>
            </w:tcBorders>
            <w:shd w:val="clear" w:color="auto" w:fill="auto"/>
            <w:noWrap/>
            <w:vAlign w:val="center"/>
          </w:tcPr>
          <w:p w14:paraId="73379C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826" w:type="pct"/>
            <w:tcBorders>
              <w:top w:val="single" w:color="000000" w:sz="4" w:space="0"/>
              <w:left w:val="single" w:color="000000" w:sz="4" w:space="0"/>
              <w:bottom w:val="nil"/>
              <w:right w:val="single" w:color="000000" w:sz="4" w:space="0"/>
            </w:tcBorders>
            <w:shd w:val="clear" w:color="auto" w:fill="auto"/>
            <w:noWrap/>
            <w:vAlign w:val="center"/>
          </w:tcPr>
          <w:p w14:paraId="1BDB28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774" w:type="pct"/>
            <w:tcBorders>
              <w:top w:val="single" w:color="000000" w:sz="4" w:space="0"/>
              <w:left w:val="single" w:color="000000" w:sz="4" w:space="0"/>
              <w:bottom w:val="nil"/>
              <w:right w:val="single" w:color="000000" w:sz="4" w:space="0"/>
            </w:tcBorders>
            <w:shd w:val="clear" w:color="auto" w:fill="auto"/>
            <w:noWrap/>
            <w:vAlign w:val="center"/>
          </w:tcPr>
          <w:p w14:paraId="33B15A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r>
      <w:tr w14:paraId="62F3D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944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配置明细</w:t>
            </w:r>
          </w:p>
        </w:tc>
      </w:tr>
      <w:tr w14:paraId="0E878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DC7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序号</w:t>
            </w:r>
          </w:p>
        </w:tc>
        <w:tc>
          <w:tcPr>
            <w:tcW w:w="9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3CD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名称</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5F7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单位</w:t>
            </w:r>
          </w:p>
        </w:tc>
        <w:tc>
          <w:tcPr>
            <w:tcW w:w="32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481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数量</w:t>
            </w:r>
          </w:p>
        </w:tc>
      </w:tr>
      <w:tr w14:paraId="295AE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C6DC3">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一、</w:t>
            </w:r>
          </w:p>
        </w:tc>
        <w:tc>
          <w:tcPr>
            <w:tcW w:w="9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C4083">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笼具系统</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DAF15">
            <w:pPr>
              <w:rPr>
                <w:rFonts w:hint="eastAsia" w:ascii="仿宋" w:hAnsi="仿宋" w:eastAsia="仿宋" w:cs="仿宋"/>
                <w:b/>
                <w:bCs/>
                <w:i w:val="0"/>
                <w:iCs w:val="0"/>
                <w:color w:val="000000"/>
                <w:sz w:val="22"/>
                <w:szCs w:val="22"/>
                <w:u w:val="none"/>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5017D">
            <w:pPr>
              <w:rPr>
                <w:rFonts w:hint="eastAsia" w:ascii="仿宋" w:hAnsi="仿宋" w:eastAsia="仿宋" w:cs="仿宋"/>
                <w:b/>
                <w:bCs/>
                <w:i w:val="0"/>
                <w:iCs w:val="0"/>
                <w:color w:val="000000"/>
                <w:sz w:val="22"/>
                <w:szCs w:val="22"/>
                <w:u w:val="none"/>
              </w:rPr>
            </w:pP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554AD">
            <w:pPr>
              <w:rPr>
                <w:rFonts w:hint="eastAsia" w:ascii="仿宋" w:hAnsi="仿宋" w:eastAsia="仿宋" w:cs="仿宋"/>
                <w:b/>
                <w:bCs/>
                <w:i w:val="0"/>
                <w:iCs w:val="0"/>
                <w:color w:val="000000"/>
                <w:sz w:val="22"/>
                <w:szCs w:val="22"/>
                <w:u w:val="none"/>
              </w:rPr>
            </w:pP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4C0F5">
            <w:pPr>
              <w:rPr>
                <w:rFonts w:hint="eastAsia" w:ascii="仿宋" w:hAnsi="仿宋" w:eastAsia="仿宋" w:cs="仿宋"/>
                <w:b/>
                <w:bCs/>
                <w:i w:val="0"/>
                <w:iCs w:val="0"/>
                <w:color w:val="000000"/>
                <w:sz w:val="22"/>
                <w:szCs w:val="22"/>
                <w:u w:val="none"/>
              </w:rPr>
            </w:pP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FF642">
            <w:pPr>
              <w:rPr>
                <w:rFonts w:hint="eastAsia" w:ascii="仿宋" w:hAnsi="仿宋" w:eastAsia="仿宋" w:cs="仿宋"/>
                <w:b/>
                <w:bCs/>
                <w:i w:val="0"/>
                <w:iCs w:val="0"/>
                <w:color w:val="000000"/>
                <w:sz w:val="22"/>
                <w:szCs w:val="22"/>
                <w:u w:val="none"/>
              </w:rPr>
            </w:pPr>
          </w:p>
        </w:tc>
      </w:tr>
      <w:tr w14:paraId="0827E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A82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9364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笼网</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506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组</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98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536</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A1E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406</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6A6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EC7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434</w:t>
            </w:r>
          </w:p>
        </w:tc>
      </w:tr>
      <w:tr w14:paraId="0A520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DF7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51A8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笼架及支撑</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E79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组</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BEB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536</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11B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406</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1CD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60A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434</w:t>
            </w:r>
          </w:p>
        </w:tc>
      </w:tr>
      <w:tr w14:paraId="0ED54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A40ED">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二、</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B7FA4">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自动喂料系统</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08D2B">
            <w:pPr>
              <w:rPr>
                <w:rFonts w:hint="eastAsia" w:ascii="仿宋" w:hAnsi="仿宋" w:eastAsia="仿宋" w:cs="仿宋"/>
                <w:b/>
                <w:bCs/>
                <w:i w:val="0"/>
                <w:iCs w:val="0"/>
                <w:color w:val="000000"/>
                <w:sz w:val="22"/>
                <w:szCs w:val="22"/>
                <w:u w:val="none"/>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1B47C">
            <w:pPr>
              <w:rPr>
                <w:rFonts w:hint="eastAsia" w:ascii="仿宋" w:hAnsi="仿宋" w:eastAsia="仿宋" w:cs="仿宋"/>
                <w:b/>
                <w:bCs/>
                <w:i w:val="0"/>
                <w:iCs w:val="0"/>
                <w:color w:val="000000"/>
                <w:sz w:val="22"/>
                <w:szCs w:val="22"/>
                <w:u w:val="none"/>
              </w:rPr>
            </w:pP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330EC">
            <w:pPr>
              <w:rPr>
                <w:rFonts w:hint="eastAsia" w:ascii="仿宋" w:hAnsi="仿宋" w:eastAsia="仿宋" w:cs="仿宋"/>
                <w:b/>
                <w:bCs/>
                <w:i w:val="0"/>
                <w:iCs w:val="0"/>
                <w:color w:val="000000"/>
                <w:sz w:val="22"/>
                <w:szCs w:val="22"/>
                <w:u w:val="none"/>
              </w:rPr>
            </w:pP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E9E9C">
            <w:pPr>
              <w:rPr>
                <w:rFonts w:hint="eastAsia" w:ascii="仿宋" w:hAnsi="仿宋" w:eastAsia="仿宋" w:cs="仿宋"/>
                <w:b/>
                <w:bCs/>
                <w:i w:val="0"/>
                <w:iCs w:val="0"/>
                <w:color w:val="000000"/>
                <w:sz w:val="22"/>
                <w:szCs w:val="22"/>
                <w:u w:val="none"/>
              </w:rPr>
            </w:pP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A526F">
            <w:pPr>
              <w:rPr>
                <w:rFonts w:hint="eastAsia" w:ascii="仿宋" w:hAnsi="仿宋" w:eastAsia="仿宋" w:cs="仿宋"/>
                <w:b/>
                <w:bCs/>
                <w:i w:val="0"/>
                <w:iCs w:val="0"/>
                <w:color w:val="000000"/>
                <w:sz w:val="22"/>
                <w:szCs w:val="22"/>
                <w:u w:val="none"/>
              </w:rPr>
            </w:pPr>
          </w:p>
        </w:tc>
      </w:tr>
      <w:tr w14:paraId="4F763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D82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0BD8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自动喂料机</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0B3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604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382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8CB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F08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80CE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1D6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DEF1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料塔及主料线</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BFC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8B0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902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791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886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635B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6950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三、</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58F77">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自动清粪系统</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827E">
            <w:pPr>
              <w:rPr>
                <w:rFonts w:hint="eastAsia" w:ascii="仿宋" w:hAnsi="仿宋" w:eastAsia="仿宋" w:cs="仿宋"/>
                <w:b/>
                <w:bCs/>
                <w:i w:val="0"/>
                <w:iCs w:val="0"/>
                <w:color w:val="000000"/>
                <w:sz w:val="22"/>
                <w:szCs w:val="22"/>
                <w:u w:val="none"/>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913D0">
            <w:pPr>
              <w:rPr>
                <w:rFonts w:hint="eastAsia" w:ascii="仿宋" w:hAnsi="仿宋" w:eastAsia="仿宋" w:cs="仿宋"/>
                <w:b/>
                <w:bCs/>
                <w:i w:val="0"/>
                <w:iCs w:val="0"/>
                <w:color w:val="000000"/>
                <w:sz w:val="22"/>
                <w:szCs w:val="22"/>
                <w:u w:val="none"/>
              </w:rPr>
            </w:pP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A2E95">
            <w:pPr>
              <w:rPr>
                <w:rFonts w:hint="eastAsia" w:ascii="仿宋" w:hAnsi="仿宋" w:eastAsia="仿宋" w:cs="仿宋"/>
                <w:b/>
                <w:bCs/>
                <w:i w:val="0"/>
                <w:iCs w:val="0"/>
                <w:color w:val="000000"/>
                <w:sz w:val="22"/>
                <w:szCs w:val="22"/>
                <w:u w:val="none"/>
              </w:rPr>
            </w:pP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AC9C6">
            <w:pPr>
              <w:rPr>
                <w:rFonts w:hint="eastAsia" w:ascii="仿宋" w:hAnsi="仿宋" w:eastAsia="仿宋" w:cs="仿宋"/>
                <w:b/>
                <w:bCs/>
                <w:i w:val="0"/>
                <w:iCs w:val="0"/>
                <w:color w:val="000000"/>
                <w:sz w:val="22"/>
                <w:szCs w:val="22"/>
                <w:u w:val="none"/>
              </w:rPr>
            </w:pP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593C8">
            <w:pPr>
              <w:rPr>
                <w:rFonts w:hint="eastAsia" w:ascii="仿宋" w:hAnsi="仿宋" w:eastAsia="仿宋" w:cs="仿宋"/>
                <w:b/>
                <w:bCs/>
                <w:i w:val="0"/>
                <w:iCs w:val="0"/>
                <w:color w:val="000000"/>
                <w:sz w:val="22"/>
                <w:szCs w:val="22"/>
                <w:u w:val="none"/>
              </w:rPr>
            </w:pPr>
          </w:p>
        </w:tc>
      </w:tr>
      <w:tr w14:paraId="43971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718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8B0D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纵向清粪机</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896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AF2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D4B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52B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4C4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r>
      <w:tr w14:paraId="48EBB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5E2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F80D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横向出粪机</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646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741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6BB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1B2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341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800B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68D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374E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斜向出粪机</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822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849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949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CBC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332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F7B5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A07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27FD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清粪控制柜</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01F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352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9FF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CEB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111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E599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572B3">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四、</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91C65">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自动饮水系统</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C5001">
            <w:pPr>
              <w:rPr>
                <w:rFonts w:hint="eastAsia" w:ascii="仿宋" w:hAnsi="仿宋" w:eastAsia="仿宋" w:cs="仿宋"/>
                <w:b/>
                <w:bCs/>
                <w:i w:val="0"/>
                <w:iCs w:val="0"/>
                <w:color w:val="000000"/>
                <w:sz w:val="22"/>
                <w:szCs w:val="22"/>
                <w:u w:val="none"/>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4DEFA">
            <w:pPr>
              <w:rPr>
                <w:rFonts w:hint="eastAsia" w:ascii="仿宋" w:hAnsi="仿宋" w:eastAsia="仿宋" w:cs="仿宋"/>
                <w:b/>
                <w:bCs/>
                <w:i w:val="0"/>
                <w:iCs w:val="0"/>
                <w:color w:val="000000"/>
                <w:sz w:val="22"/>
                <w:szCs w:val="22"/>
                <w:u w:val="none"/>
              </w:rPr>
            </w:pP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DABC7">
            <w:pPr>
              <w:rPr>
                <w:rFonts w:hint="eastAsia" w:ascii="仿宋" w:hAnsi="仿宋" w:eastAsia="仿宋" w:cs="仿宋"/>
                <w:b/>
                <w:bCs/>
                <w:i w:val="0"/>
                <w:iCs w:val="0"/>
                <w:color w:val="000000"/>
                <w:sz w:val="22"/>
                <w:szCs w:val="22"/>
                <w:u w:val="none"/>
              </w:rPr>
            </w:pP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EB1C0">
            <w:pPr>
              <w:rPr>
                <w:rFonts w:hint="eastAsia" w:ascii="仿宋" w:hAnsi="仿宋" w:eastAsia="仿宋" w:cs="仿宋"/>
                <w:b/>
                <w:bCs/>
                <w:i w:val="0"/>
                <w:iCs w:val="0"/>
                <w:color w:val="000000"/>
                <w:sz w:val="22"/>
                <w:szCs w:val="22"/>
                <w:u w:val="none"/>
              </w:rPr>
            </w:pP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55B1A">
            <w:pPr>
              <w:rPr>
                <w:rFonts w:hint="eastAsia" w:ascii="仿宋" w:hAnsi="仿宋" w:eastAsia="仿宋" w:cs="仿宋"/>
                <w:b/>
                <w:bCs/>
                <w:i w:val="0"/>
                <w:iCs w:val="0"/>
                <w:color w:val="000000"/>
                <w:sz w:val="22"/>
                <w:szCs w:val="22"/>
                <w:u w:val="none"/>
              </w:rPr>
            </w:pPr>
          </w:p>
        </w:tc>
      </w:tr>
      <w:tr w14:paraId="0AB61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ED5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E423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进水前端</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424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B5C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D8F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FF5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3C0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r>
      <w:tr w14:paraId="15C1C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145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D62E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饮水单元</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EB1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组</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1D7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536</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DD5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406</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473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AB2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434</w:t>
            </w:r>
          </w:p>
        </w:tc>
      </w:tr>
      <w:tr w14:paraId="1FA06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A05EB">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五、</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D46F6">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环境控制系统</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409A7">
            <w:pPr>
              <w:rPr>
                <w:rFonts w:hint="eastAsia" w:ascii="仿宋" w:hAnsi="仿宋" w:eastAsia="仿宋" w:cs="仿宋"/>
                <w:b/>
                <w:bCs/>
                <w:i w:val="0"/>
                <w:iCs w:val="0"/>
                <w:color w:val="000000"/>
                <w:sz w:val="22"/>
                <w:szCs w:val="22"/>
                <w:u w:val="none"/>
              </w:rPr>
            </w:pP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43A2B">
            <w:pPr>
              <w:rPr>
                <w:rFonts w:hint="eastAsia" w:ascii="仿宋" w:hAnsi="仿宋" w:eastAsia="仿宋" w:cs="仿宋"/>
                <w:b/>
                <w:bCs/>
                <w:i w:val="0"/>
                <w:iCs w:val="0"/>
                <w:color w:val="000000"/>
                <w:sz w:val="22"/>
                <w:szCs w:val="22"/>
                <w:u w:val="none"/>
              </w:rPr>
            </w:pP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6BB84">
            <w:pPr>
              <w:rPr>
                <w:rFonts w:hint="eastAsia" w:ascii="仿宋" w:hAnsi="仿宋" w:eastAsia="仿宋" w:cs="仿宋"/>
                <w:b/>
                <w:bCs/>
                <w:i w:val="0"/>
                <w:iCs w:val="0"/>
                <w:color w:val="000000"/>
                <w:sz w:val="22"/>
                <w:szCs w:val="22"/>
                <w:u w:val="none"/>
              </w:rPr>
            </w:pP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CF70D">
            <w:pPr>
              <w:rPr>
                <w:rFonts w:hint="eastAsia" w:ascii="仿宋" w:hAnsi="仿宋" w:eastAsia="仿宋" w:cs="仿宋"/>
                <w:b/>
                <w:bCs/>
                <w:i w:val="0"/>
                <w:iCs w:val="0"/>
                <w:color w:val="000000"/>
                <w:sz w:val="22"/>
                <w:szCs w:val="22"/>
                <w:u w:val="none"/>
              </w:rPr>
            </w:pP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FAA8F">
            <w:pPr>
              <w:rPr>
                <w:rFonts w:hint="eastAsia" w:ascii="仿宋" w:hAnsi="仿宋" w:eastAsia="仿宋" w:cs="仿宋"/>
                <w:b/>
                <w:bCs/>
                <w:i w:val="0"/>
                <w:iCs w:val="0"/>
                <w:color w:val="000000"/>
                <w:sz w:val="22"/>
                <w:szCs w:val="22"/>
                <w:u w:val="none"/>
              </w:rPr>
            </w:pPr>
          </w:p>
        </w:tc>
      </w:tr>
      <w:tr w14:paraId="1A951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D21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80B4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风机</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FED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ADF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83F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2C0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6CE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r>
      <w:tr w14:paraId="40726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3E0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45A3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通风小窗</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1A3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041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47E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91F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999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w:t>
            </w:r>
          </w:p>
        </w:tc>
      </w:tr>
      <w:tr w14:paraId="7FB95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2E6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FDBE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小窗联动控制</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9CA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CB1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F38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B63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1DB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CECE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9E9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68F1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湿帘及附件</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5F5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平米</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110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953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21C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7C8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w:t>
            </w:r>
          </w:p>
        </w:tc>
      </w:tr>
      <w:tr w14:paraId="540BC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320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872C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湿帘保温门</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419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平米</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BED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96</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4E7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96</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2A4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96</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E01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96</w:t>
            </w:r>
          </w:p>
        </w:tc>
      </w:tr>
      <w:tr w14:paraId="14AF0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CB5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DD11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保温门联动控制</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6A0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1EA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53C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B66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183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F23A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785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7FDC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环境控制器</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9A6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93D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9B3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372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5C0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06DAD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FCA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BD76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报警系统</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9D0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F94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4B5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00B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B70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6A44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667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9092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电气控制箱</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7AB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01C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239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310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2DD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C5CF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2C6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0224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主配电箱</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9E4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111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55C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579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54F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3C71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572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3567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综合布线</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802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栋</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0AD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ED5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181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04A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4108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A7E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9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0AC5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照明系统</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B71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栋</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E45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6D8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ACC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0CC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1D13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7AC8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说明：见表（第一档）</w:t>
            </w:r>
          </w:p>
        </w:tc>
      </w:tr>
    </w:tbl>
    <w:p w14:paraId="137C43C9">
      <w:pPr>
        <w:tabs>
          <w:tab w:val="left" w:pos="463"/>
        </w:tabs>
        <w:bidi w:val="0"/>
        <w:jc w:val="left"/>
        <w:rPr>
          <w:rFonts w:hint="eastAsia" w:ascii="仿宋_GB2312" w:hAnsi="仿宋_GB2312" w:eastAsia="仿宋_GB2312" w:cs="仿宋_GB2312"/>
          <w:bCs/>
          <w:sz w:val="32"/>
          <w:szCs w:val="32"/>
          <w:lang w:val="en-US" w:eastAsia="zh-CN"/>
        </w:rPr>
      </w:pPr>
    </w:p>
    <w:p w14:paraId="0669FAA1">
      <w:pPr>
        <w:tabs>
          <w:tab w:val="left" w:pos="463"/>
        </w:tabs>
        <w:bidi w:val="0"/>
        <w:jc w:val="left"/>
        <w:rPr>
          <w:rFonts w:hint="eastAsia" w:ascii="仿宋_GB2312" w:hAnsi="仿宋_GB2312" w:eastAsia="仿宋_GB2312" w:cs="仿宋_GB2312"/>
          <w:bCs/>
          <w:sz w:val="32"/>
          <w:szCs w:val="32"/>
          <w:lang w:val="en-US" w:eastAsia="zh-CN"/>
        </w:rPr>
      </w:pPr>
    </w:p>
    <w:p w14:paraId="4318DB4C">
      <w:pPr>
        <w:tabs>
          <w:tab w:val="left" w:pos="463"/>
        </w:tabs>
        <w:bidi w:val="0"/>
        <w:jc w:val="left"/>
        <w:rPr>
          <w:rFonts w:hint="eastAsia" w:ascii="仿宋_GB2312" w:hAnsi="仿宋_GB2312" w:eastAsia="仿宋_GB2312" w:cs="仿宋_GB2312"/>
          <w:bCs/>
          <w:sz w:val="32"/>
          <w:szCs w:val="32"/>
          <w:lang w:val="en-US" w:eastAsia="zh-CN"/>
        </w:rPr>
      </w:pPr>
    </w:p>
    <w:p w14:paraId="041CEBD6">
      <w:pPr>
        <w:tabs>
          <w:tab w:val="left" w:pos="463"/>
        </w:tabs>
        <w:bidi w:val="0"/>
        <w:jc w:val="left"/>
        <w:rPr>
          <w:rFonts w:hint="eastAsia" w:ascii="仿宋_GB2312" w:hAnsi="仿宋_GB2312" w:eastAsia="仿宋_GB2312" w:cs="仿宋_GB2312"/>
          <w:bCs/>
          <w:sz w:val="32"/>
          <w:szCs w:val="32"/>
          <w:lang w:val="en-US" w:eastAsia="zh-CN"/>
        </w:rPr>
      </w:pPr>
    </w:p>
    <w:p w14:paraId="3E9A8D96">
      <w:pPr>
        <w:tabs>
          <w:tab w:val="left" w:pos="463"/>
        </w:tabs>
        <w:bidi w:val="0"/>
        <w:jc w:val="left"/>
        <w:rPr>
          <w:rFonts w:hint="eastAsia" w:ascii="仿宋_GB2312" w:hAnsi="仿宋_GB2312" w:eastAsia="仿宋_GB2312" w:cs="仿宋_GB2312"/>
          <w:bCs/>
          <w:sz w:val="32"/>
          <w:szCs w:val="32"/>
          <w:lang w:val="en-US" w:eastAsia="zh-CN"/>
        </w:rPr>
      </w:pPr>
    </w:p>
    <w:p w14:paraId="5E6F9887">
      <w:pPr>
        <w:tabs>
          <w:tab w:val="left" w:pos="463"/>
        </w:tabs>
        <w:bidi w:val="0"/>
        <w:jc w:val="left"/>
        <w:rPr>
          <w:rFonts w:hint="eastAsia" w:ascii="仿宋_GB2312" w:hAnsi="仿宋_GB2312" w:eastAsia="仿宋_GB2312" w:cs="仿宋_GB2312"/>
          <w:bCs/>
          <w:sz w:val="32"/>
          <w:szCs w:val="32"/>
          <w:lang w:val="en-US" w:eastAsia="zh-CN"/>
        </w:rPr>
      </w:pPr>
    </w:p>
    <w:p w14:paraId="27C5FC3B">
      <w:pPr>
        <w:tabs>
          <w:tab w:val="left" w:pos="463"/>
        </w:tabs>
        <w:bidi w:val="0"/>
        <w:jc w:val="left"/>
        <w:rPr>
          <w:rFonts w:hint="eastAsia" w:ascii="仿宋_GB2312" w:hAnsi="仿宋_GB2312" w:eastAsia="仿宋_GB2312" w:cs="仿宋_GB2312"/>
          <w:bCs/>
          <w:sz w:val="32"/>
          <w:szCs w:val="32"/>
          <w:lang w:val="en-US" w:eastAsia="zh-CN"/>
        </w:rPr>
      </w:pPr>
    </w:p>
    <w:p w14:paraId="76F89393">
      <w:pPr>
        <w:tabs>
          <w:tab w:val="left" w:pos="463"/>
        </w:tabs>
        <w:bidi w:val="0"/>
        <w:jc w:val="left"/>
        <w:rPr>
          <w:rFonts w:hint="eastAsia" w:ascii="仿宋_GB2312" w:hAnsi="仿宋_GB2312" w:eastAsia="仿宋_GB2312" w:cs="仿宋_GB2312"/>
          <w:bCs/>
          <w:sz w:val="32"/>
          <w:szCs w:val="32"/>
          <w:lang w:val="en-US" w:eastAsia="zh-CN"/>
        </w:rPr>
      </w:pPr>
    </w:p>
    <w:p w14:paraId="71FC36B3">
      <w:pPr>
        <w:tabs>
          <w:tab w:val="left" w:pos="463"/>
        </w:tabs>
        <w:bidi w:val="0"/>
        <w:jc w:val="left"/>
        <w:rPr>
          <w:rFonts w:hint="eastAsia" w:ascii="仿宋_GB2312" w:hAnsi="仿宋_GB2312" w:eastAsia="仿宋_GB2312" w:cs="仿宋_GB2312"/>
          <w:bCs/>
          <w:sz w:val="32"/>
          <w:szCs w:val="32"/>
          <w:lang w:val="en-US" w:eastAsia="zh-CN"/>
        </w:rPr>
      </w:pPr>
    </w:p>
    <w:p w14:paraId="696CE3FA">
      <w:pPr>
        <w:tabs>
          <w:tab w:val="left" w:pos="463"/>
        </w:tabs>
        <w:bidi w:val="0"/>
        <w:jc w:val="center"/>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肉鸡养殖成套设备配置表（第6档）</w:t>
      </w:r>
    </w:p>
    <w:p w14:paraId="267CDBB6">
      <w:pPr>
        <w:tabs>
          <w:tab w:val="left" w:pos="463"/>
        </w:tabs>
        <w:bidi w:val="0"/>
        <w:jc w:val="left"/>
        <w:rPr>
          <w:rFonts w:hint="eastAsia" w:ascii="仿宋_GB2312" w:hAnsi="仿宋_GB2312" w:eastAsia="仿宋_GB2312" w:cs="仿宋_GB2312"/>
          <w:bCs/>
          <w:sz w:val="32"/>
          <w:szCs w:val="32"/>
          <w:lang w:val="en-US" w:eastAsia="zh-CN"/>
        </w:rPr>
      </w:pPr>
    </w:p>
    <w:tbl>
      <w:tblPr>
        <w:tblStyle w:val="14"/>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5"/>
        <w:gridCol w:w="1035"/>
        <w:gridCol w:w="623"/>
        <w:gridCol w:w="1558"/>
        <w:gridCol w:w="1558"/>
        <w:gridCol w:w="1558"/>
        <w:gridCol w:w="1558"/>
      </w:tblGrid>
      <w:tr w14:paraId="6F3BA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76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7E252">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档次</w:t>
            </w:r>
          </w:p>
        </w:tc>
        <w:tc>
          <w:tcPr>
            <w:tcW w:w="3237"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E89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第6档</w:t>
            </w:r>
          </w:p>
        </w:tc>
      </w:tr>
      <w:tr w14:paraId="155D8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762" w:type="pct"/>
            <w:gridSpan w:val="3"/>
            <w:tcBorders>
              <w:top w:val="nil"/>
              <w:left w:val="single" w:color="000000" w:sz="4" w:space="0"/>
              <w:bottom w:val="single" w:color="000000" w:sz="4" w:space="0"/>
              <w:right w:val="single" w:color="000000" w:sz="4" w:space="0"/>
            </w:tcBorders>
            <w:shd w:val="clear" w:color="auto" w:fill="auto"/>
            <w:noWrap/>
            <w:vAlign w:val="center"/>
          </w:tcPr>
          <w:p w14:paraId="530802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w:t>
            </w:r>
          </w:p>
        </w:tc>
        <w:tc>
          <w:tcPr>
            <w:tcW w:w="809" w:type="pct"/>
            <w:tcBorders>
              <w:top w:val="nil"/>
              <w:left w:val="single" w:color="000000" w:sz="4" w:space="0"/>
              <w:bottom w:val="single" w:color="000000" w:sz="4" w:space="0"/>
              <w:right w:val="single" w:color="000000" w:sz="4" w:space="0"/>
            </w:tcBorders>
            <w:shd w:val="clear" w:color="auto" w:fill="auto"/>
            <w:vAlign w:val="center"/>
          </w:tcPr>
          <w:p w14:paraId="1B5BD1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9LRC-4</w:t>
            </w:r>
            <w:r>
              <w:rPr>
                <w:rFonts w:ascii="Arial" w:hAnsi="Arial" w:eastAsia="仿宋" w:cs="Arial"/>
                <w:i w:val="0"/>
                <w:iCs w:val="0"/>
                <w:color w:val="000000"/>
                <w:kern w:val="0"/>
                <w:sz w:val="22"/>
                <w:szCs w:val="22"/>
                <w:u w:val="none"/>
                <w:lang w:val="en-US" w:eastAsia="zh-CN" w:bidi="ar"/>
              </w:rPr>
              <w:t>×</w:t>
            </w:r>
            <w:r>
              <w:rPr>
                <w:rFonts w:hint="eastAsia" w:ascii="仿宋" w:hAnsi="仿宋" w:eastAsia="仿宋" w:cs="仿宋"/>
                <w:i w:val="0"/>
                <w:iCs w:val="0"/>
                <w:color w:val="000000"/>
                <w:kern w:val="0"/>
                <w:sz w:val="22"/>
                <w:szCs w:val="22"/>
                <w:u w:val="none"/>
                <w:lang w:val="en-US" w:eastAsia="zh-CN" w:bidi="ar"/>
              </w:rPr>
              <w:t>100-65</w:t>
            </w:r>
          </w:p>
        </w:tc>
        <w:tc>
          <w:tcPr>
            <w:tcW w:w="809" w:type="pct"/>
            <w:tcBorders>
              <w:top w:val="nil"/>
              <w:left w:val="single" w:color="000000" w:sz="4" w:space="0"/>
              <w:bottom w:val="single" w:color="000000" w:sz="4" w:space="0"/>
              <w:right w:val="single" w:color="000000" w:sz="4" w:space="0"/>
            </w:tcBorders>
            <w:shd w:val="clear" w:color="auto" w:fill="auto"/>
            <w:vAlign w:val="center"/>
          </w:tcPr>
          <w:p w14:paraId="044725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9LRC-4</w:t>
            </w:r>
            <w:r>
              <w:rPr>
                <w:rFonts w:ascii="Arial" w:hAnsi="Arial" w:eastAsia="仿宋" w:cs="Arial"/>
                <w:i w:val="0"/>
                <w:iCs w:val="0"/>
                <w:color w:val="000000"/>
                <w:kern w:val="0"/>
                <w:sz w:val="22"/>
                <w:szCs w:val="22"/>
                <w:u w:val="none"/>
                <w:lang w:val="en-US" w:eastAsia="zh-CN" w:bidi="ar"/>
              </w:rPr>
              <w:t>×</w:t>
            </w:r>
            <w:r>
              <w:rPr>
                <w:rFonts w:hint="eastAsia" w:ascii="仿宋" w:hAnsi="仿宋" w:eastAsia="仿宋" w:cs="仿宋"/>
                <w:i w:val="0"/>
                <w:iCs w:val="0"/>
                <w:color w:val="000000"/>
                <w:kern w:val="0"/>
                <w:sz w:val="22"/>
                <w:szCs w:val="22"/>
                <w:u w:val="none"/>
                <w:lang w:val="en-US" w:eastAsia="zh-CN" w:bidi="ar"/>
              </w:rPr>
              <w:t>100-57</w:t>
            </w:r>
          </w:p>
        </w:tc>
        <w:tc>
          <w:tcPr>
            <w:tcW w:w="809" w:type="pct"/>
            <w:tcBorders>
              <w:top w:val="nil"/>
              <w:left w:val="single" w:color="000000" w:sz="4" w:space="0"/>
              <w:bottom w:val="single" w:color="000000" w:sz="4" w:space="0"/>
              <w:right w:val="single" w:color="000000" w:sz="4" w:space="0"/>
            </w:tcBorders>
            <w:shd w:val="clear" w:color="auto" w:fill="auto"/>
            <w:vAlign w:val="center"/>
          </w:tcPr>
          <w:p w14:paraId="659ADA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9LRC-4</w:t>
            </w:r>
            <w:r>
              <w:rPr>
                <w:rFonts w:ascii="Arial" w:hAnsi="Arial" w:eastAsia="仿宋" w:cs="Arial"/>
                <w:i w:val="0"/>
                <w:iCs w:val="0"/>
                <w:color w:val="000000"/>
                <w:kern w:val="0"/>
                <w:sz w:val="22"/>
                <w:szCs w:val="22"/>
                <w:u w:val="none"/>
                <w:lang w:val="en-US" w:eastAsia="zh-CN" w:bidi="ar"/>
              </w:rPr>
              <w:t>×</w:t>
            </w:r>
            <w:r>
              <w:rPr>
                <w:rFonts w:hint="eastAsia" w:ascii="仿宋" w:hAnsi="仿宋" w:eastAsia="仿宋" w:cs="仿宋"/>
                <w:i w:val="0"/>
                <w:iCs w:val="0"/>
                <w:color w:val="000000"/>
                <w:kern w:val="0"/>
                <w:sz w:val="22"/>
                <w:szCs w:val="22"/>
                <w:u w:val="none"/>
                <w:lang w:val="en-US" w:eastAsia="zh-CN" w:bidi="ar"/>
              </w:rPr>
              <w:t>124-61</w:t>
            </w:r>
          </w:p>
        </w:tc>
        <w:tc>
          <w:tcPr>
            <w:tcW w:w="809" w:type="pct"/>
            <w:tcBorders>
              <w:top w:val="nil"/>
              <w:left w:val="single" w:color="000000" w:sz="4" w:space="0"/>
              <w:bottom w:val="single" w:color="000000" w:sz="4" w:space="0"/>
              <w:right w:val="single" w:color="000000" w:sz="4" w:space="0"/>
            </w:tcBorders>
            <w:shd w:val="clear" w:color="auto" w:fill="auto"/>
            <w:vAlign w:val="center"/>
          </w:tcPr>
          <w:p w14:paraId="741778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9LRC-4</w:t>
            </w:r>
            <w:r>
              <w:rPr>
                <w:rFonts w:ascii="Arial" w:hAnsi="Arial" w:eastAsia="仿宋" w:cs="Arial"/>
                <w:i w:val="0"/>
                <w:iCs w:val="0"/>
                <w:color w:val="000000"/>
                <w:kern w:val="0"/>
                <w:sz w:val="22"/>
                <w:szCs w:val="22"/>
                <w:u w:val="none"/>
                <w:lang w:val="en-US" w:eastAsia="zh-CN" w:bidi="ar"/>
              </w:rPr>
              <w:t>×</w:t>
            </w:r>
            <w:r>
              <w:rPr>
                <w:rFonts w:hint="eastAsia" w:ascii="仿宋" w:hAnsi="仿宋" w:eastAsia="仿宋" w:cs="仿宋"/>
                <w:i w:val="0"/>
                <w:iCs w:val="0"/>
                <w:color w:val="000000"/>
                <w:kern w:val="0"/>
                <w:sz w:val="22"/>
                <w:szCs w:val="22"/>
                <w:u w:val="none"/>
                <w:lang w:val="en-US" w:eastAsia="zh-CN" w:bidi="ar"/>
              </w:rPr>
              <w:t>124-53</w:t>
            </w:r>
          </w:p>
        </w:tc>
      </w:tr>
      <w:tr w14:paraId="0418D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50" w:type="pct"/>
            <w:gridSpan w:val="2"/>
            <w:vMerge w:val="restart"/>
            <w:tcBorders>
              <w:top w:val="single" w:color="000000" w:sz="4" w:space="0"/>
              <w:left w:val="single" w:color="000000" w:sz="4" w:space="0"/>
              <w:bottom w:val="nil"/>
              <w:right w:val="single" w:color="000000" w:sz="4" w:space="0"/>
            </w:tcBorders>
            <w:shd w:val="clear" w:color="auto" w:fill="auto"/>
            <w:noWrap/>
            <w:vAlign w:val="center"/>
          </w:tcPr>
          <w:p w14:paraId="08716D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布局方式</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66B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列数</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175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D89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142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ED9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r>
      <w:tr w14:paraId="6A2AE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50" w:type="pct"/>
            <w:gridSpan w:val="2"/>
            <w:vMerge w:val="continue"/>
            <w:tcBorders>
              <w:top w:val="single" w:color="000000" w:sz="4" w:space="0"/>
              <w:left w:val="single" w:color="000000" w:sz="4" w:space="0"/>
              <w:bottom w:val="nil"/>
              <w:right w:val="single" w:color="000000" w:sz="4" w:space="0"/>
            </w:tcBorders>
            <w:shd w:val="clear" w:color="auto" w:fill="auto"/>
            <w:noWrap/>
            <w:vAlign w:val="center"/>
          </w:tcPr>
          <w:p w14:paraId="099B76A2">
            <w:pPr>
              <w:jc w:val="center"/>
              <w:rPr>
                <w:rFonts w:hint="eastAsia" w:ascii="仿宋" w:hAnsi="仿宋" w:eastAsia="仿宋" w:cs="仿宋"/>
                <w:i w:val="0"/>
                <w:iCs w:val="0"/>
                <w:color w:val="000000"/>
                <w:sz w:val="22"/>
                <w:szCs w:val="22"/>
                <w:u w:val="none"/>
              </w:rPr>
            </w:pPr>
          </w:p>
        </w:tc>
        <w:tc>
          <w:tcPr>
            <w:tcW w:w="412" w:type="pct"/>
            <w:tcBorders>
              <w:top w:val="single" w:color="000000" w:sz="4" w:space="0"/>
              <w:left w:val="single" w:color="000000" w:sz="4" w:space="0"/>
              <w:bottom w:val="nil"/>
              <w:right w:val="single" w:color="000000" w:sz="4" w:space="0"/>
            </w:tcBorders>
            <w:shd w:val="clear" w:color="auto" w:fill="auto"/>
            <w:noWrap/>
            <w:vAlign w:val="center"/>
          </w:tcPr>
          <w:p w14:paraId="052A21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层数</w:t>
            </w:r>
          </w:p>
        </w:tc>
        <w:tc>
          <w:tcPr>
            <w:tcW w:w="809" w:type="pct"/>
            <w:tcBorders>
              <w:top w:val="single" w:color="000000" w:sz="4" w:space="0"/>
              <w:left w:val="single" w:color="000000" w:sz="4" w:space="0"/>
              <w:bottom w:val="nil"/>
              <w:right w:val="single" w:color="000000" w:sz="4" w:space="0"/>
            </w:tcBorders>
            <w:shd w:val="clear" w:color="auto" w:fill="auto"/>
            <w:noWrap/>
            <w:vAlign w:val="center"/>
          </w:tcPr>
          <w:p w14:paraId="03CC48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809" w:type="pct"/>
            <w:tcBorders>
              <w:top w:val="single" w:color="000000" w:sz="4" w:space="0"/>
              <w:left w:val="single" w:color="000000" w:sz="4" w:space="0"/>
              <w:bottom w:val="nil"/>
              <w:right w:val="single" w:color="000000" w:sz="4" w:space="0"/>
            </w:tcBorders>
            <w:shd w:val="clear" w:color="auto" w:fill="auto"/>
            <w:noWrap/>
            <w:vAlign w:val="center"/>
          </w:tcPr>
          <w:p w14:paraId="593D0F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809" w:type="pct"/>
            <w:tcBorders>
              <w:top w:val="single" w:color="000000" w:sz="4" w:space="0"/>
              <w:left w:val="single" w:color="000000" w:sz="4" w:space="0"/>
              <w:bottom w:val="nil"/>
              <w:right w:val="single" w:color="000000" w:sz="4" w:space="0"/>
            </w:tcBorders>
            <w:shd w:val="clear" w:color="auto" w:fill="auto"/>
            <w:noWrap/>
            <w:vAlign w:val="center"/>
          </w:tcPr>
          <w:p w14:paraId="34154B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809" w:type="pct"/>
            <w:tcBorders>
              <w:top w:val="single" w:color="000000" w:sz="4" w:space="0"/>
              <w:left w:val="single" w:color="000000" w:sz="4" w:space="0"/>
              <w:bottom w:val="nil"/>
              <w:right w:val="single" w:color="000000" w:sz="4" w:space="0"/>
            </w:tcBorders>
            <w:shd w:val="clear" w:color="auto" w:fill="auto"/>
            <w:noWrap/>
            <w:vAlign w:val="center"/>
          </w:tcPr>
          <w:p w14:paraId="0A045C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53BFB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908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配置明细</w:t>
            </w:r>
          </w:p>
        </w:tc>
      </w:tr>
      <w:tr w14:paraId="59C7F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D24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序号</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92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名称</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623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单位</w:t>
            </w:r>
          </w:p>
        </w:tc>
        <w:tc>
          <w:tcPr>
            <w:tcW w:w="3237"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D97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数量</w:t>
            </w:r>
          </w:p>
        </w:tc>
      </w:tr>
      <w:tr w14:paraId="4CD76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3ED7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一、</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9E576">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笼具系统</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03465">
            <w:pPr>
              <w:rPr>
                <w:rFonts w:hint="eastAsia" w:ascii="仿宋" w:hAnsi="仿宋" w:eastAsia="仿宋" w:cs="仿宋"/>
                <w:b/>
                <w:bCs/>
                <w:i w:val="0"/>
                <w:iCs w:val="0"/>
                <w:color w:val="000000"/>
                <w:sz w:val="22"/>
                <w:szCs w:val="22"/>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EF2F5">
            <w:pPr>
              <w:rPr>
                <w:rFonts w:hint="eastAsia" w:ascii="仿宋" w:hAnsi="仿宋" w:eastAsia="仿宋" w:cs="仿宋"/>
                <w:b/>
                <w:bCs/>
                <w:i w:val="0"/>
                <w:iCs w:val="0"/>
                <w:color w:val="000000"/>
                <w:sz w:val="22"/>
                <w:szCs w:val="22"/>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60A97">
            <w:pPr>
              <w:rPr>
                <w:rFonts w:hint="eastAsia" w:ascii="仿宋" w:hAnsi="仿宋" w:eastAsia="仿宋" w:cs="仿宋"/>
                <w:b/>
                <w:bCs/>
                <w:i w:val="0"/>
                <w:iCs w:val="0"/>
                <w:color w:val="000000"/>
                <w:sz w:val="22"/>
                <w:szCs w:val="22"/>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BBAE3">
            <w:pPr>
              <w:rPr>
                <w:rFonts w:hint="eastAsia" w:ascii="仿宋" w:hAnsi="仿宋" w:eastAsia="仿宋" w:cs="仿宋"/>
                <w:b/>
                <w:bCs/>
                <w:i w:val="0"/>
                <w:iCs w:val="0"/>
                <w:color w:val="000000"/>
                <w:sz w:val="22"/>
                <w:szCs w:val="22"/>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45BFB">
            <w:pPr>
              <w:rPr>
                <w:rFonts w:hint="eastAsia" w:ascii="仿宋" w:hAnsi="仿宋" w:eastAsia="仿宋" w:cs="仿宋"/>
                <w:b/>
                <w:bCs/>
                <w:i w:val="0"/>
                <w:iCs w:val="0"/>
                <w:color w:val="000000"/>
                <w:sz w:val="22"/>
                <w:szCs w:val="22"/>
                <w:u w:val="none"/>
              </w:rPr>
            </w:pPr>
          </w:p>
        </w:tc>
      </w:tr>
      <w:tr w14:paraId="02770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11E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2974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笼网</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0A6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组</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AE0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455</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58D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456</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D17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366</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E6A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371</w:t>
            </w:r>
          </w:p>
        </w:tc>
      </w:tr>
      <w:tr w14:paraId="2050C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69D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C32F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笼架及支撑</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A9A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组</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497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455</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4B7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456</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CD0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366</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08E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371</w:t>
            </w:r>
          </w:p>
        </w:tc>
      </w:tr>
      <w:tr w14:paraId="1A79F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97433">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二、</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BACE9">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自动喂料系统</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A95E3">
            <w:pPr>
              <w:rPr>
                <w:rFonts w:hint="eastAsia" w:ascii="仿宋" w:hAnsi="仿宋" w:eastAsia="仿宋" w:cs="仿宋"/>
                <w:b/>
                <w:bCs/>
                <w:i w:val="0"/>
                <w:iCs w:val="0"/>
                <w:color w:val="000000"/>
                <w:sz w:val="22"/>
                <w:szCs w:val="22"/>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83EBC">
            <w:pPr>
              <w:rPr>
                <w:rFonts w:hint="eastAsia" w:ascii="仿宋" w:hAnsi="仿宋" w:eastAsia="仿宋" w:cs="仿宋"/>
                <w:b/>
                <w:bCs/>
                <w:i w:val="0"/>
                <w:iCs w:val="0"/>
                <w:color w:val="000000"/>
                <w:sz w:val="22"/>
                <w:szCs w:val="22"/>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D0B6C">
            <w:pPr>
              <w:rPr>
                <w:rFonts w:hint="eastAsia" w:ascii="仿宋" w:hAnsi="仿宋" w:eastAsia="仿宋" w:cs="仿宋"/>
                <w:b/>
                <w:bCs/>
                <w:i w:val="0"/>
                <w:iCs w:val="0"/>
                <w:color w:val="000000"/>
                <w:sz w:val="22"/>
                <w:szCs w:val="22"/>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34304">
            <w:pPr>
              <w:rPr>
                <w:rFonts w:hint="eastAsia" w:ascii="仿宋" w:hAnsi="仿宋" w:eastAsia="仿宋" w:cs="仿宋"/>
                <w:b/>
                <w:bCs/>
                <w:i w:val="0"/>
                <w:iCs w:val="0"/>
                <w:color w:val="000000"/>
                <w:sz w:val="22"/>
                <w:szCs w:val="22"/>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C1705">
            <w:pPr>
              <w:rPr>
                <w:rFonts w:hint="eastAsia" w:ascii="仿宋" w:hAnsi="仿宋" w:eastAsia="仿宋" w:cs="仿宋"/>
                <w:b/>
                <w:bCs/>
                <w:i w:val="0"/>
                <w:iCs w:val="0"/>
                <w:color w:val="000000"/>
                <w:sz w:val="22"/>
                <w:szCs w:val="22"/>
                <w:u w:val="none"/>
              </w:rPr>
            </w:pPr>
          </w:p>
        </w:tc>
      </w:tr>
      <w:tr w14:paraId="7FA27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C33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29F7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自动喂料机</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46B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EF8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CD2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673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9F8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1A79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029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BCAB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料塔及主料线</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979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CEE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84B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DA2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94C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3E963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767FF">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三、</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53889">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自动清粪系统</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A4AE6">
            <w:pPr>
              <w:rPr>
                <w:rFonts w:hint="eastAsia" w:ascii="仿宋" w:hAnsi="仿宋" w:eastAsia="仿宋" w:cs="仿宋"/>
                <w:b/>
                <w:bCs/>
                <w:i w:val="0"/>
                <w:iCs w:val="0"/>
                <w:color w:val="000000"/>
                <w:sz w:val="22"/>
                <w:szCs w:val="22"/>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C584F">
            <w:pPr>
              <w:rPr>
                <w:rFonts w:hint="eastAsia" w:ascii="仿宋" w:hAnsi="仿宋" w:eastAsia="仿宋" w:cs="仿宋"/>
                <w:b/>
                <w:bCs/>
                <w:i w:val="0"/>
                <w:iCs w:val="0"/>
                <w:color w:val="000000"/>
                <w:sz w:val="22"/>
                <w:szCs w:val="22"/>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C12D0">
            <w:pPr>
              <w:rPr>
                <w:rFonts w:hint="eastAsia" w:ascii="仿宋" w:hAnsi="仿宋" w:eastAsia="仿宋" w:cs="仿宋"/>
                <w:b/>
                <w:bCs/>
                <w:i w:val="0"/>
                <w:iCs w:val="0"/>
                <w:color w:val="000000"/>
                <w:sz w:val="22"/>
                <w:szCs w:val="22"/>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75C4A">
            <w:pPr>
              <w:rPr>
                <w:rFonts w:hint="eastAsia" w:ascii="仿宋" w:hAnsi="仿宋" w:eastAsia="仿宋" w:cs="仿宋"/>
                <w:b/>
                <w:bCs/>
                <w:i w:val="0"/>
                <w:iCs w:val="0"/>
                <w:color w:val="000000"/>
                <w:sz w:val="22"/>
                <w:szCs w:val="22"/>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93A07">
            <w:pPr>
              <w:rPr>
                <w:rFonts w:hint="eastAsia" w:ascii="仿宋" w:hAnsi="仿宋" w:eastAsia="仿宋" w:cs="仿宋"/>
                <w:b/>
                <w:bCs/>
                <w:i w:val="0"/>
                <w:iCs w:val="0"/>
                <w:color w:val="000000"/>
                <w:sz w:val="22"/>
                <w:szCs w:val="22"/>
                <w:u w:val="none"/>
              </w:rPr>
            </w:pPr>
          </w:p>
        </w:tc>
      </w:tr>
      <w:tr w14:paraId="3C754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AC5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E1B6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纵向清粪机</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18E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AD5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B2B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425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868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r>
      <w:tr w14:paraId="6FB89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579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7710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横向出粪机</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C0D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9C9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032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F09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01A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2253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E7C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2D5D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斜向出粪机</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7F1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B6C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1A1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735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112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7D10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4B1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D7F3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清粪控制柜</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C5E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2C8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3B4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B72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D73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1818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36A2C">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四、</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2954F">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自动饮水系统</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8D1E2">
            <w:pPr>
              <w:rPr>
                <w:rFonts w:hint="eastAsia" w:ascii="仿宋" w:hAnsi="仿宋" w:eastAsia="仿宋" w:cs="仿宋"/>
                <w:b/>
                <w:bCs/>
                <w:i w:val="0"/>
                <w:iCs w:val="0"/>
                <w:color w:val="000000"/>
                <w:sz w:val="22"/>
                <w:szCs w:val="22"/>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A1439">
            <w:pPr>
              <w:rPr>
                <w:rFonts w:hint="eastAsia" w:ascii="仿宋" w:hAnsi="仿宋" w:eastAsia="仿宋" w:cs="仿宋"/>
                <w:b/>
                <w:bCs/>
                <w:i w:val="0"/>
                <w:iCs w:val="0"/>
                <w:color w:val="000000"/>
                <w:sz w:val="22"/>
                <w:szCs w:val="22"/>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73FA3">
            <w:pPr>
              <w:rPr>
                <w:rFonts w:hint="eastAsia" w:ascii="仿宋" w:hAnsi="仿宋" w:eastAsia="仿宋" w:cs="仿宋"/>
                <w:b/>
                <w:bCs/>
                <w:i w:val="0"/>
                <w:iCs w:val="0"/>
                <w:color w:val="000000"/>
                <w:sz w:val="22"/>
                <w:szCs w:val="22"/>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F1C52">
            <w:pPr>
              <w:rPr>
                <w:rFonts w:hint="eastAsia" w:ascii="仿宋" w:hAnsi="仿宋" w:eastAsia="仿宋" w:cs="仿宋"/>
                <w:b/>
                <w:bCs/>
                <w:i w:val="0"/>
                <w:iCs w:val="0"/>
                <w:color w:val="000000"/>
                <w:sz w:val="22"/>
                <w:szCs w:val="22"/>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5F1F2">
            <w:pPr>
              <w:rPr>
                <w:rFonts w:hint="eastAsia" w:ascii="仿宋" w:hAnsi="仿宋" w:eastAsia="仿宋" w:cs="仿宋"/>
                <w:b/>
                <w:bCs/>
                <w:i w:val="0"/>
                <w:iCs w:val="0"/>
                <w:color w:val="000000"/>
                <w:sz w:val="22"/>
                <w:szCs w:val="22"/>
                <w:u w:val="none"/>
              </w:rPr>
            </w:pPr>
          </w:p>
        </w:tc>
      </w:tr>
      <w:tr w14:paraId="382B5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189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EF81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进水前端</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21F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367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779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E4E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C2D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r>
      <w:tr w14:paraId="744E0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740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7F93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饮水单元</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C62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组</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9A7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455</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BC2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456</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901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366</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B23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371</w:t>
            </w:r>
          </w:p>
        </w:tc>
      </w:tr>
      <w:tr w14:paraId="47598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3EBD9">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五、</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05B07">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环境控制系统</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061DC">
            <w:pPr>
              <w:rPr>
                <w:rFonts w:hint="eastAsia" w:ascii="仿宋" w:hAnsi="仿宋" w:eastAsia="仿宋" w:cs="仿宋"/>
                <w:b/>
                <w:bCs/>
                <w:i w:val="0"/>
                <w:iCs w:val="0"/>
                <w:color w:val="000000"/>
                <w:sz w:val="22"/>
                <w:szCs w:val="22"/>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4CA97">
            <w:pPr>
              <w:rPr>
                <w:rFonts w:hint="eastAsia" w:ascii="仿宋" w:hAnsi="仿宋" w:eastAsia="仿宋" w:cs="仿宋"/>
                <w:b/>
                <w:bCs/>
                <w:i w:val="0"/>
                <w:iCs w:val="0"/>
                <w:color w:val="000000"/>
                <w:sz w:val="22"/>
                <w:szCs w:val="22"/>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4932C">
            <w:pPr>
              <w:rPr>
                <w:rFonts w:hint="eastAsia" w:ascii="仿宋" w:hAnsi="仿宋" w:eastAsia="仿宋" w:cs="仿宋"/>
                <w:b/>
                <w:bCs/>
                <w:i w:val="0"/>
                <w:iCs w:val="0"/>
                <w:color w:val="000000"/>
                <w:sz w:val="22"/>
                <w:szCs w:val="22"/>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A1663">
            <w:pPr>
              <w:rPr>
                <w:rFonts w:hint="eastAsia" w:ascii="仿宋" w:hAnsi="仿宋" w:eastAsia="仿宋" w:cs="仿宋"/>
                <w:b/>
                <w:bCs/>
                <w:i w:val="0"/>
                <w:iCs w:val="0"/>
                <w:color w:val="000000"/>
                <w:sz w:val="22"/>
                <w:szCs w:val="22"/>
                <w:u w:val="none"/>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F0472">
            <w:pPr>
              <w:rPr>
                <w:rFonts w:hint="eastAsia" w:ascii="仿宋" w:hAnsi="仿宋" w:eastAsia="仿宋" w:cs="仿宋"/>
                <w:b/>
                <w:bCs/>
                <w:i w:val="0"/>
                <w:iCs w:val="0"/>
                <w:color w:val="000000"/>
                <w:sz w:val="22"/>
                <w:szCs w:val="22"/>
                <w:u w:val="none"/>
              </w:rPr>
            </w:pPr>
          </w:p>
        </w:tc>
      </w:tr>
      <w:tr w14:paraId="0EB6B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40C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CD09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风机</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349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975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6EC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797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16D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r>
      <w:tr w14:paraId="58518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10A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430A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通风小窗</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721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2A6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130</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017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130</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27E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130</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570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130</w:t>
            </w:r>
          </w:p>
        </w:tc>
      </w:tr>
      <w:tr w14:paraId="1C06E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E95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7EE4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小窗联动控制</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14B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1D8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084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986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CFC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0C59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9BD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3DAF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湿帘及附件</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FAF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平米</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33F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130</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353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130</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6AC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130</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DE0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130</w:t>
            </w:r>
          </w:p>
        </w:tc>
      </w:tr>
      <w:tr w14:paraId="40F6A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371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692D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湿帘保温门</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48D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平米</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67C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104</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3FE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104</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4F3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104</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E68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104</w:t>
            </w:r>
          </w:p>
        </w:tc>
      </w:tr>
      <w:tr w14:paraId="198AF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3A4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5A25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保温门联动控制</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42E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BDD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968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1D5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63D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5808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933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0B1D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环境控制器</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7E7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87C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C79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AF9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0FB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4E55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32D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6C5B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报警系统</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1F2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8D4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07A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BD0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6C6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D34E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892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C264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电气控制箱</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5D7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F53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284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AD4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761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C52F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E66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F01E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主配电箱</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424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988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4CB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713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E7A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42D9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F8D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FA3F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综合布线</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E52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栋</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9E9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A6B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85B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53C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6BAE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E42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9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B863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照明系统</w:t>
            </w:r>
          </w:p>
        </w:tc>
        <w:tc>
          <w:tcPr>
            <w:tcW w:w="4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4F5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栋</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5ED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7DB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CD9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6F7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4297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07EA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说明：见表（第一档）</w:t>
            </w:r>
          </w:p>
        </w:tc>
      </w:tr>
    </w:tbl>
    <w:p w14:paraId="034D72F4">
      <w:pPr>
        <w:tabs>
          <w:tab w:val="left" w:pos="463"/>
        </w:tabs>
        <w:bidi w:val="0"/>
        <w:jc w:val="left"/>
        <w:rPr>
          <w:rFonts w:hint="eastAsia" w:ascii="仿宋_GB2312" w:hAnsi="仿宋_GB2312" w:eastAsia="仿宋_GB2312" w:cs="仿宋_GB2312"/>
          <w:bCs/>
          <w:sz w:val="32"/>
          <w:szCs w:val="32"/>
          <w:lang w:val="en-US" w:eastAsia="zh-CN"/>
        </w:rPr>
      </w:pPr>
    </w:p>
    <w:p w14:paraId="76BBF327">
      <w:pPr>
        <w:tabs>
          <w:tab w:val="left" w:pos="463"/>
        </w:tabs>
        <w:bidi w:val="0"/>
        <w:jc w:val="left"/>
        <w:rPr>
          <w:rFonts w:hint="eastAsia" w:ascii="仿宋_GB2312" w:hAnsi="仿宋_GB2312" w:eastAsia="仿宋_GB2312" w:cs="仿宋_GB2312"/>
          <w:bCs/>
          <w:sz w:val="32"/>
          <w:szCs w:val="32"/>
          <w:lang w:val="en-US" w:eastAsia="zh-CN"/>
        </w:rPr>
      </w:pPr>
    </w:p>
    <w:p w14:paraId="1275A921">
      <w:pPr>
        <w:tabs>
          <w:tab w:val="left" w:pos="463"/>
        </w:tabs>
        <w:bidi w:val="0"/>
        <w:jc w:val="left"/>
        <w:rPr>
          <w:rFonts w:hint="eastAsia" w:ascii="仿宋_GB2312" w:hAnsi="仿宋_GB2312" w:eastAsia="仿宋_GB2312" w:cs="仿宋_GB2312"/>
          <w:bCs/>
          <w:sz w:val="32"/>
          <w:szCs w:val="32"/>
          <w:lang w:val="en-US" w:eastAsia="zh-CN"/>
        </w:rPr>
      </w:pPr>
    </w:p>
    <w:p w14:paraId="13FF6AFE">
      <w:pPr>
        <w:tabs>
          <w:tab w:val="left" w:pos="463"/>
        </w:tabs>
        <w:bidi w:val="0"/>
        <w:jc w:val="left"/>
        <w:rPr>
          <w:rFonts w:hint="eastAsia" w:ascii="仿宋_GB2312" w:hAnsi="仿宋_GB2312" w:eastAsia="仿宋_GB2312" w:cs="仿宋_GB2312"/>
          <w:bCs/>
          <w:sz w:val="32"/>
          <w:szCs w:val="32"/>
          <w:lang w:val="en-US" w:eastAsia="zh-CN"/>
        </w:rPr>
      </w:pPr>
    </w:p>
    <w:p w14:paraId="7C05C6BF">
      <w:pPr>
        <w:tabs>
          <w:tab w:val="left" w:pos="463"/>
        </w:tabs>
        <w:bidi w:val="0"/>
        <w:jc w:val="left"/>
        <w:rPr>
          <w:rFonts w:hint="eastAsia" w:ascii="仿宋_GB2312" w:hAnsi="仿宋_GB2312" w:eastAsia="仿宋_GB2312" w:cs="仿宋_GB2312"/>
          <w:bCs/>
          <w:sz w:val="32"/>
          <w:szCs w:val="32"/>
          <w:lang w:val="en-US" w:eastAsia="zh-CN"/>
        </w:rPr>
      </w:pPr>
    </w:p>
    <w:p w14:paraId="3BB2E9A4">
      <w:pPr>
        <w:tabs>
          <w:tab w:val="left" w:pos="463"/>
        </w:tabs>
        <w:bidi w:val="0"/>
        <w:jc w:val="left"/>
        <w:rPr>
          <w:rFonts w:hint="eastAsia" w:ascii="仿宋_GB2312" w:hAnsi="仿宋_GB2312" w:eastAsia="仿宋_GB2312" w:cs="仿宋_GB2312"/>
          <w:bCs/>
          <w:sz w:val="32"/>
          <w:szCs w:val="32"/>
          <w:lang w:val="en-US" w:eastAsia="zh-CN"/>
        </w:rPr>
      </w:pPr>
    </w:p>
    <w:p w14:paraId="740363E6">
      <w:pPr>
        <w:tabs>
          <w:tab w:val="left" w:pos="463"/>
        </w:tabs>
        <w:bidi w:val="0"/>
        <w:jc w:val="left"/>
        <w:rPr>
          <w:rFonts w:hint="eastAsia" w:ascii="仿宋_GB2312" w:hAnsi="仿宋_GB2312" w:eastAsia="仿宋_GB2312" w:cs="仿宋_GB2312"/>
          <w:bCs/>
          <w:sz w:val="32"/>
          <w:szCs w:val="32"/>
          <w:lang w:val="en-US" w:eastAsia="zh-CN"/>
        </w:rPr>
      </w:pPr>
    </w:p>
    <w:p w14:paraId="3CACD269">
      <w:pPr>
        <w:tabs>
          <w:tab w:val="left" w:pos="463"/>
        </w:tabs>
        <w:bidi w:val="0"/>
        <w:jc w:val="left"/>
        <w:rPr>
          <w:rFonts w:hint="eastAsia" w:ascii="仿宋_GB2312" w:hAnsi="仿宋_GB2312" w:eastAsia="仿宋_GB2312" w:cs="仿宋_GB2312"/>
          <w:bCs/>
          <w:sz w:val="32"/>
          <w:szCs w:val="32"/>
          <w:lang w:val="en-US" w:eastAsia="zh-CN"/>
        </w:rPr>
      </w:pPr>
    </w:p>
    <w:p w14:paraId="10EEB7B3">
      <w:pPr>
        <w:tabs>
          <w:tab w:val="left" w:pos="463"/>
        </w:tabs>
        <w:bidi w:val="0"/>
        <w:jc w:val="left"/>
        <w:rPr>
          <w:rFonts w:hint="eastAsia" w:ascii="仿宋_GB2312" w:hAnsi="仿宋_GB2312" w:eastAsia="仿宋_GB2312" w:cs="仿宋_GB2312"/>
          <w:bCs/>
          <w:sz w:val="32"/>
          <w:szCs w:val="32"/>
          <w:lang w:val="en-US" w:eastAsia="zh-CN"/>
        </w:rPr>
      </w:pPr>
    </w:p>
    <w:p w14:paraId="5B4D2F1A">
      <w:pPr>
        <w:tabs>
          <w:tab w:val="left" w:pos="463"/>
        </w:tabs>
        <w:bidi w:val="0"/>
        <w:jc w:val="center"/>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肉鸡养殖成套设备配置表（第7档）</w:t>
      </w:r>
    </w:p>
    <w:p w14:paraId="4F9CC5D9">
      <w:pPr>
        <w:tabs>
          <w:tab w:val="left" w:pos="463"/>
        </w:tabs>
        <w:bidi w:val="0"/>
        <w:jc w:val="left"/>
        <w:rPr>
          <w:rFonts w:hint="eastAsia" w:ascii="仿宋_GB2312" w:hAnsi="仿宋_GB2312" w:eastAsia="仿宋_GB2312" w:cs="仿宋_GB2312"/>
          <w:bCs/>
          <w:sz w:val="32"/>
          <w:szCs w:val="32"/>
          <w:lang w:val="en-US" w:eastAsia="zh-CN"/>
        </w:rPr>
      </w:pPr>
    </w:p>
    <w:tbl>
      <w:tblPr>
        <w:tblStyle w:val="14"/>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13"/>
        <w:gridCol w:w="2387"/>
        <w:gridCol w:w="1013"/>
        <w:gridCol w:w="2048"/>
        <w:gridCol w:w="2052"/>
      </w:tblGrid>
      <w:tr w14:paraId="67A19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hRule="atLeast"/>
        </w:trPr>
        <w:tc>
          <w:tcPr>
            <w:tcW w:w="259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13A3F">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档次</w:t>
            </w:r>
          </w:p>
        </w:tc>
        <w:tc>
          <w:tcPr>
            <w:tcW w:w="240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9D4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第7档</w:t>
            </w:r>
          </w:p>
        </w:tc>
      </w:tr>
      <w:tr w14:paraId="49C6A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592" w:type="pct"/>
            <w:gridSpan w:val="3"/>
            <w:tcBorders>
              <w:top w:val="nil"/>
              <w:left w:val="single" w:color="000000" w:sz="4" w:space="0"/>
              <w:bottom w:val="single" w:color="000000" w:sz="4" w:space="0"/>
              <w:right w:val="single" w:color="000000" w:sz="4" w:space="0"/>
            </w:tcBorders>
            <w:shd w:val="clear" w:color="auto" w:fill="auto"/>
            <w:noWrap/>
            <w:vAlign w:val="center"/>
          </w:tcPr>
          <w:p w14:paraId="0BFC4E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规格</w:t>
            </w:r>
          </w:p>
        </w:tc>
        <w:tc>
          <w:tcPr>
            <w:tcW w:w="1203" w:type="pct"/>
            <w:tcBorders>
              <w:top w:val="nil"/>
              <w:left w:val="single" w:color="000000" w:sz="4" w:space="0"/>
              <w:bottom w:val="single" w:color="000000" w:sz="4" w:space="0"/>
              <w:right w:val="single" w:color="000000" w:sz="4" w:space="0"/>
            </w:tcBorders>
            <w:shd w:val="clear" w:color="auto" w:fill="auto"/>
            <w:vAlign w:val="center"/>
          </w:tcPr>
          <w:p w14:paraId="0C8A6B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9LRC-4</w:t>
            </w:r>
            <w:r>
              <w:rPr>
                <w:rFonts w:ascii="Arial" w:hAnsi="Arial" w:eastAsia="仿宋" w:cs="Arial"/>
                <w:i w:val="0"/>
                <w:iCs w:val="0"/>
                <w:color w:val="000000"/>
                <w:kern w:val="0"/>
                <w:sz w:val="22"/>
                <w:szCs w:val="22"/>
                <w:u w:val="none"/>
                <w:lang w:val="en-US" w:eastAsia="zh-CN" w:bidi="ar"/>
              </w:rPr>
              <w:t>×</w:t>
            </w:r>
            <w:r>
              <w:rPr>
                <w:rFonts w:hint="eastAsia" w:ascii="仿宋" w:hAnsi="仿宋" w:eastAsia="仿宋" w:cs="仿宋"/>
                <w:i w:val="0"/>
                <w:iCs w:val="0"/>
                <w:color w:val="000000"/>
                <w:kern w:val="0"/>
                <w:sz w:val="22"/>
                <w:szCs w:val="22"/>
                <w:u w:val="none"/>
                <w:lang w:val="en-US" w:eastAsia="zh-CN" w:bidi="ar"/>
              </w:rPr>
              <w:t>100-63</w:t>
            </w:r>
          </w:p>
        </w:tc>
        <w:tc>
          <w:tcPr>
            <w:tcW w:w="1203" w:type="pct"/>
            <w:tcBorders>
              <w:top w:val="nil"/>
              <w:left w:val="single" w:color="000000" w:sz="4" w:space="0"/>
              <w:bottom w:val="single" w:color="000000" w:sz="4" w:space="0"/>
              <w:right w:val="single" w:color="000000" w:sz="4" w:space="0"/>
            </w:tcBorders>
            <w:shd w:val="clear" w:color="auto" w:fill="auto"/>
            <w:vAlign w:val="center"/>
          </w:tcPr>
          <w:p w14:paraId="3991CB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9LRC-4</w:t>
            </w:r>
            <w:r>
              <w:rPr>
                <w:rFonts w:ascii="Arial" w:hAnsi="Arial" w:eastAsia="仿宋" w:cs="Arial"/>
                <w:i w:val="0"/>
                <w:iCs w:val="0"/>
                <w:color w:val="000000"/>
                <w:kern w:val="0"/>
                <w:sz w:val="22"/>
                <w:szCs w:val="22"/>
                <w:u w:val="none"/>
                <w:lang w:val="en-US" w:eastAsia="zh-CN" w:bidi="ar"/>
              </w:rPr>
              <w:t>×</w:t>
            </w:r>
            <w:r>
              <w:rPr>
                <w:rFonts w:hint="eastAsia" w:ascii="仿宋" w:hAnsi="仿宋" w:eastAsia="仿宋" w:cs="仿宋"/>
                <w:i w:val="0"/>
                <w:iCs w:val="0"/>
                <w:color w:val="000000"/>
                <w:kern w:val="0"/>
                <w:sz w:val="22"/>
                <w:szCs w:val="22"/>
                <w:u w:val="none"/>
                <w:lang w:val="en-US" w:eastAsia="zh-CN" w:bidi="ar"/>
              </w:rPr>
              <w:t>124-58</w:t>
            </w:r>
          </w:p>
        </w:tc>
      </w:tr>
      <w:tr w14:paraId="0B34C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97" w:type="pct"/>
            <w:gridSpan w:val="2"/>
            <w:vMerge w:val="restart"/>
            <w:tcBorders>
              <w:top w:val="single" w:color="000000" w:sz="4" w:space="0"/>
              <w:left w:val="single" w:color="000000" w:sz="4" w:space="0"/>
              <w:bottom w:val="nil"/>
              <w:right w:val="single" w:color="000000" w:sz="4" w:space="0"/>
            </w:tcBorders>
            <w:shd w:val="clear" w:color="auto" w:fill="auto"/>
            <w:noWrap/>
            <w:vAlign w:val="center"/>
          </w:tcPr>
          <w:p w14:paraId="2F855A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布局方式</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D88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列数</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E83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1CA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r>
      <w:tr w14:paraId="265E9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97" w:type="pct"/>
            <w:gridSpan w:val="2"/>
            <w:vMerge w:val="continue"/>
            <w:tcBorders>
              <w:top w:val="single" w:color="000000" w:sz="4" w:space="0"/>
              <w:left w:val="single" w:color="000000" w:sz="4" w:space="0"/>
              <w:bottom w:val="nil"/>
              <w:right w:val="single" w:color="000000" w:sz="4" w:space="0"/>
            </w:tcBorders>
            <w:shd w:val="clear" w:color="auto" w:fill="auto"/>
            <w:noWrap/>
            <w:vAlign w:val="center"/>
          </w:tcPr>
          <w:p w14:paraId="37534022">
            <w:pPr>
              <w:jc w:val="center"/>
              <w:rPr>
                <w:rFonts w:hint="eastAsia" w:ascii="仿宋" w:hAnsi="仿宋" w:eastAsia="仿宋" w:cs="仿宋"/>
                <w:i w:val="0"/>
                <w:iCs w:val="0"/>
                <w:color w:val="000000"/>
                <w:sz w:val="22"/>
                <w:szCs w:val="22"/>
                <w:u w:val="none"/>
              </w:rPr>
            </w:pPr>
          </w:p>
        </w:tc>
        <w:tc>
          <w:tcPr>
            <w:tcW w:w="594" w:type="pct"/>
            <w:tcBorders>
              <w:top w:val="single" w:color="000000" w:sz="4" w:space="0"/>
              <w:left w:val="single" w:color="000000" w:sz="4" w:space="0"/>
              <w:bottom w:val="nil"/>
              <w:right w:val="single" w:color="000000" w:sz="4" w:space="0"/>
            </w:tcBorders>
            <w:shd w:val="clear" w:color="auto" w:fill="auto"/>
            <w:noWrap/>
            <w:vAlign w:val="center"/>
          </w:tcPr>
          <w:p w14:paraId="2991BD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层数</w:t>
            </w:r>
          </w:p>
        </w:tc>
        <w:tc>
          <w:tcPr>
            <w:tcW w:w="1203" w:type="pct"/>
            <w:tcBorders>
              <w:top w:val="single" w:color="000000" w:sz="4" w:space="0"/>
              <w:left w:val="single" w:color="000000" w:sz="4" w:space="0"/>
              <w:bottom w:val="nil"/>
              <w:right w:val="single" w:color="000000" w:sz="4" w:space="0"/>
            </w:tcBorders>
            <w:shd w:val="clear" w:color="auto" w:fill="auto"/>
            <w:noWrap/>
            <w:vAlign w:val="center"/>
          </w:tcPr>
          <w:p w14:paraId="188807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203" w:type="pct"/>
            <w:tcBorders>
              <w:top w:val="single" w:color="000000" w:sz="4" w:space="0"/>
              <w:left w:val="single" w:color="000000" w:sz="4" w:space="0"/>
              <w:bottom w:val="nil"/>
              <w:right w:val="single" w:color="000000" w:sz="4" w:space="0"/>
            </w:tcBorders>
            <w:shd w:val="clear" w:color="auto" w:fill="auto"/>
            <w:noWrap/>
            <w:vAlign w:val="center"/>
          </w:tcPr>
          <w:p w14:paraId="243C0B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r>
      <w:tr w14:paraId="0B844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455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配置明细</w:t>
            </w:r>
          </w:p>
        </w:tc>
      </w:tr>
      <w:tr w14:paraId="53BCF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9A7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序号</w:t>
            </w:r>
          </w:p>
        </w:tc>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03E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名称</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014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单位</w:t>
            </w:r>
          </w:p>
        </w:tc>
        <w:tc>
          <w:tcPr>
            <w:tcW w:w="240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59A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数量</w:t>
            </w:r>
          </w:p>
        </w:tc>
      </w:tr>
      <w:tr w14:paraId="37C0E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63355">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一、</w:t>
            </w:r>
          </w:p>
        </w:tc>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7C2DA">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笼具系统</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8254B">
            <w:pPr>
              <w:rPr>
                <w:rFonts w:hint="eastAsia" w:ascii="仿宋" w:hAnsi="仿宋" w:eastAsia="仿宋" w:cs="仿宋"/>
                <w:b/>
                <w:bCs/>
                <w:i w:val="0"/>
                <w:iCs w:val="0"/>
                <w:color w:val="000000"/>
                <w:sz w:val="22"/>
                <w:szCs w:val="22"/>
                <w:u w:val="none"/>
              </w:rPr>
            </w:pP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E4353">
            <w:pPr>
              <w:rPr>
                <w:rFonts w:hint="eastAsia" w:ascii="仿宋" w:hAnsi="仿宋" w:eastAsia="仿宋" w:cs="仿宋"/>
                <w:b/>
                <w:bCs/>
                <w:i w:val="0"/>
                <w:iCs w:val="0"/>
                <w:color w:val="000000"/>
                <w:sz w:val="22"/>
                <w:szCs w:val="22"/>
                <w:u w:val="none"/>
              </w:rPr>
            </w:pP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9ED8A">
            <w:pPr>
              <w:rPr>
                <w:rFonts w:hint="eastAsia" w:ascii="仿宋" w:hAnsi="仿宋" w:eastAsia="仿宋" w:cs="仿宋"/>
                <w:b/>
                <w:bCs/>
                <w:i w:val="0"/>
                <w:iCs w:val="0"/>
                <w:color w:val="000000"/>
                <w:sz w:val="22"/>
                <w:szCs w:val="22"/>
                <w:u w:val="none"/>
              </w:rPr>
            </w:pPr>
          </w:p>
        </w:tc>
      </w:tr>
      <w:tr w14:paraId="6CEC5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25C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5EC4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笼网</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C25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组</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EF4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504</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C2C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406</w:t>
            </w:r>
          </w:p>
        </w:tc>
      </w:tr>
      <w:tr w14:paraId="77EF8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A0E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DD09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笼架及支撑</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EDA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组</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471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504</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00D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406</w:t>
            </w:r>
          </w:p>
        </w:tc>
      </w:tr>
      <w:tr w14:paraId="792D6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FD1B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二、</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D092E">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自动喂料系统</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8EBD5">
            <w:pPr>
              <w:rPr>
                <w:rFonts w:hint="eastAsia" w:ascii="仿宋" w:hAnsi="仿宋" w:eastAsia="仿宋" w:cs="仿宋"/>
                <w:b/>
                <w:bCs/>
                <w:i w:val="0"/>
                <w:iCs w:val="0"/>
                <w:color w:val="000000"/>
                <w:sz w:val="22"/>
                <w:szCs w:val="22"/>
                <w:u w:val="none"/>
              </w:rPr>
            </w:pP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CAB0A">
            <w:pPr>
              <w:rPr>
                <w:rFonts w:hint="eastAsia" w:ascii="仿宋" w:hAnsi="仿宋" w:eastAsia="仿宋" w:cs="仿宋"/>
                <w:b/>
                <w:bCs/>
                <w:i w:val="0"/>
                <w:iCs w:val="0"/>
                <w:color w:val="000000"/>
                <w:sz w:val="22"/>
                <w:szCs w:val="22"/>
                <w:u w:val="none"/>
              </w:rPr>
            </w:pP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32961">
            <w:pPr>
              <w:rPr>
                <w:rFonts w:hint="eastAsia" w:ascii="仿宋" w:hAnsi="仿宋" w:eastAsia="仿宋" w:cs="仿宋"/>
                <w:b/>
                <w:bCs/>
                <w:i w:val="0"/>
                <w:iCs w:val="0"/>
                <w:color w:val="000000"/>
                <w:sz w:val="22"/>
                <w:szCs w:val="22"/>
                <w:u w:val="none"/>
              </w:rPr>
            </w:pPr>
          </w:p>
        </w:tc>
      </w:tr>
      <w:tr w14:paraId="0BBF9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FA8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42ED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自动喂料机</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84C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42C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A73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9A10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EAE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F852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料塔及主料线</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840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45F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391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BD1D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BDE6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三、</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6E572">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自动清粪系统</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4A740">
            <w:pPr>
              <w:rPr>
                <w:rFonts w:hint="eastAsia" w:ascii="仿宋" w:hAnsi="仿宋" w:eastAsia="仿宋" w:cs="仿宋"/>
                <w:b/>
                <w:bCs/>
                <w:i w:val="0"/>
                <w:iCs w:val="0"/>
                <w:color w:val="000000"/>
                <w:sz w:val="22"/>
                <w:szCs w:val="22"/>
                <w:u w:val="none"/>
              </w:rPr>
            </w:pP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28FFA">
            <w:pPr>
              <w:rPr>
                <w:rFonts w:hint="eastAsia" w:ascii="仿宋" w:hAnsi="仿宋" w:eastAsia="仿宋" w:cs="仿宋"/>
                <w:b/>
                <w:bCs/>
                <w:i w:val="0"/>
                <w:iCs w:val="0"/>
                <w:color w:val="000000"/>
                <w:sz w:val="22"/>
                <w:szCs w:val="22"/>
                <w:u w:val="none"/>
              </w:rPr>
            </w:pP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761E8">
            <w:pPr>
              <w:rPr>
                <w:rFonts w:hint="eastAsia" w:ascii="仿宋" w:hAnsi="仿宋" w:eastAsia="仿宋" w:cs="仿宋"/>
                <w:b/>
                <w:bCs/>
                <w:i w:val="0"/>
                <w:iCs w:val="0"/>
                <w:color w:val="000000"/>
                <w:sz w:val="22"/>
                <w:szCs w:val="22"/>
                <w:u w:val="none"/>
              </w:rPr>
            </w:pPr>
          </w:p>
        </w:tc>
      </w:tr>
      <w:tr w14:paraId="04667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120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2C5D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纵向清粪机</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911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732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7D0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r>
      <w:tr w14:paraId="27808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512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5E75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横向出粪机</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260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19F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FE5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1930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26C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46EA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斜向出粪机</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950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F4C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B35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5A20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F9E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77B1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清粪控制柜</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8A1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693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320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784FF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3CCF6">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四、</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41E3C">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自动饮水系统</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BA3A8">
            <w:pPr>
              <w:rPr>
                <w:rFonts w:hint="eastAsia" w:ascii="仿宋" w:hAnsi="仿宋" w:eastAsia="仿宋" w:cs="仿宋"/>
                <w:b/>
                <w:bCs/>
                <w:i w:val="0"/>
                <w:iCs w:val="0"/>
                <w:color w:val="000000"/>
                <w:sz w:val="22"/>
                <w:szCs w:val="22"/>
                <w:u w:val="none"/>
              </w:rPr>
            </w:pP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053F7">
            <w:pPr>
              <w:rPr>
                <w:rFonts w:hint="eastAsia" w:ascii="仿宋" w:hAnsi="仿宋" w:eastAsia="仿宋" w:cs="仿宋"/>
                <w:b/>
                <w:bCs/>
                <w:i w:val="0"/>
                <w:iCs w:val="0"/>
                <w:color w:val="000000"/>
                <w:sz w:val="22"/>
                <w:szCs w:val="22"/>
                <w:u w:val="none"/>
              </w:rPr>
            </w:pP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A10EC">
            <w:pPr>
              <w:rPr>
                <w:rFonts w:hint="eastAsia" w:ascii="仿宋" w:hAnsi="仿宋" w:eastAsia="仿宋" w:cs="仿宋"/>
                <w:b/>
                <w:bCs/>
                <w:i w:val="0"/>
                <w:iCs w:val="0"/>
                <w:color w:val="000000"/>
                <w:sz w:val="22"/>
                <w:szCs w:val="22"/>
                <w:u w:val="none"/>
              </w:rPr>
            </w:pPr>
          </w:p>
        </w:tc>
      </w:tr>
      <w:tr w14:paraId="43669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813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27B4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进水前端</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BAD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27E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3B6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r>
      <w:tr w14:paraId="5F9B3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F6C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572C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饮水单元</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6A1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组</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229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504</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374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406</w:t>
            </w:r>
          </w:p>
        </w:tc>
      </w:tr>
      <w:tr w14:paraId="7E24A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7206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五、</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CB1CB">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环境控制系统</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33FE5">
            <w:pPr>
              <w:rPr>
                <w:rFonts w:hint="eastAsia" w:ascii="仿宋" w:hAnsi="仿宋" w:eastAsia="仿宋" w:cs="仿宋"/>
                <w:b/>
                <w:bCs/>
                <w:i w:val="0"/>
                <w:iCs w:val="0"/>
                <w:color w:val="000000"/>
                <w:sz w:val="22"/>
                <w:szCs w:val="22"/>
                <w:u w:val="none"/>
              </w:rPr>
            </w:pP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90366">
            <w:pPr>
              <w:rPr>
                <w:rFonts w:hint="eastAsia" w:ascii="仿宋" w:hAnsi="仿宋" w:eastAsia="仿宋" w:cs="仿宋"/>
                <w:b/>
                <w:bCs/>
                <w:i w:val="0"/>
                <w:iCs w:val="0"/>
                <w:color w:val="000000"/>
                <w:sz w:val="22"/>
                <w:szCs w:val="22"/>
                <w:u w:val="none"/>
              </w:rPr>
            </w:pP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51D56">
            <w:pPr>
              <w:rPr>
                <w:rFonts w:hint="eastAsia" w:ascii="仿宋" w:hAnsi="仿宋" w:eastAsia="仿宋" w:cs="仿宋"/>
                <w:b/>
                <w:bCs/>
                <w:i w:val="0"/>
                <w:iCs w:val="0"/>
                <w:color w:val="000000"/>
                <w:sz w:val="22"/>
                <w:szCs w:val="22"/>
                <w:u w:val="none"/>
              </w:rPr>
            </w:pPr>
          </w:p>
        </w:tc>
      </w:tr>
      <w:tr w14:paraId="5EF8F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240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BB16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风机</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57B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台</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ADF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47F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r>
      <w:tr w14:paraId="781AE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BCD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554F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通风小窗</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D80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3FC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140</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410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140</w:t>
            </w:r>
          </w:p>
        </w:tc>
      </w:tr>
      <w:tr w14:paraId="57899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3DD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85A7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小窗联动控制</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EB9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086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735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6B45B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F70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9FAA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湿帘及附件</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947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平米</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AA3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140</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AD2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140</w:t>
            </w:r>
          </w:p>
        </w:tc>
      </w:tr>
      <w:tr w14:paraId="49982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B31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8F5C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湿帘保温门</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E87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平米</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2BA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112</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3C7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112</w:t>
            </w:r>
          </w:p>
        </w:tc>
      </w:tr>
      <w:tr w14:paraId="313D6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EE7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94B1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保温门联动控制</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F83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CFF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6EF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58694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92B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26C9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环境控制器</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236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94D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037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45E2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CC4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E6D4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报警系统</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50C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DB8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810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2A93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9BA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65A2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电气控制箱</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D69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17B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763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4A13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3E7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6ECE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主配电箱</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9D8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FCB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673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456E0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CAF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2A5F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综合布线</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942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栋</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9DD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888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218E6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463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14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1E9F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照明系统</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C44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栋</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1F2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914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r>
      <w:tr w14:paraId="1609D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3877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说明：见表（第一档）</w:t>
            </w:r>
          </w:p>
        </w:tc>
      </w:tr>
    </w:tbl>
    <w:p w14:paraId="6158F13E">
      <w:pPr>
        <w:tabs>
          <w:tab w:val="left" w:pos="463"/>
        </w:tabs>
        <w:bidi w:val="0"/>
        <w:jc w:val="left"/>
        <w:rPr>
          <w:rFonts w:hint="eastAsia" w:ascii="仿宋_GB2312" w:hAnsi="仿宋_GB2312" w:eastAsia="仿宋_GB2312" w:cs="仿宋_GB2312"/>
          <w:bCs/>
          <w:sz w:val="32"/>
          <w:szCs w:val="32"/>
          <w:lang w:val="en-US" w:eastAsia="zh-CN"/>
        </w:rPr>
      </w:pPr>
    </w:p>
    <w:p w14:paraId="0BC7D485">
      <w:pPr>
        <w:tabs>
          <w:tab w:val="left" w:pos="463"/>
        </w:tabs>
        <w:bidi w:val="0"/>
        <w:jc w:val="left"/>
        <w:rPr>
          <w:rFonts w:hint="eastAsia" w:ascii="仿宋_GB2312" w:hAnsi="仿宋_GB2312" w:eastAsia="仿宋_GB2312" w:cs="仿宋_GB2312"/>
          <w:bCs/>
          <w:sz w:val="32"/>
          <w:szCs w:val="32"/>
          <w:lang w:val="en-US" w:eastAsia="zh-CN"/>
        </w:rPr>
        <w:sectPr>
          <w:pgSz w:w="11905" w:h="16838"/>
          <w:pgMar w:top="1440" w:right="1803" w:bottom="1440" w:left="1803" w:header="851" w:footer="992" w:gutter="0"/>
          <w:pgNumType w:fmt="numberInDash"/>
          <w:cols w:space="720" w:num="1"/>
          <w:docGrid w:type="lines" w:linePitch="319" w:charSpace="0"/>
        </w:sectPr>
      </w:pPr>
    </w:p>
    <w:p w14:paraId="6EA965A7">
      <w:pPr>
        <w:tabs>
          <w:tab w:val="left" w:pos="463"/>
        </w:tabs>
        <w:bidi w:val="0"/>
        <w:jc w:val="left"/>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 xml:space="preserve">附件1-4                     </w:t>
      </w:r>
    </w:p>
    <w:p w14:paraId="59B3B686">
      <w:pPr>
        <w:tabs>
          <w:tab w:val="left" w:pos="463"/>
        </w:tabs>
        <w:bidi w:val="0"/>
        <w:jc w:val="center"/>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肉鸡养殖成套设备主要配置及技术要求表</w:t>
      </w:r>
    </w:p>
    <w:tbl>
      <w:tblPr>
        <w:tblStyle w:val="14"/>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1"/>
        <w:gridCol w:w="1086"/>
        <w:gridCol w:w="1151"/>
        <w:gridCol w:w="11183"/>
      </w:tblGrid>
      <w:tr w14:paraId="6BE42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71503">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序号</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3FA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名称</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199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主要配置</w:t>
            </w:r>
          </w:p>
        </w:tc>
        <w:tc>
          <w:tcPr>
            <w:tcW w:w="39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D98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技术要求</w:t>
            </w:r>
          </w:p>
        </w:tc>
      </w:tr>
      <w:tr w14:paraId="477CE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265" w:type="pct"/>
            <w:vMerge w:val="restart"/>
            <w:tcBorders>
              <w:top w:val="single" w:color="000000" w:sz="4" w:space="0"/>
              <w:left w:val="single" w:color="000000" w:sz="4" w:space="0"/>
              <w:bottom w:val="nil"/>
              <w:right w:val="single" w:color="000000" w:sz="4" w:space="0"/>
            </w:tcBorders>
            <w:shd w:val="clear" w:color="auto" w:fill="auto"/>
            <w:noWrap/>
            <w:vAlign w:val="center"/>
          </w:tcPr>
          <w:p w14:paraId="43C67E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FF8A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鸡笼与笼架</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04B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鸡笼</w:t>
            </w:r>
          </w:p>
        </w:tc>
        <w:tc>
          <w:tcPr>
            <w:tcW w:w="39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3786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1.组成鸡笼的各种网片（顶网、侧网、底网、笼门、采食网等）材质不低于Q195，其原材料质量应满足GB/T 3429要求，组成鸡笼的各网片焊接后整体热浸镀锌处理，笼网网片焊接质量应符合JB/T 7729的要求，其镀锌质量应符合GB/T 13912的要求；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2.顶网丝径≥1.6mm，网格尺寸≤98mm×98mm；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3.侧网/隔网丝径≥2.2mm，网格尺寸满足防跑鸡需求；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4.底网丝径≥3.0mm，网格尺寸满足承载需求；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5.笼门丝径≥2.5mm；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6.采食网丝径≥3.0mm，网格尺寸满足鸡只采食需求。</w:t>
            </w:r>
          </w:p>
        </w:tc>
      </w:tr>
      <w:tr w14:paraId="7590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0" w:hRule="atLeast"/>
        </w:trPr>
        <w:tc>
          <w:tcPr>
            <w:tcW w:w="265" w:type="pct"/>
            <w:vMerge w:val="continue"/>
            <w:tcBorders>
              <w:top w:val="single" w:color="000000" w:sz="4" w:space="0"/>
              <w:left w:val="single" w:color="000000" w:sz="4" w:space="0"/>
              <w:bottom w:val="nil"/>
              <w:right w:val="single" w:color="000000" w:sz="4" w:space="0"/>
            </w:tcBorders>
            <w:shd w:val="clear" w:color="auto" w:fill="auto"/>
            <w:noWrap/>
            <w:vAlign w:val="center"/>
          </w:tcPr>
          <w:p w14:paraId="0F52DA4F">
            <w:pPr>
              <w:jc w:val="center"/>
              <w:rPr>
                <w:rFonts w:hint="eastAsia" w:ascii="仿宋" w:hAnsi="仿宋" w:eastAsia="仿宋" w:cs="仿宋"/>
                <w:i w:val="0"/>
                <w:iCs w:val="0"/>
                <w:color w:val="000000"/>
                <w:sz w:val="22"/>
                <w:szCs w:val="22"/>
                <w:u w:val="none"/>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1FED4">
            <w:pPr>
              <w:jc w:val="center"/>
              <w:rPr>
                <w:rFonts w:hint="eastAsia" w:ascii="仿宋" w:hAnsi="仿宋" w:eastAsia="仿宋" w:cs="仿宋"/>
                <w:i w:val="0"/>
                <w:iCs w:val="0"/>
                <w:color w:val="000000"/>
                <w:sz w:val="22"/>
                <w:szCs w:val="22"/>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9FA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笼架</w:t>
            </w:r>
          </w:p>
        </w:tc>
        <w:tc>
          <w:tcPr>
            <w:tcW w:w="39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1658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1.组成笼架的支架立柱、支架横担、纵向连接件、粪带支撑等钣金件采用热镀锌合金镀层钢板（带）制作，其截面尺寸应满足笼架承载需求，其余质量应满足GB/T 2518或YB/T 4761的要求；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2.支架立柱板材厚度≥2.0mm；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3.支架横担板材厚度≥1.0mm；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4.笼架纵向连接件板材厚度≥1.2mm；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5.粪带支撑板材厚度≥1.0mm；</w:t>
            </w:r>
            <w:r>
              <w:rPr>
                <w:rFonts w:hint="eastAsia" w:ascii="仿宋" w:hAnsi="仿宋" w:eastAsia="仿宋" w:cs="仿宋"/>
                <w:i w:val="0"/>
                <w:iCs w:val="0"/>
                <w:color w:val="auto"/>
                <w:kern w:val="0"/>
                <w:sz w:val="22"/>
                <w:szCs w:val="22"/>
                <w:u w:val="none"/>
                <w:lang w:val="en-US" w:eastAsia="zh-CN" w:bidi="ar"/>
              </w:rPr>
              <w:br w:type="textWrapping"/>
            </w:r>
            <w:r>
              <w:rPr>
                <w:rFonts w:hint="eastAsia" w:ascii="仿宋" w:hAnsi="仿宋" w:eastAsia="仿宋" w:cs="仿宋"/>
                <w:i w:val="0"/>
                <w:iCs w:val="0"/>
                <w:color w:val="auto"/>
                <w:kern w:val="0"/>
                <w:sz w:val="22"/>
                <w:szCs w:val="22"/>
                <w:u w:val="none"/>
                <w:lang w:val="en-US" w:eastAsia="zh-CN" w:bidi="ar"/>
              </w:rPr>
              <w:t>6.可采用不同防腐处理工艺，锌铝合金镀层重量（双面）≥275g/㎡、锌铝镁镀层重量（双面）≥</w:t>
            </w:r>
            <w:r>
              <w:rPr>
                <w:rFonts w:hint="eastAsia" w:ascii="仿宋" w:hAnsi="仿宋" w:eastAsia="仿宋" w:cs="仿宋"/>
                <w:b/>
                <w:bCs/>
                <w:i w:val="0"/>
                <w:iCs w:val="0"/>
                <w:color w:val="auto"/>
                <w:kern w:val="0"/>
                <w:sz w:val="22"/>
                <w:szCs w:val="22"/>
                <w:u w:val="none"/>
                <w:lang w:val="en-US" w:eastAsia="zh-CN" w:bidi="ar"/>
              </w:rPr>
              <w:t>220</w:t>
            </w:r>
            <w:r>
              <w:rPr>
                <w:rFonts w:hint="eastAsia" w:ascii="仿宋" w:hAnsi="仿宋" w:eastAsia="仿宋" w:cs="仿宋"/>
                <w:i w:val="0"/>
                <w:iCs w:val="0"/>
                <w:color w:val="auto"/>
                <w:kern w:val="0"/>
                <w:sz w:val="22"/>
                <w:szCs w:val="22"/>
                <w:u w:val="none"/>
                <w:lang w:val="en-US" w:eastAsia="zh-CN" w:bidi="ar"/>
              </w:rPr>
              <w:t>g/㎡；</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7.食槽材质为白色PVC，厚度≥3mm，截面尺寸满足鸡只采食需求。</w:t>
            </w:r>
          </w:p>
        </w:tc>
      </w:tr>
      <w:tr w14:paraId="0B4E9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2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362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二</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6EBF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喂料系统</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BAA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料塔</w:t>
            </w:r>
          </w:p>
        </w:tc>
        <w:tc>
          <w:tcPr>
            <w:tcW w:w="39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028A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1,配料塔称重系统；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2.料塔容量宜大于单栋肉鸡舍3d所需饲料量，采用热镀锌板制作，厚度≥1.0mm，双面镀锌层厚度≥275g/m</w:t>
            </w:r>
            <w:r>
              <w:rPr>
                <w:rFonts w:ascii="仿宋_GB2312" w:hAnsi="仿宋" w:eastAsia="仿宋_GB2312" w:cs="仿宋_GB2312"/>
                <w:i w:val="0"/>
                <w:iCs w:val="0"/>
                <w:color w:val="000000"/>
                <w:kern w:val="0"/>
                <w:sz w:val="22"/>
                <w:szCs w:val="22"/>
                <w:u w:val="none"/>
                <w:vertAlign w:val="superscript"/>
                <w:lang w:val="en-US" w:eastAsia="zh-CN" w:bidi="ar"/>
              </w:rPr>
              <w:t>2</w:t>
            </w:r>
            <w:r>
              <w:rPr>
                <w:rFonts w:hint="default" w:ascii="仿宋_GB2312" w:hAnsi="仿宋" w:eastAsia="仿宋_GB2312" w:cs="仿宋_GB2312"/>
                <w:i w:val="0"/>
                <w:iCs w:val="0"/>
                <w:color w:val="000000"/>
                <w:kern w:val="0"/>
                <w:sz w:val="22"/>
                <w:szCs w:val="22"/>
                <w:u w:val="none"/>
                <w:lang w:val="en-US" w:eastAsia="zh-CN" w:bidi="ar"/>
              </w:rPr>
              <w:t>，</w:t>
            </w:r>
            <w:r>
              <w:rPr>
                <w:rFonts w:hint="eastAsia" w:ascii="仿宋" w:hAnsi="仿宋" w:eastAsia="仿宋" w:cs="仿宋"/>
                <w:i w:val="0"/>
                <w:iCs w:val="0"/>
                <w:color w:val="000000"/>
                <w:kern w:val="0"/>
                <w:sz w:val="22"/>
                <w:szCs w:val="22"/>
                <w:u w:val="none"/>
                <w:lang w:val="en-US" w:eastAsia="zh-CN" w:bidi="ar"/>
              </w:rPr>
              <w:t>其原材料质量应满足GB/T 2518要求。</w:t>
            </w:r>
          </w:p>
        </w:tc>
      </w:tr>
      <w:tr w14:paraId="7F5C4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9FDA9">
            <w:pPr>
              <w:jc w:val="center"/>
              <w:rPr>
                <w:rFonts w:hint="eastAsia" w:ascii="仿宋" w:hAnsi="仿宋" w:eastAsia="仿宋" w:cs="仿宋"/>
                <w:i w:val="0"/>
                <w:iCs w:val="0"/>
                <w:color w:val="000000"/>
                <w:sz w:val="22"/>
                <w:szCs w:val="22"/>
                <w:u w:val="none"/>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3288E5">
            <w:pPr>
              <w:jc w:val="center"/>
              <w:rPr>
                <w:rFonts w:hint="eastAsia" w:ascii="仿宋" w:hAnsi="仿宋" w:eastAsia="仿宋" w:cs="仿宋"/>
                <w:i w:val="0"/>
                <w:iCs w:val="0"/>
                <w:color w:val="000000"/>
                <w:sz w:val="22"/>
                <w:szCs w:val="22"/>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0AC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饲料输送主料线</w:t>
            </w:r>
          </w:p>
        </w:tc>
        <w:tc>
          <w:tcPr>
            <w:tcW w:w="39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FF2F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绞龙输送机或塞盘输送系统将饲料从料塔输送到肉鸡舍内。采用绞龙输送机时，配有感应开关，自动控制绞龙输送机驱动电机的启闭，绞龙输送机输料管可采用镀锌管、不锈钢管或聚乙烯（PVC）管，管直径90-125mm，厚度：≥4mm.内为实心或弹簧绞龙，绞龙输送能力≥3t/h，驱动电机功率1.1kW，电机防护等级IP55。采用塞盘输送系统时，输料管为钢管，直径为100mm-102mm，壁厚</w:t>
            </w:r>
            <w:r>
              <w:rPr>
                <w:rFonts w:hint="eastAsia" w:ascii="仿宋" w:hAnsi="仿宋" w:eastAsia="仿宋" w:cs="仿宋"/>
                <w:i w:val="0"/>
                <w:iCs w:val="0"/>
                <w:color w:val="FF0000"/>
                <w:kern w:val="0"/>
                <w:sz w:val="22"/>
                <w:szCs w:val="22"/>
                <w:u w:val="none"/>
                <w:lang w:val="en-US" w:eastAsia="zh-CN" w:bidi="ar"/>
              </w:rPr>
              <w:t>≥</w:t>
            </w:r>
            <w:r>
              <w:rPr>
                <w:rFonts w:hint="eastAsia" w:ascii="仿宋" w:hAnsi="仿宋" w:eastAsia="仿宋" w:cs="仿宋"/>
                <w:i w:val="0"/>
                <w:iCs w:val="0"/>
                <w:color w:val="000000"/>
                <w:kern w:val="0"/>
                <w:sz w:val="22"/>
                <w:szCs w:val="22"/>
                <w:u w:val="none"/>
                <w:lang w:val="en-US" w:eastAsia="zh-CN" w:bidi="ar"/>
              </w:rPr>
              <w:t>2.0mm，热镀锌处理，镀锌层厚度≥275g/㎡，其他质量要求应符合GB/T 13793的规定。</w:t>
            </w:r>
          </w:p>
        </w:tc>
      </w:tr>
      <w:tr w14:paraId="2D1C1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FB983">
            <w:pPr>
              <w:jc w:val="center"/>
              <w:rPr>
                <w:rFonts w:hint="eastAsia" w:ascii="仿宋" w:hAnsi="仿宋" w:eastAsia="仿宋" w:cs="仿宋"/>
                <w:i w:val="0"/>
                <w:iCs w:val="0"/>
                <w:color w:val="000000"/>
                <w:sz w:val="22"/>
                <w:szCs w:val="22"/>
                <w:u w:val="none"/>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A6284">
            <w:pPr>
              <w:jc w:val="center"/>
              <w:rPr>
                <w:rFonts w:hint="eastAsia" w:ascii="仿宋" w:hAnsi="仿宋" w:eastAsia="仿宋" w:cs="仿宋"/>
                <w:i w:val="0"/>
                <w:iCs w:val="0"/>
                <w:color w:val="000000"/>
                <w:sz w:val="22"/>
                <w:szCs w:val="22"/>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53D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喂料行车</w:t>
            </w:r>
          </w:p>
        </w:tc>
        <w:tc>
          <w:tcPr>
            <w:tcW w:w="39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F620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1.喂料行车横梁和支架：采用热镀锌板冲压件拼装或热镀锌矩形管焊接，须满足不同跨度肉鸡舍内承载饲料、料斗和传动设备的要求，热镀锌板质量应满足GB/T 2518要求，热镀锌矩形管质量应满足GB/T 6728要求；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2.喂料行车轨道：热镀锌矩形管、圆管或折弯镀锌板，矩形管规格≥30mm×50mm，壁厚≥2.0mm，圆管直径≥32mm，壁厚≥2.5mm，折弯镀锌板厚度≥3mm，热镀锌矩形管质量应满足GB/T 6728要求，热镀锌圆管质量应满足GB/T 13793要求</w:t>
            </w:r>
          </w:p>
        </w:tc>
      </w:tr>
      <w:tr w14:paraId="63F9F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65" w:type="pct"/>
            <w:vMerge w:val="restart"/>
            <w:tcBorders>
              <w:top w:val="single" w:color="000000" w:sz="4" w:space="0"/>
              <w:left w:val="single" w:color="000000" w:sz="4" w:space="0"/>
              <w:bottom w:val="nil"/>
              <w:right w:val="single" w:color="000000" w:sz="4" w:space="0"/>
            </w:tcBorders>
            <w:shd w:val="clear" w:color="auto" w:fill="auto"/>
            <w:noWrap/>
            <w:vAlign w:val="center"/>
          </w:tcPr>
          <w:p w14:paraId="4E0942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三</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BE84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自动清粪系统</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C0E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纵向带式清粪机</w:t>
            </w:r>
          </w:p>
        </w:tc>
        <w:tc>
          <w:tcPr>
            <w:tcW w:w="39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48D9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1.纵向清粪带厚度≥1mm，材质为聚丙烯（PP)，其质量应符合GB/T 12670要求，清粪带宽度与笼架宽度相适应；</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2.传送带上下层支撑托架为热镀锌板或锌铝镁板，双面镀锌层厚度≥275g/m2，厚度≥1.0mm，其原材料质量应符合GB/T 2518要求，上层支撑托架布置间距≤750mm，下层支撑托架布置间距≤1300mm，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3.纵向清粪带机头驱动电机功率≥0.75kW，电机防护等级不低于IP55；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4.机头架和机尾架处均装有调节传送带松紧和清理传送带粪便、鸡毛等杂物的装置；</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5.刮净度≥80%，产品质量和性能不低于GB/T 10595和JB/T 14281的要求</w:t>
            </w:r>
          </w:p>
        </w:tc>
      </w:tr>
      <w:tr w14:paraId="6F3CD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265" w:type="pct"/>
            <w:vMerge w:val="continue"/>
            <w:tcBorders>
              <w:top w:val="single" w:color="000000" w:sz="4" w:space="0"/>
              <w:left w:val="single" w:color="000000" w:sz="4" w:space="0"/>
              <w:bottom w:val="nil"/>
              <w:right w:val="single" w:color="000000" w:sz="4" w:space="0"/>
            </w:tcBorders>
            <w:shd w:val="clear" w:color="auto" w:fill="auto"/>
            <w:noWrap/>
            <w:vAlign w:val="center"/>
          </w:tcPr>
          <w:p w14:paraId="5AA856EB">
            <w:pPr>
              <w:jc w:val="center"/>
              <w:rPr>
                <w:rFonts w:hint="eastAsia" w:ascii="仿宋" w:hAnsi="仿宋" w:eastAsia="仿宋" w:cs="仿宋"/>
                <w:i w:val="0"/>
                <w:iCs w:val="0"/>
                <w:color w:val="000000"/>
                <w:sz w:val="22"/>
                <w:szCs w:val="22"/>
                <w:u w:val="none"/>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7ECDE4">
            <w:pPr>
              <w:jc w:val="center"/>
              <w:rPr>
                <w:rFonts w:hint="eastAsia" w:ascii="仿宋" w:hAnsi="仿宋" w:eastAsia="仿宋" w:cs="仿宋"/>
                <w:i w:val="0"/>
                <w:iCs w:val="0"/>
                <w:color w:val="000000"/>
                <w:sz w:val="22"/>
                <w:szCs w:val="22"/>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863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横斜向清粪机</w:t>
            </w:r>
          </w:p>
        </w:tc>
        <w:tc>
          <w:tcPr>
            <w:tcW w:w="39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524A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1.横斜向清粪机头驱动电机功率≥1.5kW，电机防护等级不低于IP55；</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2.清粪带材质为聚酯纤维布和聚氯乙烯胶，宽度≥495mm，厚度≥3.0mm；</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3.刮净度≥80%，产品质量和性能不低于GB/T 10595和JB/T 14281的要求。</w:t>
            </w:r>
          </w:p>
        </w:tc>
      </w:tr>
      <w:tr w14:paraId="1ABD5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65" w:type="pct"/>
            <w:vMerge w:val="restart"/>
            <w:tcBorders>
              <w:top w:val="single" w:color="000000" w:sz="4" w:space="0"/>
              <w:left w:val="single" w:color="000000" w:sz="4" w:space="0"/>
              <w:bottom w:val="nil"/>
              <w:right w:val="single" w:color="000000" w:sz="4" w:space="0"/>
            </w:tcBorders>
            <w:shd w:val="clear" w:color="auto" w:fill="auto"/>
            <w:noWrap/>
            <w:vAlign w:val="center"/>
          </w:tcPr>
          <w:p w14:paraId="79EAE5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四</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5F9B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自动饮水系统</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6B8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给水管线</w:t>
            </w:r>
          </w:p>
        </w:tc>
        <w:tc>
          <w:tcPr>
            <w:tcW w:w="39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B041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1.给水管材质为PVC管，规格为22mm×22mm矩形管、厚度≥2.0mm或φ25mm圆管、厚度≥1.4mm，产品质量应符合GB/T 10002.1的要求；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2.乳头饮水器数量配置满足鸡只饮水需求，质量应符合 JB/T 7720 的要求；</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3.含调压阀</w:t>
            </w:r>
          </w:p>
        </w:tc>
      </w:tr>
      <w:tr w14:paraId="36FD5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65" w:type="pct"/>
            <w:vMerge w:val="continue"/>
            <w:tcBorders>
              <w:top w:val="single" w:color="000000" w:sz="4" w:space="0"/>
              <w:left w:val="single" w:color="000000" w:sz="4" w:space="0"/>
              <w:bottom w:val="nil"/>
              <w:right w:val="single" w:color="000000" w:sz="4" w:space="0"/>
            </w:tcBorders>
            <w:shd w:val="clear" w:color="auto" w:fill="auto"/>
            <w:noWrap/>
            <w:vAlign w:val="center"/>
          </w:tcPr>
          <w:p w14:paraId="25B41B9A">
            <w:pPr>
              <w:jc w:val="center"/>
              <w:rPr>
                <w:rFonts w:hint="eastAsia" w:ascii="仿宋" w:hAnsi="仿宋" w:eastAsia="仿宋" w:cs="仿宋"/>
                <w:i w:val="0"/>
                <w:iCs w:val="0"/>
                <w:color w:val="000000"/>
                <w:sz w:val="22"/>
                <w:szCs w:val="22"/>
                <w:u w:val="none"/>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79973A">
            <w:pPr>
              <w:jc w:val="center"/>
              <w:rPr>
                <w:rFonts w:hint="eastAsia" w:ascii="仿宋" w:hAnsi="仿宋" w:eastAsia="仿宋" w:cs="仿宋"/>
                <w:i w:val="0"/>
                <w:iCs w:val="0"/>
                <w:color w:val="000000"/>
                <w:sz w:val="22"/>
                <w:szCs w:val="22"/>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D7E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给水前端</w:t>
            </w:r>
          </w:p>
        </w:tc>
        <w:tc>
          <w:tcPr>
            <w:tcW w:w="39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EBE1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前端供水装置应具备过滤、计量、加药，调压和冲洗功能</w:t>
            </w:r>
          </w:p>
        </w:tc>
      </w:tr>
      <w:tr w14:paraId="4DF94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2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119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五</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0090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环境控制系统</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1F8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风机</w:t>
            </w:r>
          </w:p>
        </w:tc>
        <w:tc>
          <w:tcPr>
            <w:tcW w:w="39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F07C3">
            <w:pPr>
              <w:keepNext w:val="0"/>
              <w:keepLines w:val="0"/>
              <w:widowControl/>
              <w:numPr>
                <w:ilvl w:val="0"/>
                <w:numId w:val="1"/>
              </w:numPr>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可采用50英寸或52英寸轴流风机；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2.50英寸外形尺寸1380mm×1380mm×450mm，额定功率1.1kW、380V、50hz、3相，常压风量≥38500m</w:t>
            </w:r>
            <w:r>
              <w:rPr>
                <w:rFonts w:hint="eastAsia" w:ascii="宋体" w:hAnsi="宋体" w:eastAsia="宋体" w:cs="宋体"/>
                <w:i w:val="0"/>
                <w:iCs w:val="0"/>
                <w:color w:val="000000"/>
                <w:kern w:val="0"/>
                <w:sz w:val="22"/>
                <w:szCs w:val="22"/>
                <w:u w:val="none"/>
                <w:lang w:val="en-US" w:eastAsia="zh-CN" w:bidi="ar"/>
              </w:rPr>
              <w:t>³</w:t>
            </w:r>
            <w:r>
              <w:rPr>
                <w:rFonts w:hint="eastAsia" w:ascii="仿宋" w:hAnsi="仿宋" w:eastAsia="仿宋" w:cs="仿宋"/>
                <w:i w:val="0"/>
                <w:iCs w:val="0"/>
                <w:color w:val="000000"/>
                <w:kern w:val="0"/>
                <w:sz w:val="22"/>
                <w:szCs w:val="22"/>
                <w:u w:val="none"/>
                <w:lang w:val="en-US" w:eastAsia="zh-CN" w:bidi="ar"/>
              </w:rPr>
              <w:t>/h，风机专用电机防护等级IP55；</w:t>
            </w:r>
          </w:p>
          <w:p w14:paraId="66C092DF">
            <w:pPr>
              <w:keepNext w:val="0"/>
              <w:keepLines w:val="0"/>
              <w:widowControl/>
              <w:numPr>
                <w:numId w:val="0"/>
              </w:numPr>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FF0000"/>
                <w:kern w:val="0"/>
                <w:sz w:val="22"/>
                <w:szCs w:val="22"/>
                <w:u w:val="none"/>
                <w:lang w:val="en-US" w:eastAsia="zh-CN" w:bidi="ar"/>
              </w:rPr>
              <w:t>2：52英寸风机外形尺寸1380mm×1380mm×450mm，额定功率1.5KW、380V、50hz、3相，常压风量≥42500m</w:t>
            </w:r>
            <w:r>
              <w:rPr>
                <w:rFonts w:hint="eastAsia" w:ascii="宋体" w:hAnsi="宋体" w:eastAsia="宋体" w:cs="宋体"/>
                <w:i w:val="0"/>
                <w:iCs w:val="0"/>
                <w:color w:val="FF0000"/>
                <w:kern w:val="0"/>
                <w:sz w:val="22"/>
                <w:szCs w:val="22"/>
                <w:u w:val="none"/>
                <w:lang w:val="en-US" w:eastAsia="zh-CN" w:bidi="ar"/>
              </w:rPr>
              <w:t>³</w:t>
            </w:r>
            <w:r>
              <w:rPr>
                <w:rFonts w:hint="eastAsia" w:ascii="仿宋" w:hAnsi="仿宋" w:eastAsia="仿宋" w:cs="仿宋"/>
                <w:i w:val="0"/>
                <w:iCs w:val="0"/>
                <w:color w:val="FF0000"/>
                <w:kern w:val="0"/>
                <w:sz w:val="22"/>
                <w:szCs w:val="22"/>
                <w:u w:val="none"/>
                <w:lang w:val="en-US" w:eastAsia="zh-CN" w:bidi="ar"/>
              </w:rPr>
              <w:t>/h，风机专用电机防护等级IP55。</w:t>
            </w:r>
            <w:r>
              <w:rPr>
                <w:rFonts w:hint="eastAsia" w:ascii="仿宋" w:hAnsi="仿宋" w:eastAsia="仿宋" w:cs="仿宋"/>
                <w:i w:val="0"/>
                <w:iCs w:val="0"/>
                <w:color w:val="FF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3..52英寸风机外形尺寸1425mm×1425mm×450mm，额定功率1.8KW、380V、50hz、3相，常压风量≥46500m</w:t>
            </w:r>
            <w:r>
              <w:rPr>
                <w:rFonts w:hint="eastAsia" w:ascii="宋体" w:hAnsi="宋体" w:eastAsia="宋体" w:cs="宋体"/>
                <w:i w:val="0"/>
                <w:iCs w:val="0"/>
                <w:color w:val="000000"/>
                <w:kern w:val="0"/>
                <w:sz w:val="22"/>
                <w:szCs w:val="22"/>
                <w:u w:val="none"/>
                <w:lang w:val="en-US" w:eastAsia="zh-CN" w:bidi="ar"/>
              </w:rPr>
              <w:t>³</w:t>
            </w:r>
            <w:r>
              <w:rPr>
                <w:rFonts w:hint="eastAsia" w:ascii="仿宋" w:hAnsi="仿宋" w:eastAsia="仿宋" w:cs="仿宋"/>
                <w:i w:val="0"/>
                <w:iCs w:val="0"/>
                <w:color w:val="000000"/>
                <w:kern w:val="0"/>
                <w:sz w:val="22"/>
                <w:szCs w:val="22"/>
                <w:u w:val="none"/>
                <w:lang w:val="en-US" w:eastAsia="zh-CN" w:bidi="ar"/>
              </w:rPr>
              <w:t>/h，风机专用电机防护等级IP55。</w:t>
            </w:r>
          </w:p>
        </w:tc>
      </w:tr>
      <w:tr w14:paraId="06EF7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36515">
            <w:pPr>
              <w:jc w:val="center"/>
              <w:rPr>
                <w:rFonts w:hint="eastAsia" w:ascii="仿宋" w:hAnsi="仿宋" w:eastAsia="仿宋" w:cs="仿宋"/>
                <w:i w:val="0"/>
                <w:iCs w:val="0"/>
                <w:color w:val="000000"/>
                <w:sz w:val="22"/>
                <w:szCs w:val="22"/>
                <w:u w:val="none"/>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6BE25D">
            <w:pPr>
              <w:jc w:val="center"/>
              <w:rPr>
                <w:rFonts w:hint="eastAsia" w:ascii="仿宋" w:hAnsi="仿宋" w:eastAsia="仿宋" w:cs="仿宋"/>
                <w:i w:val="0"/>
                <w:iCs w:val="0"/>
                <w:color w:val="000000"/>
                <w:sz w:val="22"/>
                <w:szCs w:val="22"/>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158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湿帘</w:t>
            </w:r>
          </w:p>
        </w:tc>
        <w:tc>
          <w:tcPr>
            <w:tcW w:w="39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BB9C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采用纸质湿帘，厚度为150mm，高度范围为1.2m～3.5m，湿帘面积与不同饲养规模的肉鸡舍相适应，铝合金框架，含水泵和供回水系统</w:t>
            </w:r>
          </w:p>
        </w:tc>
      </w:tr>
      <w:tr w14:paraId="4E5F9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D25E8">
            <w:pPr>
              <w:jc w:val="center"/>
              <w:rPr>
                <w:rFonts w:hint="eastAsia" w:ascii="仿宋" w:hAnsi="仿宋" w:eastAsia="仿宋" w:cs="仿宋"/>
                <w:i w:val="0"/>
                <w:iCs w:val="0"/>
                <w:color w:val="000000"/>
                <w:sz w:val="22"/>
                <w:szCs w:val="22"/>
                <w:u w:val="none"/>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F4649">
            <w:pPr>
              <w:jc w:val="center"/>
              <w:rPr>
                <w:rFonts w:hint="eastAsia" w:ascii="仿宋" w:hAnsi="仿宋" w:eastAsia="仿宋" w:cs="仿宋"/>
                <w:i w:val="0"/>
                <w:iCs w:val="0"/>
                <w:color w:val="000000"/>
                <w:sz w:val="22"/>
                <w:szCs w:val="22"/>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0F3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进风窗</w:t>
            </w:r>
          </w:p>
        </w:tc>
        <w:tc>
          <w:tcPr>
            <w:tcW w:w="39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231F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1.进风窗宜采用规格（长×宽）为560mm×270mm或其他规格（满足养殖需求），材质为ABS工程塑料；</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2.进风窗配有进风导流板；</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3.进风窗配有联动装置，可实现统一开闭进风窗，调节开闭角度。</w:t>
            </w:r>
          </w:p>
        </w:tc>
      </w:tr>
      <w:tr w14:paraId="62B3C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5" w:hRule="atLeast"/>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9C43A">
            <w:pPr>
              <w:jc w:val="center"/>
              <w:rPr>
                <w:rFonts w:hint="eastAsia" w:ascii="仿宋" w:hAnsi="仿宋" w:eastAsia="仿宋" w:cs="仿宋"/>
                <w:i w:val="0"/>
                <w:iCs w:val="0"/>
                <w:color w:val="000000"/>
                <w:sz w:val="22"/>
                <w:szCs w:val="22"/>
                <w:u w:val="none"/>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F59B3">
            <w:pPr>
              <w:jc w:val="center"/>
              <w:rPr>
                <w:rFonts w:hint="eastAsia" w:ascii="仿宋" w:hAnsi="仿宋" w:eastAsia="仿宋" w:cs="仿宋"/>
                <w:i w:val="0"/>
                <w:iCs w:val="0"/>
                <w:color w:val="000000"/>
                <w:sz w:val="22"/>
                <w:szCs w:val="22"/>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637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湿帘保温窗</w:t>
            </w:r>
          </w:p>
        </w:tc>
        <w:tc>
          <w:tcPr>
            <w:tcW w:w="39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6FAC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湿帘及风机保温门两侧配置防腐板，湿帘保温门配有联动装置，可实现统一开闭保温门，调节开闭角度。</w:t>
            </w:r>
          </w:p>
        </w:tc>
      </w:tr>
      <w:tr w14:paraId="73126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CEE3C">
            <w:pPr>
              <w:jc w:val="center"/>
              <w:rPr>
                <w:rFonts w:hint="eastAsia" w:ascii="仿宋" w:hAnsi="仿宋" w:eastAsia="仿宋" w:cs="仿宋"/>
                <w:i w:val="0"/>
                <w:iCs w:val="0"/>
                <w:color w:val="000000"/>
                <w:sz w:val="22"/>
                <w:szCs w:val="22"/>
                <w:u w:val="none"/>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52C0F">
            <w:pPr>
              <w:jc w:val="center"/>
              <w:rPr>
                <w:rFonts w:hint="eastAsia" w:ascii="仿宋" w:hAnsi="仿宋" w:eastAsia="仿宋" w:cs="仿宋"/>
                <w:i w:val="0"/>
                <w:iCs w:val="0"/>
                <w:color w:val="000000"/>
                <w:sz w:val="22"/>
                <w:szCs w:val="22"/>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01A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照明系统</w:t>
            </w:r>
          </w:p>
        </w:tc>
        <w:tc>
          <w:tcPr>
            <w:tcW w:w="39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79B0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节能灯具宜采用LED可调光灯管，采用笼间过道吊装或笼顶固定对照布局，功率为4W～10W,可调光。</w:t>
            </w:r>
          </w:p>
        </w:tc>
      </w:tr>
      <w:tr w14:paraId="10FB6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CA3D7">
            <w:pPr>
              <w:jc w:val="center"/>
              <w:rPr>
                <w:rFonts w:hint="eastAsia" w:ascii="仿宋" w:hAnsi="仿宋" w:eastAsia="仿宋" w:cs="仿宋"/>
                <w:i w:val="0"/>
                <w:iCs w:val="0"/>
                <w:color w:val="000000"/>
                <w:sz w:val="22"/>
                <w:szCs w:val="22"/>
                <w:u w:val="none"/>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B7F01">
            <w:pPr>
              <w:jc w:val="center"/>
              <w:rPr>
                <w:rFonts w:hint="eastAsia" w:ascii="仿宋" w:hAnsi="仿宋" w:eastAsia="仿宋" w:cs="仿宋"/>
                <w:i w:val="0"/>
                <w:iCs w:val="0"/>
                <w:color w:val="000000"/>
                <w:sz w:val="22"/>
                <w:szCs w:val="22"/>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C6E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环境控制器</w:t>
            </w:r>
          </w:p>
        </w:tc>
        <w:tc>
          <w:tcPr>
            <w:tcW w:w="39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CD70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环境控制器外壳防护等级IP65,配备最少3</w:t>
            </w:r>
            <w:bookmarkStart w:id="0" w:name="_GoBack"/>
            <w:bookmarkEnd w:id="0"/>
            <w:r>
              <w:rPr>
                <w:rFonts w:hint="eastAsia" w:ascii="仿宋" w:hAnsi="仿宋" w:eastAsia="仿宋" w:cs="仿宋"/>
                <w:i w:val="0"/>
                <w:iCs w:val="0"/>
                <w:color w:val="000000"/>
                <w:kern w:val="0"/>
                <w:sz w:val="22"/>
                <w:szCs w:val="22"/>
                <w:u w:val="none"/>
                <w:lang w:val="en-US" w:eastAsia="zh-CN" w:bidi="ar"/>
              </w:rPr>
              <w:t>个温度传感器，1个湿度传感器（范围：0～100%；精度：±1.5%），1个负压传感器（范围：-100Pa～100Pa；精度：3%），专用报警器，可网络联网，实时监测收集肉鸡舍内温度、湿度、用水、用电等各类信息，可与手机客户端连接实现全场联网功能。主配电箱配备断电保护器，风机分级控制箱，肉鸡舍综合布线采用符合国家标准的电缆和线槽。</w:t>
            </w:r>
          </w:p>
        </w:tc>
      </w:tr>
    </w:tbl>
    <w:p w14:paraId="0D2A393B">
      <w:pPr>
        <w:tabs>
          <w:tab w:val="left" w:pos="463"/>
        </w:tabs>
        <w:bidi w:val="0"/>
        <w:jc w:val="left"/>
        <w:rPr>
          <w:rFonts w:hint="default" w:ascii="仿宋" w:hAnsi="仿宋" w:eastAsia="仿宋"/>
          <w:sz w:val="24"/>
          <w:lang w:val="en-US" w:eastAsia="zh-CN"/>
        </w:rPr>
        <w:sectPr>
          <w:pgSz w:w="16838" w:h="11905" w:orient="landscape"/>
          <w:pgMar w:top="1803" w:right="1440" w:bottom="1803" w:left="1440" w:header="851" w:footer="992" w:gutter="0"/>
          <w:pgNumType w:fmt="numberInDash"/>
          <w:cols w:space="720" w:num="1"/>
          <w:docGrid w:type="lines" w:linePitch="319" w:charSpace="0"/>
        </w:sectPr>
      </w:pPr>
    </w:p>
    <w:p w14:paraId="27D77843"/>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E14FBC8-0FF6-43C0-BC20-5A866D33500E}"/>
  </w:font>
  <w:font w:name="黑体">
    <w:panose1 w:val="02010609060101010101"/>
    <w:charset w:val="86"/>
    <w:family w:val="auto"/>
    <w:pitch w:val="default"/>
    <w:sig w:usb0="800002BF" w:usb1="38CF7CFA" w:usb2="00000016" w:usb3="00000000" w:csb0="00040001" w:csb1="00000000"/>
    <w:embedRegular r:id="rId2" w:fontKey="{DDA9E775-96AD-404F-A5FA-D5CDD036244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7649B0E0-A3DB-4606-B09A-D2EB1AD54634}"/>
  </w:font>
  <w:font w:name="Calibri Light">
    <w:panose1 w:val="020F03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embedRegular r:id="rId4" w:fontKey="{0090145B-2BF5-4FC5-A37D-2D65D06FD0AC}"/>
  </w:font>
  <w:font w:name="仿宋">
    <w:panose1 w:val="02010609060101010101"/>
    <w:charset w:val="86"/>
    <w:family w:val="modern"/>
    <w:pitch w:val="default"/>
    <w:sig w:usb0="800002BF" w:usb1="38CF7CFA" w:usb2="00000016" w:usb3="00000000" w:csb0="00040001" w:csb1="00000000"/>
    <w:embedRegular r:id="rId5" w:fontKey="{E82F99C0-568F-4951-B509-8F7C97FD1D99}"/>
  </w:font>
  <w:font w:name="方正小标宋简体">
    <w:altName w:val="方正舒体"/>
    <w:panose1 w:val="02000000000000000000"/>
    <w:charset w:val="86"/>
    <w:family w:val="script"/>
    <w:pitch w:val="default"/>
    <w:sig w:usb0="00000000" w:usb1="00000000" w:usb2="00000012" w:usb3="00000000" w:csb0="00040001" w:csb1="00000000"/>
    <w:embedRegular r:id="rId6" w:fontKey="{AC30D58C-A7FB-4DC0-9437-778078778626}"/>
  </w:font>
  <w:font w:name="方正舒体">
    <w:panose1 w:val="02010601030101010101"/>
    <w:charset w:val="86"/>
    <w:family w:val="auto"/>
    <w:pitch w:val="default"/>
    <w:sig w:usb0="00000003" w:usb1="080E0000" w:usb2="00000000" w:usb3="00000000" w:csb0="00040000"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KSOFBE25B2F9">
    <w:panose1 w:val="0201060103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171D3">
    <w:pPr>
      <w:pStyle w:val="1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1D3662B">
                          <w:pPr>
                            <w:pStyle w:val="10"/>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- 24 -</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ytsHc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dYwVaRp6mEipKz1aod23&#10;Pc+9Kc6g6Uw3Kd7yTY1StsyHB+YwGigfjyfcYymlQUrTW5RUxn3513mMR8fgpaTBqOVU42VRIt9r&#10;dBKAYTDcYOwHQx/VncHsojmoJZm44IIczNIZ9RkvahVzwMU0R6achsG8C92440VysVqlIMyeZWGr&#10;d5ZH6CiPt6tjgJxJ5ShKpwS6EzeYvtSn/qXE8f5zn6I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8rbB3MQIAAGUEAAAOAAAAAAAAAAEAIAAAAB8BAABkcnMvZTJvRG9jLnhtbFBLBQYA&#10;AAAABgAGAFkBAADCBQAAAAA=&#10;">
              <v:fill on="f" focussize="0,0"/>
              <v:stroke on="f" weight="0.5pt"/>
              <v:imagedata o:title=""/>
              <o:lock v:ext="edit" aspectratio="f"/>
              <v:textbox inset="0mm,0mm,0mm,0mm" style="mso-fit-shape-to-text:t;">
                <w:txbxContent>
                  <w:p w14:paraId="21D3662B">
                    <w:pPr>
                      <w:pStyle w:val="10"/>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- 24 -</w:t>
                    </w:r>
                    <w:r>
                      <w:rPr>
                        <w:rFonts w:hint="eastAsia" w:ascii="宋体" w:hAnsi="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4EF25">
    <w:pPr>
      <w:pStyle w:val="10"/>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E43B058">
                          <w:pPr>
                            <w:pStyle w:val="10"/>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- 34 -</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NUM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h+NUMzAgAAZQQAAA4AAAAAAAAAAQAgAAAAHwEAAGRycy9lMm9Eb2MueG1sUEsF&#10;BgAAAAAGAAYAWQEAAMQFAAAAAA==&#10;">
              <v:fill on="f" focussize="0,0"/>
              <v:stroke on="f" weight="0.5pt"/>
              <v:imagedata o:title=""/>
              <o:lock v:ext="edit" aspectratio="f"/>
              <v:textbox inset="0mm,0mm,0mm,0mm" style="mso-fit-shape-to-text:t;">
                <w:txbxContent>
                  <w:p w14:paraId="0E43B058">
                    <w:pPr>
                      <w:pStyle w:val="10"/>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- 34 -</w:t>
                    </w:r>
                    <w:r>
                      <w:rPr>
                        <w:rFonts w:hint="eastAsia" w:ascii="宋体" w:hAnsi="宋体" w:cs="宋体"/>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3C138">
    <w:pPr>
      <w:pStyle w:val="1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491EE4"/>
    <w:multiLevelType w:val="singleLevel"/>
    <w:tmpl w:val="E3491EE4"/>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1ZGIzZTllYzRkNDA3YzE4NzNmNDc1NDI2ZDJkY2UifQ=="/>
  </w:docVars>
  <w:rsids>
    <w:rsidRoot w:val="497A4975"/>
    <w:rsid w:val="00423EFD"/>
    <w:rsid w:val="007E79F2"/>
    <w:rsid w:val="00933BD4"/>
    <w:rsid w:val="009A2642"/>
    <w:rsid w:val="00A913A1"/>
    <w:rsid w:val="01795AF6"/>
    <w:rsid w:val="0196135D"/>
    <w:rsid w:val="04CC483A"/>
    <w:rsid w:val="05BC3CF7"/>
    <w:rsid w:val="06BF724B"/>
    <w:rsid w:val="08202AE5"/>
    <w:rsid w:val="106D0285"/>
    <w:rsid w:val="11DE1043"/>
    <w:rsid w:val="12AD0CEF"/>
    <w:rsid w:val="12CA50D6"/>
    <w:rsid w:val="13726B48"/>
    <w:rsid w:val="16514C0E"/>
    <w:rsid w:val="179C4465"/>
    <w:rsid w:val="17D75FB9"/>
    <w:rsid w:val="17DC335D"/>
    <w:rsid w:val="19C80559"/>
    <w:rsid w:val="1B860A5A"/>
    <w:rsid w:val="1BED7449"/>
    <w:rsid w:val="1C5710D4"/>
    <w:rsid w:val="1C972D75"/>
    <w:rsid w:val="1E1440EE"/>
    <w:rsid w:val="1E522302"/>
    <w:rsid w:val="1EDA604F"/>
    <w:rsid w:val="222B6F57"/>
    <w:rsid w:val="22784C54"/>
    <w:rsid w:val="23D1324C"/>
    <w:rsid w:val="2462067D"/>
    <w:rsid w:val="256451A0"/>
    <w:rsid w:val="278743AE"/>
    <w:rsid w:val="27A51345"/>
    <w:rsid w:val="28C055AB"/>
    <w:rsid w:val="2A412A58"/>
    <w:rsid w:val="2E440A2C"/>
    <w:rsid w:val="2EEE5F0F"/>
    <w:rsid w:val="36093335"/>
    <w:rsid w:val="373F7DD6"/>
    <w:rsid w:val="37FF62A2"/>
    <w:rsid w:val="3B3B354C"/>
    <w:rsid w:val="3B6B04B8"/>
    <w:rsid w:val="3F5E7474"/>
    <w:rsid w:val="43316B17"/>
    <w:rsid w:val="4413655D"/>
    <w:rsid w:val="44967FD8"/>
    <w:rsid w:val="45097E82"/>
    <w:rsid w:val="45101D68"/>
    <w:rsid w:val="487C4933"/>
    <w:rsid w:val="49743876"/>
    <w:rsid w:val="497A4975"/>
    <w:rsid w:val="49E05BA4"/>
    <w:rsid w:val="4C7327B1"/>
    <w:rsid w:val="51092E41"/>
    <w:rsid w:val="513B4C16"/>
    <w:rsid w:val="514E10F6"/>
    <w:rsid w:val="514E7348"/>
    <w:rsid w:val="54A51E72"/>
    <w:rsid w:val="552A3C28"/>
    <w:rsid w:val="557F00D2"/>
    <w:rsid w:val="56AE564A"/>
    <w:rsid w:val="56FF7082"/>
    <w:rsid w:val="59AD3923"/>
    <w:rsid w:val="5E5723BC"/>
    <w:rsid w:val="62EE7F42"/>
    <w:rsid w:val="62F476A7"/>
    <w:rsid w:val="65197815"/>
    <w:rsid w:val="667C7B05"/>
    <w:rsid w:val="6AEA58C2"/>
    <w:rsid w:val="6CA65170"/>
    <w:rsid w:val="6D7E0B5E"/>
    <w:rsid w:val="704F0055"/>
    <w:rsid w:val="728E5C4E"/>
    <w:rsid w:val="742A559B"/>
    <w:rsid w:val="773B6927"/>
    <w:rsid w:val="7855188E"/>
    <w:rsid w:val="7A7B26AD"/>
    <w:rsid w:val="DE9D8A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1"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9"/>
    <w:pPr>
      <w:keepNext/>
      <w:keepLines/>
      <w:spacing w:before="340" w:after="330" w:line="578" w:lineRule="auto"/>
      <w:outlineLvl w:val="0"/>
    </w:pPr>
    <w:rPr>
      <w:b/>
      <w:bCs/>
      <w:kern w:val="44"/>
      <w:sz w:val="44"/>
      <w:szCs w:val="44"/>
    </w:rPr>
  </w:style>
  <w:style w:type="paragraph" w:styleId="3">
    <w:name w:val="heading 2"/>
    <w:basedOn w:val="1"/>
    <w:next w:val="1"/>
    <w:qFormat/>
    <w:uiPriority w:val="99"/>
    <w:pPr>
      <w:keepNext/>
      <w:keepLines/>
      <w:spacing w:before="260" w:after="260" w:line="416" w:lineRule="auto"/>
      <w:outlineLvl w:val="1"/>
    </w:pPr>
    <w:rPr>
      <w:rFonts w:ascii="Calibri Light" w:hAnsi="Calibri Light" w:cs="Calibri Light"/>
      <w:b/>
      <w:bCs/>
      <w:sz w:val="32"/>
      <w:szCs w:val="32"/>
    </w:rPr>
  </w:style>
  <w:style w:type="paragraph" w:styleId="4">
    <w:name w:val="heading 3"/>
    <w:basedOn w:val="1"/>
    <w:next w:val="1"/>
    <w:qFormat/>
    <w:uiPriority w:val="99"/>
    <w:pPr>
      <w:keepNext/>
      <w:keepLines/>
      <w:spacing w:before="260" w:after="260" w:line="416" w:lineRule="auto"/>
      <w:outlineLvl w:val="2"/>
    </w:pPr>
    <w:rPr>
      <w:rFonts w:ascii="Times New Roman" w:hAnsi="Times New Roman" w:eastAsia="仿宋_GB2312"/>
      <w:b/>
      <w:bCs/>
      <w:sz w:val="32"/>
      <w:szCs w:val="32"/>
    </w:rPr>
  </w:style>
  <w:style w:type="paragraph" w:styleId="5">
    <w:name w:val="heading 4"/>
    <w:basedOn w:val="1"/>
    <w:next w:val="1"/>
    <w:qFormat/>
    <w:uiPriority w:val="99"/>
    <w:pPr>
      <w:spacing w:before="100" w:beforeAutospacing="1" w:after="100" w:afterAutospacing="1"/>
      <w:jc w:val="left"/>
      <w:outlineLvl w:val="3"/>
    </w:pPr>
    <w:rPr>
      <w:rFonts w:hint="eastAsia" w:ascii="宋体" w:hAnsi="宋体" w:eastAsia="宋体" w:cs="Times New Roman"/>
      <w:b/>
      <w:bCs/>
      <w:kern w:val="0"/>
      <w:sz w:val="24"/>
    </w:rPr>
  </w:style>
  <w:style w:type="paragraph" w:styleId="6">
    <w:name w:val="heading 5"/>
    <w:basedOn w:val="1"/>
    <w:next w:val="1"/>
    <w:qFormat/>
    <w:uiPriority w:val="99"/>
    <w:pPr>
      <w:keepNext/>
      <w:keepLines/>
      <w:spacing w:before="280" w:after="290" w:line="376" w:lineRule="auto"/>
      <w:outlineLvl w:val="4"/>
    </w:pPr>
    <w:rPr>
      <w:rFonts w:ascii="Times New Roman" w:hAnsi="Times New Roman" w:eastAsia="仿宋_GB2312"/>
      <w:b/>
      <w:bCs/>
      <w:sz w:val="28"/>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7">
    <w:name w:val="Body Text"/>
    <w:basedOn w:val="1"/>
    <w:unhideWhenUsed/>
    <w:qFormat/>
    <w:uiPriority w:val="1"/>
    <w:pPr>
      <w:spacing w:beforeLines="0" w:afterLines="0"/>
    </w:pPr>
    <w:rPr>
      <w:rFonts w:hint="eastAsia"/>
      <w:sz w:val="32"/>
      <w:szCs w:val="24"/>
    </w:rPr>
  </w:style>
  <w:style w:type="paragraph" w:styleId="8">
    <w:name w:val="Body Text Indent"/>
    <w:basedOn w:val="1"/>
    <w:unhideWhenUsed/>
    <w:qFormat/>
    <w:uiPriority w:val="0"/>
    <w:pPr>
      <w:spacing w:after="120"/>
      <w:ind w:left="420" w:leftChars="200"/>
    </w:pPr>
  </w:style>
  <w:style w:type="paragraph" w:styleId="9">
    <w:name w:val="Balloon Text"/>
    <w:basedOn w:val="1"/>
    <w:link w:val="17"/>
    <w:qFormat/>
    <w:uiPriority w:val="0"/>
    <w:rPr>
      <w:sz w:val="18"/>
      <w:szCs w:val="18"/>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spacing w:beforeAutospacing="1" w:afterAutospacing="1"/>
      <w:jc w:val="left"/>
    </w:pPr>
    <w:rPr>
      <w:rFonts w:cs="Times New Roman"/>
      <w:kern w:val="0"/>
      <w:sz w:val="24"/>
    </w:rPr>
  </w:style>
  <w:style w:type="paragraph" w:styleId="13">
    <w:name w:val="Body Text First Indent 2"/>
    <w:basedOn w:val="8"/>
    <w:qFormat/>
    <w:uiPriority w:val="0"/>
    <w:pPr>
      <w:ind w:firstLine="420" w:firstLineChars="200"/>
    </w:pPr>
  </w:style>
  <w:style w:type="character" w:styleId="16">
    <w:name w:val="Strong"/>
    <w:basedOn w:val="15"/>
    <w:qFormat/>
    <w:uiPriority w:val="0"/>
    <w:rPr>
      <w:b/>
    </w:rPr>
  </w:style>
  <w:style w:type="character" w:customStyle="1" w:styleId="17">
    <w:name w:val="批注框文本 Char"/>
    <w:basedOn w:val="15"/>
    <w:link w:val="9"/>
    <w:qFormat/>
    <w:uiPriority w:val="0"/>
    <w:rPr>
      <w:rFonts w:asciiTheme="minorHAnsi" w:hAnsiTheme="minorHAnsi" w:eastAsiaTheme="minorEastAsia" w:cstheme="minorBidi"/>
      <w:kern w:val="2"/>
      <w:sz w:val="18"/>
      <w:szCs w:val="18"/>
    </w:rPr>
  </w:style>
  <w:style w:type="character" w:customStyle="1" w:styleId="18">
    <w:name w:val="font21"/>
    <w:basedOn w:val="15"/>
    <w:qFormat/>
    <w:uiPriority w:val="0"/>
    <w:rPr>
      <w:rFonts w:ascii="Arial" w:hAnsi="Arial" w:cs="Arial"/>
      <w:color w:val="000000"/>
      <w:sz w:val="22"/>
      <w:szCs w:val="22"/>
      <w:u w:val="none"/>
    </w:rPr>
  </w:style>
  <w:style w:type="character" w:customStyle="1" w:styleId="19">
    <w:name w:val="font11"/>
    <w:basedOn w:val="15"/>
    <w:qFormat/>
    <w:uiPriority w:val="0"/>
    <w:rPr>
      <w:rFonts w:hint="eastAsia" w:ascii="仿宋" w:hAnsi="仿宋" w:eastAsia="仿宋" w:cs="仿宋"/>
      <w:color w:val="000000"/>
      <w:sz w:val="22"/>
      <w:szCs w:val="22"/>
      <w:u w:val="none"/>
    </w:rPr>
  </w:style>
  <w:style w:type="character" w:customStyle="1" w:styleId="20">
    <w:name w:val="font01"/>
    <w:basedOn w:val="15"/>
    <w:qFormat/>
    <w:uiPriority w:val="0"/>
    <w:rPr>
      <w:rFonts w:hint="eastAsia" w:ascii="宋体" w:hAnsi="宋体" w:eastAsia="宋体" w:cs="宋体"/>
      <w:color w:val="000000"/>
      <w:sz w:val="22"/>
      <w:szCs w:val="22"/>
      <w:u w:val="none"/>
    </w:rPr>
  </w:style>
  <w:style w:type="character" w:customStyle="1" w:styleId="21">
    <w:name w:val="font31"/>
    <w:basedOn w:val="15"/>
    <w:qFormat/>
    <w:uiPriority w:val="0"/>
    <w:rPr>
      <w:rFonts w:ascii="Arial" w:hAnsi="Arial" w:cs="Arial"/>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2464</Words>
  <Characters>2823</Characters>
  <Lines>129</Lines>
  <Paragraphs>36</Paragraphs>
  <TotalTime>40</TotalTime>
  <ScaleCrop>false</ScaleCrop>
  <LinksUpToDate>false</LinksUpToDate>
  <CharactersWithSpaces>2969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2022-11-30T09:43:00Z</dcterms:created>
  <dc:creator>zijun</dc:creator>
  <cp:lastModifiedBy>潇湘夜雨</cp:lastModifiedBy>
  <dcterms:modified xsi:type="dcterms:W3CDTF">2026-03-17T13:52:58Z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AA8CB039AEE64EF1956026D86E744A43_13</vt:lpwstr>
  </property>
  <property fmtid="{D5CDD505-2E9C-101B-9397-08002B2CF9AE}" pid="4" name="KSOTemplateDocerSaveRecord">
    <vt:lpwstr>eyJoZGlkIjoiYWRkNGI0MjczYjg1ZGY5YzJlNDg1YjlkMTdjMDdhYTMiLCJ1c2VySWQiOiI2NzIyODUzNjkifQ==</vt:lpwstr>
  </property>
</Properties>
</file>