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B4BA77">
      <w:pPr>
        <w:pStyle w:val="12"/>
        <w:adjustRightInd w:val="0"/>
        <w:snapToGrid w:val="0"/>
        <w:spacing w:line="620" w:lineRule="exact"/>
        <w:rPr>
          <w:rFonts w:hint="default" w:ascii="黑体" w:hAnsi="黑体" w:eastAsia="黑体" w:cs="仿宋_GB2312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ascii="黑体" w:hAnsi="黑体" w:eastAsia="黑体" w:cs="仿宋_GB2312"/>
          <w:bCs/>
          <w:color w:val="000000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仿宋_GB2312"/>
          <w:bCs/>
          <w:color w:val="000000"/>
          <w:sz w:val="32"/>
          <w:szCs w:val="32"/>
          <w:highlight w:val="none"/>
          <w:lang w:val="en-US" w:eastAsia="zh-CN"/>
        </w:rPr>
        <w:t>1</w:t>
      </w:r>
    </w:p>
    <w:p w14:paraId="780B7F54">
      <w:pPr>
        <w:pStyle w:val="12"/>
        <w:adjustRightInd w:val="0"/>
        <w:snapToGrid w:val="0"/>
        <w:spacing w:line="300" w:lineRule="exact"/>
        <w:jc w:val="center"/>
        <w:rPr>
          <w:rFonts w:ascii="方正小标宋简体" w:eastAsia="方正小标宋简体" w:cs="仿宋_GB2312"/>
          <w:bCs/>
          <w:color w:val="000000"/>
          <w:sz w:val="44"/>
          <w:szCs w:val="44"/>
          <w:highlight w:val="none"/>
        </w:rPr>
      </w:pPr>
    </w:p>
    <w:p w14:paraId="78B9524E">
      <w:pPr>
        <w:pStyle w:val="14"/>
        <w:widowControl/>
        <w:adjustRightInd w:val="0"/>
        <w:snapToGrid w:val="0"/>
        <w:spacing w:line="620" w:lineRule="exact"/>
        <w:jc w:val="center"/>
        <w:rPr>
          <w:rFonts w:hint="eastAsia" w:ascii="黑体" w:hAnsi="黑体" w:eastAsia="黑体" w:cs="黑体"/>
          <w:spacing w:val="-6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pacing w:val="-6"/>
          <w:sz w:val="32"/>
          <w:szCs w:val="32"/>
          <w:highlight w:val="none"/>
        </w:rPr>
        <w:t>山东省农机购置与应用补贴“优机优补”一览表（第</w:t>
      </w:r>
      <w:r>
        <w:rPr>
          <w:rFonts w:hint="eastAsia" w:ascii="黑体" w:hAnsi="黑体" w:eastAsia="黑体" w:cs="黑体"/>
          <w:spacing w:val="-6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黑体" w:hAnsi="黑体" w:eastAsia="黑体" w:cs="黑体"/>
          <w:spacing w:val="-6"/>
          <w:sz w:val="32"/>
          <w:szCs w:val="32"/>
          <w:highlight w:val="none"/>
        </w:rPr>
        <w:t>批）</w:t>
      </w:r>
    </w:p>
    <w:p w14:paraId="72EB7B0C">
      <w:pPr>
        <w:pStyle w:val="14"/>
        <w:widowControl/>
      </w:pPr>
    </w:p>
    <w:tbl>
      <w:tblPr>
        <w:tblStyle w:val="8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1400"/>
        <w:gridCol w:w="1361"/>
        <w:gridCol w:w="1310"/>
        <w:gridCol w:w="2120"/>
        <w:gridCol w:w="2900"/>
        <w:gridCol w:w="1130"/>
        <w:gridCol w:w="1291"/>
        <w:gridCol w:w="1056"/>
      </w:tblGrid>
      <w:tr w14:paraId="33FE7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tblHeader/>
        </w:trPr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671BB">
            <w:pPr>
              <w:overflowPunct w:val="0"/>
              <w:adjustRightInd w:val="0"/>
              <w:snapToGrid w:val="0"/>
              <w:jc w:val="center"/>
              <w:rPr>
                <w:rFonts w:hint="eastAsia" w:ascii="黑体" w:hAnsi="黑体" w:eastAsia="黑体" w:cs="宋体"/>
                <w:bCs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Cs w:val="21"/>
                <w:lang w:val="en-US" w:eastAsia="zh-CN"/>
              </w:rPr>
              <w:t>档次序号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6966A">
            <w:pPr>
              <w:overflowPunct w:val="0"/>
              <w:adjustRightInd w:val="0"/>
              <w:snapToGrid w:val="0"/>
              <w:jc w:val="center"/>
              <w:rPr>
                <w:rFonts w:hint="eastAsia" w:ascii="黑体" w:hAnsi="黑体" w:eastAsia="黑体" w:cs="宋体"/>
                <w:bCs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Cs w:val="21"/>
                <w:lang w:val="en-US" w:eastAsia="zh-CN"/>
              </w:rPr>
              <w:t>大类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53B3A">
            <w:pPr>
              <w:overflowPunct w:val="0"/>
              <w:adjustRightInd w:val="0"/>
              <w:snapToGrid w:val="0"/>
              <w:jc w:val="center"/>
              <w:rPr>
                <w:rFonts w:hint="eastAsia" w:ascii="黑体" w:hAnsi="黑体" w:eastAsia="黑体" w:cs="宋体"/>
                <w:bCs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Cs w:val="21"/>
                <w:lang w:val="en-US" w:eastAsia="zh-CN"/>
              </w:rPr>
              <w:t>小类</w:t>
            </w: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1DAFF">
            <w:pPr>
              <w:overflowPunct w:val="0"/>
              <w:adjustRightInd w:val="0"/>
              <w:snapToGrid w:val="0"/>
              <w:jc w:val="center"/>
              <w:rPr>
                <w:rFonts w:hint="eastAsia" w:ascii="黑体" w:hAnsi="黑体" w:eastAsia="黑体" w:cs="宋体"/>
                <w:bCs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Cs w:val="21"/>
                <w:lang w:val="en-US" w:eastAsia="zh-CN"/>
              </w:rPr>
              <w:t>品目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74CA9">
            <w:pPr>
              <w:overflowPunct w:val="0"/>
              <w:adjustRightInd w:val="0"/>
              <w:snapToGrid w:val="0"/>
              <w:jc w:val="center"/>
              <w:rPr>
                <w:rFonts w:hint="eastAsia" w:ascii="黑体" w:hAnsi="黑体" w:eastAsia="黑体" w:cs="宋体"/>
                <w:bCs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Cs w:val="21"/>
                <w:lang w:val="en-US" w:eastAsia="zh-CN"/>
              </w:rPr>
              <w:t>档次名称</w:t>
            </w:r>
          </w:p>
        </w:tc>
        <w:tc>
          <w:tcPr>
            <w:tcW w:w="10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A9E3C">
            <w:pPr>
              <w:overflowPunct w:val="0"/>
              <w:adjustRightInd w:val="0"/>
              <w:snapToGrid w:val="0"/>
              <w:jc w:val="center"/>
              <w:rPr>
                <w:rFonts w:hint="eastAsia" w:ascii="黑体" w:hAnsi="黑体" w:eastAsia="黑体" w:cs="宋体"/>
                <w:bCs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Cs w:val="21"/>
                <w:lang w:val="en-US" w:eastAsia="zh-CN"/>
              </w:rPr>
              <w:t>基本配置和参数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6A852">
            <w:pPr>
              <w:overflowPunct w:val="0"/>
              <w:adjustRightInd w:val="0"/>
              <w:snapToGrid w:val="0"/>
              <w:jc w:val="center"/>
              <w:rPr>
                <w:rFonts w:hint="eastAsia" w:ascii="黑体" w:hAnsi="黑体" w:eastAsia="黑体" w:cs="宋体"/>
                <w:bCs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Cs w:val="21"/>
                <w:lang w:val="en-US" w:eastAsia="zh-CN"/>
              </w:rPr>
              <w:t>最高补贴额（元）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52FED">
            <w:pPr>
              <w:overflowPunct w:val="0"/>
              <w:adjustRightInd w:val="0"/>
              <w:snapToGrid w:val="0"/>
              <w:jc w:val="center"/>
              <w:rPr>
                <w:rFonts w:hint="eastAsia" w:ascii="黑体" w:hAnsi="黑体" w:eastAsia="黑体" w:cs="宋体"/>
                <w:bCs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Cs w:val="21"/>
                <w:lang w:val="en-US" w:eastAsia="zh-CN"/>
              </w:rPr>
              <w:t>备注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F08C9">
            <w:pPr>
              <w:overflowPunct w:val="0"/>
              <w:adjustRightInd w:val="0"/>
              <w:snapToGrid w:val="0"/>
              <w:jc w:val="center"/>
              <w:rPr>
                <w:rFonts w:hint="eastAsia" w:ascii="黑体" w:hAnsi="黑体" w:eastAsia="黑体" w:cs="宋体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Cs w:val="21"/>
                <w:lang w:val="en-US" w:eastAsia="zh-CN"/>
              </w:rPr>
              <w:t>一览表</w:t>
            </w:r>
          </w:p>
          <w:p w14:paraId="1EAAF322">
            <w:pPr>
              <w:overflowPunct w:val="0"/>
              <w:adjustRightInd w:val="0"/>
              <w:snapToGrid w:val="0"/>
              <w:jc w:val="center"/>
              <w:rPr>
                <w:rFonts w:hint="eastAsia" w:ascii="黑体" w:hAnsi="黑体" w:eastAsia="黑体" w:cs="宋体"/>
                <w:bCs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Cs w:val="21"/>
                <w:lang w:val="en-US" w:eastAsia="zh-CN"/>
              </w:rPr>
              <w:t>类型</w:t>
            </w:r>
          </w:p>
        </w:tc>
      </w:tr>
      <w:tr w14:paraId="4BDEC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DE13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2513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粮油糖初加工机械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11D5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粮食初加工机械</w:t>
            </w: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C1DD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谷物（粮食）干燥机（烘干机）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26AD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批处理量1-4t移动式谷物烘干机（急需急用）</w:t>
            </w:r>
          </w:p>
        </w:tc>
        <w:tc>
          <w:tcPr>
            <w:tcW w:w="10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D289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1t≤批处理量＜4t；移动式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0F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3411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</w:rPr>
            </w:pP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DE62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通用类</w:t>
            </w:r>
          </w:p>
        </w:tc>
      </w:tr>
      <w:tr w14:paraId="29118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F746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E56A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粮油糖初加工机械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20BA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粮食初加工机械</w:t>
            </w: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9512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谷物（粮食）干燥机（烘干机）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E594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批处理量4t及以上移动式谷物烘干机（急需急用）</w:t>
            </w:r>
          </w:p>
        </w:tc>
        <w:tc>
          <w:tcPr>
            <w:tcW w:w="10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52E9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批处理量≥4t；移动式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09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B9B3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</w:rPr>
            </w:pP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7F7C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通用类</w:t>
            </w:r>
          </w:p>
        </w:tc>
      </w:tr>
      <w:tr w14:paraId="18A78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BF59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0796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收获机械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3CAD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粮食作物收获机械</w:t>
            </w: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AD6C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玉米收获机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3805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2行摘穗剥皮型自走履带式玉米收获机（急需急用）</w:t>
            </w:r>
          </w:p>
        </w:tc>
        <w:tc>
          <w:tcPr>
            <w:tcW w:w="10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1788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2行割台；1m≤工作幅宽＜1.6m；型式：自走履带式（摘穗剥皮型）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3A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26400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AF78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</w:rPr>
            </w:pP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2FB9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通用类</w:t>
            </w:r>
          </w:p>
        </w:tc>
      </w:tr>
      <w:tr w14:paraId="38E2B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92B5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036C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收获机械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46AB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粮食作物收获机械</w:t>
            </w: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E354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玉米收获机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95AC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3行摘穗剥皮型自走履带式玉米收获机（急需急用）</w:t>
            </w:r>
          </w:p>
        </w:tc>
        <w:tc>
          <w:tcPr>
            <w:tcW w:w="10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B9D4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3行割台；1.6m≤工作幅宽＜2.2m；驱动型式：液压驱动或机械+液压驱动；型式：自走履带式（摘穗剥皮型）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BA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48100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FB39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</w:rPr>
            </w:pP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C1A0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通用类</w:t>
            </w:r>
          </w:p>
        </w:tc>
      </w:tr>
      <w:tr w14:paraId="041E0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D636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E294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收获机械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B39B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粮食作物收获机械</w:t>
            </w: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B611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玉米收获机</w:t>
            </w:r>
          </w:p>
        </w:tc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3855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4行摘穗剥皮型自走履带式玉米收获机（急需急用）</w:t>
            </w:r>
          </w:p>
        </w:tc>
        <w:tc>
          <w:tcPr>
            <w:tcW w:w="10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F867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4行割台；2.2m≤工作幅宽＜2.8m；驱动型式：液压驱动或机械+液压驱动；型式：自走履带式（摘穗剥皮型）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9D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64200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1C1D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</w:rPr>
            </w:pP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DD14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1"/>
                <w:szCs w:val="21"/>
                <w:lang w:val="en-US" w:eastAsia="zh-CN"/>
              </w:rPr>
              <w:t>通用类</w:t>
            </w:r>
          </w:p>
        </w:tc>
      </w:tr>
    </w:tbl>
    <w:p w14:paraId="61F1F818">
      <w:pPr>
        <w:widowControl/>
        <w:shd w:val="clear" w:color="auto" w:fill="FFFFFF"/>
        <w:adjustRightInd w:val="0"/>
        <w:snapToGrid w:val="0"/>
        <w:spacing w:after="0" w:line="560" w:lineRule="exact"/>
        <w:rPr>
          <w:rFonts w:hint="eastAsia" w:ascii="黑体" w:hAnsi="黑体" w:eastAsia="黑体" w:cs="黑体"/>
          <w:kern w:val="0"/>
          <w:sz w:val="32"/>
          <w:szCs w:val="32"/>
        </w:rPr>
        <w:sectPr>
          <w:footerReference r:id="rId3" w:type="default"/>
          <w:footerReference r:id="rId4" w:type="even"/>
          <w:pgSz w:w="16838" w:h="11906" w:orient="landscape"/>
          <w:pgMar w:top="1531" w:right="1985" w:bottom="1531" w:left="1814" w:header="851" w:footer="1361" w:gutter="0"/>
          <w:cols w:space="720" w:num="1"/>
          <w:docGrid w:type="linesAndChars" w:linePitch="312" w:charSpace="0"/>
        </w:sectPr>
      </w:pPr>
    </w:p>
    <w:p w14:paraId="13118410">
      <w:pPr>
        <w:adjustRightInd w:val="0"/>
        <w:snapToGrid w:val="0"/>
        <w:spacing w:line="480" w:lineRule="exact"/>
        <w:rPr>
          <w:rFonts w:ascii="方正小标宋简体" w:eastAsia="方正小标宋简体"/>
          <w:color w:val="000000"/>
          <w:sz w:val="18"/>
          <w:szCs w:val="18"/>
        </w:rPr>
      </w:pPr>
    </w:p>
    <w:sectPr>
      <w:pgSz w:w="11906" w:h="16838"/>
      <w:pgMar w:top="1985" w:right="1531" w:bottom="1814" w:left="1531" w:header="851" w:footer="136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F404DA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425B8C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425B8C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2044E6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3CF957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E3CF957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522C00"/>
    <w:rsid w:val="00037BD2"/>
    <w:rsid w:val="00051D35"/>
    <w:rsid w:val="0006611D"/>
    <w:rsid w:val="00101AB7"/>
    <w:rsid w:val="00127474"/>
    <w:rsid w:val="00177A66"/>
    <w:rsid w:val="00195C53"/>
    <w:rsid w:val="00224F19"/>
    <w:rsid w:val="002C3B2D"/>
    <w:rsid w:val="0037687A"/>
    <w:rsid w:val="00474F43"/>
    <w:rsid w:val="004B7C3D"/>
    <w:rsid w:val="00530D20"/>
    <w:rsid w:val="005B2006"/>
    <w:rsid w:val="005C7021"/>
    <w:rsid w:val="006744E7"/>
    <w:rsid w:val="0075729B"/>
    <w:rsid w:val="007D06A1"/>
    <w:rsid w:val="008270A1"/>
    <w:rsid w:val="008A6E59"/>
    <w:rsid w:val="009329C2"/>
    <w:rsid w:val="00940074"/>
    <w:rsid w:val="00967F0D"/>
    <w:rsid w:val="009E217E"/>
    <w:rsid w:val="009E2B82"/>
    <w:rsid w:val="00A42779"/>
    <w:rsid w:val="00BB3654"/>
    <w:rsid w:val="00BF0FAC"/>
    <w:rsid w:val="00C95DAF"/>
    <w:rsid w:val="00C96FFB"/>
    <w:rsid w:val="00CC74C9"/>
    <w:rsid w:val="00DF586C"/>
    <w:rsid w:val="00E84AEA"/>
    <w:rsid w:val="00EB7106"/>
    <w:rsid w:val="00F42EA1"/>
    <w:rsid w:val="00F638E8"/>
    <w:rsid w:val="00FA3D04"/>
    <w:rsid w:val="0FB210F8"/>
    <w:rsid w:val="10334833"/>
    <w:rsid w:val="10FA1FA7"/>
    <w:rsid w:val="112C21BF"/>
    <w:rsid w:val="17B472FB"/>
    <w:rsid w:val="1E77415F"/>
    <w:rsid w:val="28CF16D9"/>
    <w:rsid w:val="29EB5583"/>
    <w:rsid w:val="2E522C00"/>
    <w:rsid w:val="3CFF6E8F"/>
    <w:rsid w:val="3D164C56"/>
    <w:rsid w:val="3FFCD155"/>
    <w:rsid w:val="422C582C"/>
    <w:rsid w:val="4BEB5EC5"/>
    <w:rsid w:val="4D331F8B"/>
    <w:rsid w:val="4F7FDE59"/>
    <w:rsid w:val="59EFA11A"/>
    <w:rsid w:val="5DD685B4"/>
    <w:rsid w:val="634F5EF0"/>
    <w:rsid w:val="63C00936"/>
    <w:rsid w:val="65DF0367"/>
    <w:rsid w:val="6EF527B7"/>
    <w:rsid w:val="6F7D6A17"/>
    <w:rsid w:val="6FDF1135"/>
    <w:rsid w:val="74664001"/>
    <w:rsid w:val="750A18CA"/>
    <w:rsid w:val="79FE0270"/>
    <w:rsid w:val="7AF122C4"/>
    <w:rsid w:val="7CDF4A07"/>
    <w:rsid w:val="7FB60D4F"/>
    <w:rsid w:val="7FD5D81D"/>
    <w:rsid w:val="7FE1CABF"/>
    <w:rsid w:val="B6BA809F"/>
    <w:rsid w:val="BFFD2F5B"/>
    <w:rsid w:val="CFFB5792"/>
    <w:rsid w:val="DE6DF00F"/>
    <w:rsid w:val="F1D623FE"/>
    <w:rsid w:val="F3F5B454"/>
    <w:rsid w:val="F7FBCCF1"/>
    <w:rsid w:val="FADFF9A0"/>
    <w:rsid w:val="FEBEF5AB"/>
    <w:rsid w:val="FF7F487D"/>
    <w:rsid w:val="FF9E339D"/>
    <w:rsid w:val="FFBA7D5E"/>
    <w:rsid w:val="FFE7933E"/>
    <w:rsid w:val="FFF7D850"/>
    <w:rsid w:val="FFFBE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widowControl/>
    </w:pPr>
    <w:rPr>
      <w:rFonts w:ascii="Times New Roman" w:hAnsi="Times New Roman" w:eastAsia="仿宋_GB2312"/>
      <w:color w:val="000000"/>
      <w:sz w:val="32"/>
      <w:szCs w:val="20"/>
    </w:rPr>
  </w:style>
  <w:style w:type="paragraph" w:styleId="4">
    <w:name w:val="Date"/>
    <w:basedOn w:val="1"/>
    <w:next w:val="1"/>
    <w:link w:val="15"/>
    <w:qFormat/>
    <w:uiPriority w:val="0"/>
    <w:pPr>
      <w:ind w:left="100" w:leftChars="2500"/>
    </w:pPr>
  </w:style>
  <w:style w:type="paragraph" w:styleId="5">
    <w:name w:val="Balloon Text"/>
    <w:basedOn w:val="1"/>
    <w:link w:val="17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page number"/>
    <w:basedOn w:val="9"/>
    <w:qFormat/>
    <w:uiPriority w:val="0"/>
  </w:style>
  <w:style w:type="character" w:customStyle="1" w:styleId="11">
    <w:name w:val="15"/>
    <w:basedOn w:val="9"/>
    <w:qFormat/>
    <w:uiPriority w:val="0"/>
    <w:rPr>
      <w:rFonts w:hint="default" w:ascii="Times New Roman" w:hAnsi="Times New Roman" w:cs="Times New Roman"/>
    </w:rPr>
  </w:style>
  <w:style w:type="paragraph" w:customStyle="1" w:styleId="12">
    <w:name w:val="NormalNormal"/>
    <w:basedOn w:val="1"/>
    <w:qFormat/>
    <w:uiPriority w:val="0"/>
    <w:rPr>
      <w:rFonts w:ascii="Calibri" w:hAnsi="Calibri"/>
      <w:szCs w:val="21"/>
    </w:rPr>
  </w:style>
  <w:style w:type="character" w:customStyle="1" w:styleId="13">
    <w:name w:val="10"/>
    <w:basedOn w:val="9"/>
    <w:qFormat/>
    <w:uiPriority w:val="0"/>
    <w:rPr>
      <w:rFonts w:hint="default" w:ascii="Times New Roman" w:hAnsi="Times New Roman" w:cs="Times New Roman"/>
    </w:rPr>
  </w:style>
  <w:style w:type="paragraph" w:customStyle="1" w:styleId="14">
    <w:name w:val="Normala"/>
    <w:basedOn w:val="1"/>
    <w:qFormat/>
    <w:uiPriority w:val="0"/>
    <w:rPr>
      <w:szCs w:val="21"/>
    </w:rPr>
  </w:style>
  <w:style w:type="character" w:customStyle="1" w:styleId="15">
    <w:name w:val="日期 Char"/>
    <w:basedOn w:val="9"/>
    <w:link w:val="4"/>
    <w:qFormat/>
    <w:uiPriority w:val="0"/>
    <w:rPr>
      <w:kern w:val="2"/>
      <w:sz w:val="21"/>
    </w:rPr>
  </w:style>
  <w:style w:type="character" w:customStyle="1" w:styleId="16">
    <w:name w:val="页眉 Char"/>
    <w:basedOn w:val="9"/>
    <w:link w:val="7"/>
    <w:qFormat/>
    <w:uiPriority w:val="0"/>
    <w:rPr>
      <w:kern w:val="2"/>
      <w:sz w:val="18"/>
      <w:szCs w:val="18"/>
    </w:rPr>
  </w:style>
  <w:style w:type="character" w:customStyle="1" w:styleId="17">
    <w:name w:val="批注框文本 Char"/>
    <w:basedOn w:val="9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StyleName="" SelectedStyl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ED2D306-1B07-4AFE-9070-14C5E481116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2384</Words>
  <Characters>2511</Characters>
  <Lines>237</Lines>
  <Paragraphs>66</Paragraphs>
  <TotalTime>11</TotalTime>
  <ScaleCrop>false</ScaleCrop>
  <LinksUpToDate>false</LinksUpToDate>
  <CharactersWithSpaces>2571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2024-12-21T21:44:00Z</dcterms:created>
  <dc:creator>Administrator</dc:creator>
  <cp:lastModifiedBy>user</cp:lastModifiedBy>
  <cp:lastPrinted>2024-12-21T23:33:00Z</cp:lastPrinted>
  <dcterms:modified xsi:type="dcterms:W3CDTF">2026-09-07T11:39:05Z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9B521C274AE1ED884C5DDF69ED80E950_43</vt:lpwstr>
  </property>
  <property fmtid="{D5CDD505-2E9C-101B-9397-08002B2CF9AE}" pid="4" name="KSOTemplateDocerSaveRecord">
    <vt:lpwstr>eyJoZGlkIjoiYjRhZDE5OTIxYzRmZWYyNDQ4ZjBjYzkyYmI3MjgxNmIiLCJ1c2VySWQiOiI1NjA2MjkyMDgifQ==</vt:lpwstr>
  </property>
</Properties>
</file>